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664B" w14:textId="7329F4B7" w:rsidR="00AE5BFE" w:rsidRDefault="00AE5BFE">
      <w:pPr>
        <w:tabs>
          <w:tab w:val="left" w:pos="540"/>
          <w:tab w:val="left" w:pos="980"/>
        </w:tabs>
        <w:jc w:val="center"/>
        <w:rPr>
          <w:rFonts w:ascii="Times" w:hAnsi="Times"/>
          <w:b/>
          <w:sz w:val="28"/>
        </w:rPr>
      </w:pPr>
      <w:r>
        <w:rPr>
          <w:rFonts w:ascii="Times" w:hAnsi="Times"/>
          <w:b/>
          <w:sz w:val="28"/>
        </w:rPr>
        <w:t>Guidelines for Graduate Students</w:t>
      </w:r>
    </w:p>
    <w:p w14:paraId="2B9DF2B7" w14:textId="516FE3C0" w:rsidR="00346AF8" w:rsidRDefault="00346AF8">
      <w:pPr>
        <w:tabs>
          <w:tab w:val="left" w:pos="540"/>
          <w:tab w:val="left" w:pos="980"/>
        </w:tabs>
        <w:jc w:val="center"/>
        <w:rPr>
          <w:rFonts w:ascii="Times" w:hAnsi="Times"/>
          <w:b/>
        </w:rPr>
      </w:pPr>
      <w:r>
        <w:rPr>
          <w:rFonts w:ascii="Times" w:hAnsi="Times"/>
          <w:b/>
          <w:sz w:val="28"/>
        </w:rPr>
        <w:t>202</w:t>
      </w:r>
      <w:r w:rsidR="00A772C8">
        <w:rPr>
          <w:rFonts w:ascii="Times" w:hAnsi="Times"/>
          <w:b/>
          <w:sz w:val="28"/>
        </w:rPr>
        <w:t>2</w:t>
      </w:r>
      <w:r>
        <w:rPr>
          <w:rFonts w:ascii="Times" w:hAnsi="Times"/>
          <w:b/>
          <w:sz w:val="28"/>
        </w:rPr>
        <w:t>-202</w:t>
      </w:r>
      <w:r w:rsidR="00A772C8">
        <w:rPr>
          <w:rFonts w:ascii="Times" w:hAnsi="Times"/>
          <w:b/>
          <w:sz w:val="28"/>
        </w:rPr>
        <w:t>3</w:t>
      </w:r>
    </w:p>
    <w:p w14:paraId="30D301F2" w14:textId="77777777" w:rsidR="00AE5BFE" w:rsidRDefault="00AE5BFE">
      <w:pPr>
        <w:tabs>
          <w:tab w:val="left" w:pos="540"/>
          <w:tab w:val="left" w:pos="980"/>
        </w:tabs>
        <w:jc w:val="center"/>
        <w:rPr>
          <w:rFonts w:ascii="Times" w:hAnsi="Times"/>
          <w:b/>
        </w:rPr>
      </w:pPr>
    </w:p>
    <w:p w14:paraId="29FE6B52" w14:textId="77777777" w:rsidR="00AE5BFE" w:rsidRDefault="00AE5BFE">
      <w:pPr>
        <w:tabs>
          <w:tab w:val="left" w:pos="540"/>
          <w:tab w:val="left" w:pos="980"/>
        </w:tabs>
        <w:jc w:val="center"/>
        <w:rPr>
          <w:rFonts w:ascii="Times" w:hAnsi="Times"/>
          <w:b/>
          <w:sz w:val="28"/>
        </w:rPr>
      </w:pPr>
      <w:r>
        <w:rPr>
          <w:rFonts w:ascii="Times" w:hAnsi="Times"/>
          <w:b/>
          <w:sz w:val="28"/>
        </w:rPr>
        <w:t>The Graduate Programs in Psychology</w:t>
      </w:r>
    </w:p>
    <w:p w14:paraId="2067EA6E" w14:textId="77777777" w:rsidR="00AE5BFE" w:rsidRDefault="00AE5BFE">
      <w:pPr>
        <w:tabs>
          <w:tab w:val="left" w:pos="540"/>
          <w:tab w:val="left" w:pos="980"/>
        </w:tabs>
        <w:jc w:val="center"/>
        <w:rPr>
          <w:rFonts w:ascii="Times" w:hAnsi="Times"/>
          <w:b/>
          <w:sz w:val="28"/>
        </w:rPr>
      </w:pPr>
      <w:r>
        <w:rPr>
          <w:rFonts w:ascii="Times" w:hAnsi="Times"/>
          <w:b/>
          <w:sz w:val="28"/>
        </w:rPr>
        <w:t>at Central Washington University</w:t>
      </w:r>
    </w:p>
    <w:p w14:paraId="4D9935EF" w14:textId="77777777" w:rsidR="00AE5BFE" w:rsidRPr="00EA7820" w:rsidRDefault="00AE5BFE">
      <w:pPr>
        <w:tabs>
          <w:tab w:val="left" w:pos="540"/>
          <w:tab w:val="left" w:pos="980"/>
        </w:tabs>
        <w:jc w:val="center"/>
        <w:rPr>
          <w:rFonts w:ascii="Times" w:hAnsi="Times"/>
          <w:b/>
          <w:szCs w:val="24"/>
        </w:rPr>
      </w:pPr>
      <w:r w:rsidRPr="00EA7820">
        <w:rPr>
          <w:rFonts w:ascii="Times" w:hAnsi="Times"/>
          <w:b/>
          <w:szCs w:val="24"/>
        </w:rPr>
        <w:t xml:space="preserve"> </w:t>
      </w:r>
    </w:p>
    <w:p w14:paraId="09B6DF9A" w14:textId="77777777" w:rsidR="00AE5BFE" w:rsidRPr="009A6C84" w:rsidRDefault="00EA7820" w:rsidP="00EA7820">
      <w:pPr>
        <w:tabs>
          <w:tab w:val="left" w:pos="540"/>
          <w:tab w:val="right" w:leader="dot" w:pos="7440"/>
        </w:tabs>
        <w:rPr>
          <w:rFonts w:ascii="Times" w:hAnsi="Times"/>
          <w:szCs w:val="24"/>
        </w:rPr>
      </w:pPr>
      <w:r w:rsidRPr="009A6C84">
        <w:rPr>
          <w:rFonts w:ascii="Times" w:hAnsi="Times"/>
          <w:szCs w:val="24"/>
        </w:rPr>
        <w:t>Contents</w:t>
      </w:r>
      <w:r w:rsidR="00AE5BFE" w:rsidRPr="009A6C84">
        <w:rPr>
          <w:rFonts w:ascii="Times" w:hAnsi="Times"/>
          <w:szCs w:val="24"/>
        </w:rPr>
        <w:tab/>
        <w:t>Page</w:t>
      </w:r>
      <w:r w:rsidR="00AE5BFE" w:rsidRPr="009A6C84">
        <w:rPr>
          <w:rFonts w:ascii="Times" w:hAnsi="Times"/>
          <w:szCs w:val="24"/>
        </w:rPr>
        <w:tab/>
      </w:r>
      <w:r w:rsidR="00BC1EE7" w:rsidRPr="009A6C84">
        <w:rPr>
          <w:rFonts w:ascii="Times" w:hAnsi="Times"/>
          <w:szCs w:val="24"/>
        </w:rPr>
        <w:t>Introduction</w:t>
      </w:r>
      <w:r w:rsidR="00AE5BFE" w:rsidRPr="009A6C84">
        <w:rPr>
          <w:rFonts w:ascii="Times" w:hAnsi="Times"/>
          <w:szCs w:val="24"/>
        </w:rPr>
        <w:tab/>
        <w:t>1</w:t>
      </w:r>
    </w:p>
    <w:p w14:paraId="47ACDF40" w14:textId="77777777" w:rsidR="0013509E" w:rsidRPr="009A6C84" w:rsidRDefault="0013509E" w:rsidP="00EA7820">
      <w:pPr>
        <w:tabs>
          <w:tab w:val="left" w:pos="540"/>
          <w:tab w:val="right" w:leader="dot" w:pos="7440"/>
        </w:tabs>
        <w:rPr>
          <w:rFonts w:ascii="Times" w:hAnsi="Times"/>
          <w:szCs w:val="24"/>
        </w:rPr>
      </w:pPr>
      <w:r w:rsidRPr="009A6C84">
        <w:rPr>
          <w:rFonts w:ascii="Times" w:hAnsi="Times"/>
          <w:szCs w:val="24"/>
        </w:rPr>
        <w:tab/>
        <w:t>Our Department’s Mission</w:t>
      </w:r>
      <w:r w:rsidR="00EA7820" w:rsidRPr="009A6C84">
        <w:rPr>
          <w:rFonts w:ascii="Times" w:hAnsi="Times"/>
          <w:szCs w:val="24"/>
        </w:rPr>
        <w:tab/>
      </w:r>
      <w:r w:rsidRPr="009A6C84">
        <w:rPr>
          <w:rFonts w:ascii="Times" w:hAnsi="Times"/>
          <w:szCs w:val="24"/>
        </w:rPr>
        <w:t>1</w:t>
      </w:r>
    </w:p>
    <w:p w14:paraId="4DFD7EF4" w14:textId="77777777" w:rsidR="00AE5BFE" w:rsidRPr="009A6C84" w:rsidRDefault="00EA7820" w:rsidP="00EA7820">
      <w:pPr>
        <w:tabs>
          <w:tab w:val="left" w:pos="540"/>
          <w:tab w:val="right" w:leader="dot" w:pos="7440"/>
        </w:tabs>
        <w:rPr>
          <w:rFonts w:ascii="Times" w:hAnsi="Times"/>
          <w:szCs w:val="24"/>
        </w:rPr>
      </w:pPr>
      <w:r w:rsidRPr="009A6C84">
        <w:rPr>
          <w:rFonts w:ascii="Times" w:hAnsi="Times"/>
          <w:szCs w:val="24"/>
        </w:rPr>
        <w:tab/>
        <w:t>The Programs</w:t>
      </w:r>
      <w:r w:rsidRPr="009A6C84">
        <w:rPr>
          <w:rFonts w:ascii="Times" w:hAnsi="Times"/>
          <w:szCs w:val="24"/>
        </w:rPr>
        <w:tab/>
      </w:r>
      <w:r w:rsidR="0013509E" w:rsidRPr="009A6C84">
        <w:rPr>
          <w:rFonts w:ascii="Times" w:hAnsi="Times"/>
          <w:szCs w:val="24"/>
        </w:rPr>
        <w:t>2</w:t>
      </w:r>
    </w:p>
    <w:p w14:paraId="10FC3547" w14:textId="77777777"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Who Can Help?</w:t>
      </w:r>
      <w:r w:rsidRPr="009A6C84">
        <w:rPr>
          <w:rFonts w:ascii="Times" w:hAnsi="Times"/>
          <w:szCs w:val="24"/>
        </w:rPr>
        <w:tab/>
      </w:r>
      <w:r w:rsidR="0013509E" w:rsidRPr="009A6C84">
        <w:rPr>
          <w:rFonts w:ascii="Times" w:hAnsi="Times"/>
          <w:szCs w:val="24"/>
        </w:rPr>
        <w:t>2</w:t>
      </w:r>
    </w:p>
    <w:p w14:paraId="3694A814" w14:textId="59F3F840"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 xml:space="preserve">Faculty:  Areas of </w:t>
      </w:r>
      <w:r w:rsidR="00484DC6">
        <w:rPr>
          <w:rFonts w:ascii="Times" w:hAnsi="Times"/>
          <w:szCs w:val="24"/>
        </w:rPr>
        <w:t>Interest and Selected Works</w:t>
      </w:r>
      <w:r w:rsidR="00CB439E" w:rsidRPr="009A6C84">
        <w:rPr>
          <w:rFonts w:ascii="Times" w:hAnsi="Times"/>
          <w:szCs w:val="24"/>
        </w:rPr>
        <w:tab/>
        <w:t>3</w:t>
      </w:r>
    </w:p>
    <w:p w14:paraId="0000E574" w14:textId="4072715A"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Course of Study</w:t>
      </w:r>
      <w:r w:rsidR="00C73249">
        <w:rPr>
          <w:rFonts w:ascii="Times" w:hAnsi="Times"/>
          <w:szCs w:val="24"/>
        </w:rPr>
        <w:tab/>
      </w:r>
      <w:r w:rsidR="0004213B">
        <w:rPr>
          <w:rFonts w:ascii="Times" w:hAnsi="Times"/>
          <w:szCs w:val="24"/>
        </w:rPr>
        <w:t>1</w:t>
      </w:r>
      <w:r w:rsidR="00E277CB">
        <w:rPr>
          <w:rFonts w:ascii="Times" w:hAnsi="Times"/>
          <w:szCs w:val="24"/>
        </w:rPr>
        <w:t>6</w:t>
      </w:r>
    </w:p>
    <w:p w14:paraId="3D6F52FB" w14:textId="414E60FF"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Credit Restrictions</w:t>
      </w:r>
      <w:r w:rsidR="00484DC6">
        <w:rPr>
          <w:rFonts w:ascii="Times" w:hAnsi="Times"/>
          <w:szCs w:val="24"/>
        </w:rPr>
        <w:tab/>
      </w:r>
      <w:r w:rsidR="0004213B">
        <w:rPr>
          <w:rFonts w:ascii="Times" w:hAnsi="Times"/>
          <w:szCs w:val="24"/>
        </w:rPr>
        <w:t>1</w:t>
      </w:r>
      <w:r w:rsidR="00E277CB">
        <w:rPr>
          <w:rFonts w:ascii="Times" w:hAnsi="Times"/>
          <w:szCs w:val="24"/>
        </w:rPr>
        <w:t>7</w:t>
      </w:r>
    </w:p>
    <w:p w14:paraId="72CF37BB" w14:textId="3985F72D" w:rsidR="004B5CF8" w:rsidRPr="009A6C84" w:rsidRDefault="00AE5BFE" w:rsidP="00EA7820">
      <w:pPr>
        <w:tabs>
          <w:tab w:val="left" w:pos="540"/>
          <w:tab w:val="right" w:leader="dot" w:pos="7440"/>
        </w:tabs>
        <w:rPr>
          <w:rFonts w:ascii="Times" w:hAnsi="Times"/>
          <w:szCs w:val="24"/>
        </w:rPr>
      </w:pPr>
      <w:r w:rsidRPr="009A6C84">
        <w:rPr>
          <w:rFonts w:ascii="Times" w:hAnsi="Times"/>
          <w:szCs w:val="24"/>
        </w:rPr>
        <w:tab/>
        <w:t>Changing Programs</w:t>
      </w:r>
      <w:r w:rsidRPr="009A6C84">
        <w:rPr>
          <w:rFonts w:ascii="Times" w:hAnsi="Times"/>
          <w:szCs w:val="24"/>
        </w:rPr>
        <w:tab/>
      </w:r>
      <w:r w:rsidR="0004213B">
        <w:rPr>
          <w:rFonts w:ascii="Times" w:hAnsi="Times"/>
          <w:szCs w:val="24"/>
        </w:rPr>
        <w:t>1</w:t>
      </w:r>
      <w:r w:rsidR="009A0249">
        <w:rPr>
          <w:rFonts w:ascii="Times" w:hAnsi="Times"/>
          <w:szCs w:val="24"/>
        </w:rPr>
        <w:t>7</w:t>
      </w:r>
    </w:p>
    <w:p w14:paraId="1299F2AE" w14:textId="104B1369"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Academic Standing</w:t>
      </w:r>
      <w:r w:rsidR="00AD5CD5">
        <w:rPr>
          <w:rFonts w:ascii="Times" w:hAnsi="Times"/>
          <w:szCs w:val="24"/>
        </w:rPr>
        <w:tab/>
      </w:r>
      <w:r w:rsidR="0004213B">
        <w:rPr>
          <w:rFonts w:ascii="Times" w:hAnsi="Times"/>
          <w:szCs w:val="24"/>
        </w:rPr>
        <w:t>1</w:t>
      </w:r>
      <w:r w:rsidR="009A0249">
        <w:rPr>
          <w:rFonts w:ascii="Times" w:hAnsi="Times"/>
          <w:szCs w:val="24"/>
        </w:rPr>
        <w:t>7</w:t>
      </w:r>
    </w:p>
    <w:p w14:paraId="36FFA67F" w14:textId="65E4D58D"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Continuous Registration / Leaves of Absenc</w:t>
      </w:r>
      <w:r w:rsidR="00301FB7">
        <w:rPr>
          <w:rFonts w:ascii="Times" w:hAnsi="Times"/>
          <w:szCs w:val="24"/>
        </w:rPr>
        <w:t>e</w:t>
      </w:r>
      <w:r w:rsidR="00301FB7">
        <w:rPr>
          <w:rFonts w:ascii="Times" w:hAnsi="Times"/>
          <w:szCs w:val="24"/>
        </w:rPr>
        <w:tab/>
      </w:r>
      <w:r w:rsidR="009A0249">
        <w:rPr>
          <w:rFonts w:ascii="Times" w:hAnsi="Times"/>
          <w:szCs w:val="24"/>
        </w:rPr>
        <w:t>18</w:t>
      </w:r>
    </w:p>
    <w:p w14:paraId="08A33334" w14:textId="2557668B" w:rsidR="004B5CF8" w:rsidRPr="009A6C84" w:rsidRDefault="00AE5BFE" w:rsidP="00EA7820">
      <w:pPr>
        <w:tabs>
          <w:tab w:val="left" w:pos="540"/>
          <w:tab w:val="right" w:leader="dot" w:pos="7440"/>
        </w:tabs>
        <w:rPr>
          <w:rFonts w:ascii="Times" w:hAnsi="Times"/>
          <w:szCs w:val="24"/>
        </w:rPr>
      </w:pPr>
      <w:r w:rsidRPr="009A6C84">
        <w:rPr>
          <w:rFonts w:ascii="Times" w:hAnsi="Times"/>
          <w:szCs w:val="24"/>
        </w:rPr>
        <w:tab/>
        <w:t>Academic Appeals</w:t>
      </w:r>
      <w:r w:rsidR="00301FB7">
        <w:rPr>
          <w:rFonts w:ascii="Times" w:hAnsi="Times"/>
          <w:szCs w:val="24"/>
        </w:rPr>
        <w:tab/>
      </w:r>
      <w:r w:rsidR="009A0249">
        <w:rPr>
          <w:rFonts w:ascii="Times" w:hAnsi="Times"/>
          <w:szCs w:val="24"/>
        </w:rPr>
        <w:t>18</w:t>
      </w:r>
    </w:p>
    <w:p w14:paraId="77EFF5EE" w14:textId="40BE3ACD"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Research Involvement</w:t>
      </w:r>
      <w:r w:rsidR="00301FB7">
        <w:rPr>
          <w:rFonts w:ascii="Times" w:hAnsi="Times"/>
          <w:szCs w:val="24"/>
        </w:rPr>
        <w:tab/>
      </w:r>
      <w:r w:rsidR="009A0249">
        <w:rPr>
          <w:rFonts w:ascii="Times" w:hAnsi="Times"/>
          <w:szCs w:val="24"/>
        </w:rPr>
        <w:t>19</w:t>
      </w:r>
    </w:p>
    <w:p w14:paraId="4BBA9376" w14:textId="5247FCC0" w:rsidR="004B5CF8" w:rsidRPr="009A6C84" w:rsidRDefault="00AE5BFE" w:rsidP="00EA7820">
      <w:pPr>
        <w:tabs>
          <w:tab w:val="left" w:pos="540"/>
          <w:tab w:val="right" w:leader="dot" w:pos="7440"/>
        </w:tabs>
        <w:rPr>
          <w:rFonts w:ascii="Times" w:hAnsi="Times"/>
          <w:szCs w:val="24"/>
        </w:rPr>
      </w:pPr>
      <w:r w:rsidRPr="009A6C84">
        <w:rPr>
          <w:rFonts w:ascii="Times" w:hAnsi="Times"/>
          <w:szCs w:val="24"/>
        </w:rPr>
        <w:tab/>
      </w:r>
      <w:r w:rsidR="00A60EB7">
        <w:rPr>
          <w:rFonts w:ascii="Times" w:hAnsi="Times"/>
          <w:szCs w:val="24"/>
        </w:rPr>
        <w:t xml:space="preserve">Graduate </w:t>
      </w:r>
      <w:r w:rsidRPr="009A6C84">
        <w:rPr>
          <w:rFonts w:ascii="Times" w:hAnsi="Times"/>
          <w:szCs w:val="24"/>
        </w:rPr>
        <w:t>Assistantships</w:t>
      </w:r>
      <w:r w:rsidR="00301FB7">
        <w:rPr>
          <w:rFonts w:ascii="Times" w:hAnsi="Times"/>
          <w:szCs w:val="24"/>
        </w:rPr>
        <w:tab/>
      </w:r>
      <w:r w:rsidR="009A0249">
        <w:rPr>
          <w:rFonts w:ascii="Times" w:hAnsi="Times"/>
          <w:szCs w:val="24"/>
        </w:rPr>
        <w:t>19</w:t>
      </w:r>
    </w:p>
    <w:p w14:paraId="4FB7F434" w14:textId="6E4FA4C7" w:rsidR="00AE5BFE" w:rsidRDefault="00AE5BFE" w:rsidP="00EA7820">
      <w:pPr>
        <w:tabs>
          <w:tab w:val="left" w:pos="540"/>
          <w:tab w:val="right" w:leader="dot" w:pos="7440"/>
        </w:tabs>
        <w:rPr>
          <w:rFonts w:ascii="Times" w:hAnsi="Times"/>
          <w:szCs w:val="24"/>
        </w:rPr>
      </w:pPr>
      <w:r w:rsidRPr="009A6C84">
        <w:rPr>
          <w:rFonts w:ascii="Times" w:hAnsi="Times"/>
          <w:szCs w:val="24"/>
        </w:rPr>
        <w:tab/>
        <w:t>The Thesis</w:t>
      </w:r>
      <w:r w:rsidR="00484DC6">
        <w:rPr>
          <w:rFonts w:ascii="Times" w:hAnsi="Times"/>
          <w:szCs w:val="24"/>
        </w:rPr>
        <w:t>/Project</w:t>
      </w:r>
      <w:r w:rsidR="00A60EB7">
        <w:rPr>
          <w:rFonts w:ascii="Times" w:hAnsi="Times"/>
          <w:szCs w:val="24"/>
        </w:rPr>
        <w:t>/Portfolio</w:t>
      </w:r>
      <w:r w:rsidR="00301FB7">
        <w:rPr>
          <w:rFonts w:ascii="Times" w:hAnsi="Times"/>
          <w:szCs w:val="24"/>
        </w:rPr>
        <w:tab/>
      </w:r>
      <w:r w:rsidR="006438A6">
        <w:rPr>
          <w:rFonts w:ascii="Times" w:hAnsi="Times"/>
          <w:szCs w:val="24"/>
        </w:rPr>
        <w:t>2</w:t>
      </w:r>
      <w:r w:rsidR="009A0249">
        <w:rPr>
          <w:rFonts w:ascii="Times" w:hAnsi="Times"/>
          <w:szCs w:val="24"/>
        </w:rPr>
        <w:t>0</w:t>
      </w:r>
    </w:p>
    <w:p w14:paraId="288BDAFC" w14:textId="186D73C9" w:rsidR="00A60EB7" w:rsidRPr="009A6C84" w:rsidRDefault="00A60EB7" w:rsidP="00EA7820">
      <w:pPr>
        <w:tabs>
          <w:tab w:val="left" w:pos="540"/>
          <w:tab w:val="right" w:leader="dot" w:pos="7440"/>
        </w:tabs>
        <w:rPr>
          <w:rFonts w:ascii="Times" w:hAnsi="Times"/>
          <w:szCs w:val="24"/>
        </w:rPr>
      </w:pPr>
      <w:r>
        <w:rPr>
          <w:rFonts w:ascii="Times" w:hAnsi="Times"/>
          <w:szCs w:val="24"/>
        </w:rPr>
        <w:tab/>
        <w:t>Guidelines for the Thesis</w:t>
      </w:r>
      <w:r>
        <w:rPr>
          <w:rFonts w:ascii="Times" w:hAnsi="Times"/>
          <w:szCs w:val="24"/>
        </w:rPr>
        <w:tab/>
      </w:r>
      <w:r w:rsidR="0004213B">
        <w:rPr>
          <w:rFonts w:ascii="Times" w:hAnsi="Times"/>
          <w:szCs w:val="24"/>
        </w:rPr>
        <w:t>2</w:t>
      </w:r>
      <w:r w:rsidR="009A0249">
        <w:rPr>
          <w:rFonts w:ascii="Times" w:hAnsi="Times"/>
          <w:szCs w:val="24"/>
        </w:rPr>
        <w:t>0</w:t>
      </w:r>
    </w:p>
    <w:p w14:paraId="50F40AFB" w14:textId="1809D6B6" w:rsidR="00301FB7" w:rsidRPr="009A6C84" w:rsidRDefault="00AE5BFE" w:rsidP="00EA7820">
      <w:pPr>
        <w:tabs>
          <w:tab w:val="left" w:pos="540"/>
          <w:tab w:val="right" w:leader="dot" w:pos="7440"/>
        </w:tabs>
        <w:rPr>
          <w:rFonts w:ascii="Times" w:hAnsi="Times"/>
          <w:szCs w:val="24"/>
        </w:rPr>
      </w:pPr>
      <w:r w:rsidRPr="009A6C84">
        <w:rPr>
          <w:rFonts w:ascii="Times" w:hAnsi="Times"/>
          <w:szCs w:val="24"/>
        </w:rPr>
        <w:tab/>
        <w:t>The Thesis Defense</w:t>
      </w:r>
      <w:r w:rsidR="00C73249">
        <w:rPr>
          <w:rFonts w:ascii="Times" w:hAnsi="Times"/>
          <w:szCs w:val="24"/>
        </w:rPr>
        <w:tab/>
      </w:r>
      <w:r w:rsidR="0004213B">
        <w:rPr>
          <w:rFonts w:ascii="Times" w:hAnsi="Times"/>
          <w:szCs w:val="24"/>
        </w:rPr>
        <w:t>2</w:t>
      </w:r>
      <w:r w:rsidR="009A0249">
        <w:rPr>
          <w:rFonts w:ascii="Times" w:hAnsi="Times"/>
          <w:szCs w:val="24"/>
        </w:rPr>
        <w:t>2</w:t>
      </w:r>
    </w:p>
    <w:p w14:paraId="72C4346D" w14:textId="34E8AD4C"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Getting Ready to Graduate</w:t>
      </w:r>
      <w:r w:rsidR="00301FB7">
        <w:rPr>
          <w:rFonts w:ascii="Times" w:hAnsi="Times"/>
          <w:szCs w:val="24"/>
        </w:rPr>
        <w:tab/>
      </w:r>
      <w:r w:rsidR="0004213B">
        <w:rPr>
          <w:rFonts w:ascii="Times" w:hAnsi="Times"/>
          <w:szCs w:val="24"/>
        </w:rPr>
        <w:t>2</w:t>
      </w:r>
      <w:r w:rsidR="009A0249">
        <w:rPr>
          <w:rFonts w:ascii="Times" w:hAnsi="Times"/>
          <w:szCs w:val="24"/>
        </w:rPr>
        <w:t>3</w:t>
      </w:r>
    </w:p>
    <w:p w14:paraId="6C1C1E4D" w14:textId="6E918BE8"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r>
      <w:r w:rsidR="00A60EB7">
        <w:rPr>
          <w:rFonts w:ascii="Times" w:hAnsi="Times"/>
          <w:szCs w:val="24"/>
        </w:rPr>
        <w:t xml:space="preserve">Psychology </w:t>
      </w:r>
      <w:r w:rsidRPr="009A6C84">
        <w:rPr>
          <w:rFonts w:ascii="Times" w:hAnsi="Times"/>
          <w:szCs w:val="24"/>
        </w:rPr>
        <w:t>Department Office</w:t>
      </w:r>
      <w:r w:rsidR="004B5CF8" w:rsidRPr="009A6C84">
        <w:rPr>
          <w:rFonts w:ascii="Times" w:hAnsi="Times"/>
          <w:szCs w:val="24"/>
        </w:rPr>
        <w:tab/>
      </w:r>
      <w:r w:rsidR="0004213B">
        <w:rPr>
          <w:rFonts w:ascii="Times" w:hAnsi="Times"/>
          <w:szCs w:val="24"/>
        </w:rPr>
        <w:t>2</w:t>
      </w:r>
      <w:r w:rsidR="009A0249">
        <w:rPr>
          <w:rFonts w:ascii="Times" w:hAnsi="Times"/>
          <w:szCs w:val="24"/>
        </w:rPr>
        <w:t>3</w:t>
      </w:r>
    </w:p>
    <w:p w14:paraId="0DC34E9C" w14:textId="0B2EE11B" w:rsidR="00AE5BFE" w:rsidRPr="009A6C84" w:rsidRDefault="00AE5BFE" w:rsidP="00EA7820">
      <w:pPr>
        <w:tabs>
          <w:tab w:val="left" w:pos="540"/>
          <w:tab w:val="right" w:leader="dot" w:pos="7440"/>
        </w:tabs>
        <w:rPr>
          <w:rFonts w:ascii="Times" w:hAnsi="Times"/>
          <w:szCs w:val="24"/>
        </w:rPr>
      </w:pPr>
      <w:r w:rsidRPr="009A6C84">
        <w:rPr>
          <w:rFonts w:ascii="Times" w:hAnsi="Times"/>
          <w:szCs w:val="24"/>
        </w:rPr>
        <w:tab/>
        <w:t>Building Security</w:t>
      </w:r>
      <w:r w:rsidR="00301FB7">
        <w:rPr>
          <w:rFonts w:ascii="Times" w:hAnsi="Times"/>
          <w:szCs w:val="24"/>
        </w:rPr>
        <w:tab/>
      </w:r>
      <w:r w:rsidR="0004213B">
        <w:rPr>
          <w:rFonts w:ascii="Times" w:hAnsi="Times"/>
          <w:szCs w:val="24"/>
        </w:rPr>
        <w:t>2</w:t>
      </w:r>
      <w:r w:rsidR="009A0249">
        <w:rPr>
          <w:rFonts w:ascii="Times" w:hAnsi="Times"/>
          <w:szCs w:val="24"/>
        </w:rPr>
        <w:t>3</w:t>
      </w:r>
    </w:p>
    <w:p w14:paraId="18AB7A09" w14:textId="77777777" w:rsidR="00AE5BFE" w:rsidRPr="009A6C84" w:rsidRDefault="00AE5BFE" w:rsidP="00BC1EE7">
      <w:pPr>
        <w:tabs>
          <w:tab w:val="left" w:pos="540"/>
          <w:tab w:val="left" w:pos="720"/>
          <w:tab w:val="left" w:pos="5760"/>
          <w:tab w:val="left" w:pos="7200"/>
          <w:tab w:val="right" w:leader="dot" w:pos="7440"/>
        </w:tabs>
        <w:rPr>
          <w:rFonts w:ascii="Times" w:hAnsi="Times"/>
          <w:szCs w:val="24"/>
        </w:rPr>
      </w:pPr>
    </w:p>
    <w:p w14:paraId="57C99BB9" w14:textId="3FC2B0B7" w:rsidR="00AE5BFE" w:rsidRPr="009A6C84" w:rsidRDefault="003E0683" w:rsidP="00A60EB7">
      <w:pPr>
        <w:tabs>
          <w:tab w:val="left" w:pos="540"/>
          <w:tab w:val="left" w:pos="1700"/>
          <w:tab w:val="left" w:pos="5760"/>
          <w:tab w:val="left" w:pos="7200"/>
        </w:tabs>
        <w:rPr>
          <w:rFonts w:ascii="Times" w:hAnsi="Times"/>
          <w:szCs w:val="24"/>
        </w:rPr>
      </w:pPr>
      <w:r w:rsidRPr="009A6C84">
        <w:rPr>
          <w:rFonts w:ascii="Times" w:hAnsi="Times"/>
          <w:szCs w:val="24"/>
        </w:rPr>
        <w:tab/>
      </w:r>
    </w:p>
    <w:p w14:paraId="6C67F41A" w14:textId="77777777" w:rsidR="00AE5BFE" w:rsidRPr="009A6C84" w:rsidRDefault="00AE5BFE">
      <w:pPr>
        <w:tabs>
          <w:tab w:val="left" w:pos="540"/>
          <w:tab w:val="left" w:pos="900"/>
          <w:tab w:val="left" w:pos="1700"/>
          <w:tab w:val="left" w:pos="5760"/>
          <w:tab w:val="left" w:pos="7200"/>
        </w:tabs>
        <w:rPr>
          <w:rFonts w:ascii="Times" w:hAnsi="Times"/>
          <w:szCs w:val="24"/>
        </w:rPr>
      </w:pPr>
      <w:r w:rsidRPr="009A6C84">
        <w:rPr>
          <w:rFonts w:ascii="Times" w:hAnsi="Times"/>
          <w:szCs w:val="24"/>
        </w:rPr>
        <w:tab/>
      </w:r>
      <w:r w:rsidRPr="009A6C84">
        <w:rPr>
          <w:rFonts w:ascii="Times" w:hAnsi="Times"/>
          <w:szCs w:val="24"/>
        </w:rPr>
        <w:tab/>
      </w:r>
      <w:r w:rsidRPr="009A6C84">
        <w:rPr>
          <w:rFonts w:ascii="Times" w:hAnsi="Times"/>
          <w:szCs w:val="24"/>
        </w:rPr>
        <w:tab/>
      </w:r>
    </w:p>
    <w:p w14:paraId="6B0C78DD" w14:textId="77777777" w:rsidR="00AE5BFE" w:rsidRPr="009A6C84" w:rsidRDefault="00AE5BFE">
      <w:pPr>
        <w:tabs>
          <w:tab w:val="left" w:pos="540"/>
          <w:tab w:val="left" w:pos="980"/>
        </w:tabs>
        <w:jc w:val="center"/>
        <w:rPr>
          <w:rFonts w:ascii="Times" w:hAnsi="Times"/>
          <w:b/>
          <w:szCs w:val="24"/>
        </w:rPr>
        <w:sectPr w:rsidR="00AE5BFE" w:rsidRPr="009A6C8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sectPr>
      </w:pPr>
    </w:p>
    <w:p w14:paraId="58859405" w14:textId="77777777" w:rsidR="00AE5BFE" w:rsidRPr="009A6C84" w:rsidRDefault="00AE5BFE">
      <w:pPr>
        <w:tabs>
          <w:tab w:val="left" w:pos="540"/>
          <w:tab w:val="left" w:pos="980"/>
        </w:tabs>
        <w:jc w:val="center"/>
        <w:rPr>
          <w:rFonts w:ascii="Times" w:hAnsi="Times"/>
          <w:b/>
          <w:szCs w:val="24"/>
        </w:rPr>
      </w:pPr>
      <w:r w:rsidRPr="009A6C84">
        <w:rPr>
          <w:rFonts w:ascii="Times" w:hAnsi="Times"/>
          <w:b/>
          <w:szCs w:val="24"/>
        </w:rPr>
        <w:lastRenderedPageBreak/>
        <w:t>Introduction</w:t>
      </w:r>
    </w:p>
    <w:p w14:paraId="178C66A6" w14:textId="77777777" w:rsidR="00AE5BFE" w:rsidRPr="009A6C84" w:rsidRDefault="00AE5BFE">
      <w:pPr>
        <w:tabs>
          <w:tab w:val="left" w:pos="540"/>
          <w:tab w:val="left" w:pos="980"/>
        </w:tabs>
        <w:jc w:val="center"/>
        <w:rPr>
          <w:rFonts w:ascii="Times" w:hAnsi="Times"/>
          <w:szCs w:val="24"/>
        </w:rPr>
      </w:pPr>
    </w:p>
    <w:p w14:paraId="004AB830" w14:textId="77777777" w:rsidR="00AE5BFE" w:rsidRPr="009A6C84" w:rsidRDefault="00AE5BFE">
      <w:pPr>
        <w:tabs>
          <w:tab w:val="left" w:pos="540"/>
          <w:tab w:val="left" w:pos="980"/>
        </w:tabs>
        <w:rPr>
          <w:rFonts w:ascii="Times" w:hAnsi="Times"/>
          <w:szCs w:val="24"/>
        </w:rPr>
      </w:pPr>
      <w:r w:rsidRPr="009A6C84">
        <w:rPr>
          <w:rFonts w:ascii="Times" w:hAnsi="Times"/>
          <w:szCs w:val="24"/>
        </w:rPr>
        <w:t xml:space="preserve">Welcome to the Central Washington University Department of Psychology.  The department shares with other academic departments a commitment to the discovery, dissemination, and application of knowledge; and it shares with other science departments a commitment to empirical research as the means of developing and validating that knowledge.  The goals of our graduate programs are (a) to facilitate the development of practitioners who have significant expertise in their fields of specialization and who can be expected to carry out their work with high ethical and professional standards; and (b) to provide courses and research opportunities that will support application to doctoral-level programs.  </w:t>
      </w:r>
    </w:p>
    <w:p w14:paraId="4D88C0A9" w14:textId="77777777" w:rsidR="00AE5BFE" w:rsidRPr="009A6C84" w:rsidRDefault="00AE5BFE">
      <w:pPr>
        <w:tabs>
          <w:tab w:val="left" w:pos="540"/>
          <w:tab w:val="left" w:pos="980"/>
        </w:tabs>
        <w:rPr>
          <w:rFonts w:ascii="Times" w:hAnsi="Times"/>
          <w:szCs w:val="24"/>
        </w:rPr>
      </w:pPr>
    </w:p>
    <w:p w14:paraId="1253E838" w14:textId="4FBB3072" w:rsidR="00AE5BFE" w:rsidRPr="009A6C84" w:rsidRDefault="00AE5BFE">
      <w:pPr>
        <w:tabs>
          <w:tab w:val="left" w:pos="540"/>
          <w:tab w:val="left" w:pos="980"/>
        </w:tabs>
        <w:rPr>
          <w:rFonts w:ascii="Times" w:hAnsi="Times"/>
          <w:szCs w:val="24"/>
        </w:rPr>
      </w:pPr>
      <w:r w:rsidRPr="009A6C84">
        <w:rPr>
          <w:rFonts w:ascii="Times" w:hAnsi="Times"/>
          <w:szCs w:val="24"/>
        </w:rPr>
        <w:t xml:space="preserve">As a graduate student, you were carefully selected from a large group of excellent applicants.  We intend for you to receive your master's degree or </w:t>
      </w:r>
      <w:r w:rsidR="00346AF8">
        <w:rPr>
          <w:rFonts w:ascii="Times" w:hAnsi="Times"/>
          <w:szCs w:val="24"/>
        </w:rPr>
        <w:t>specialist degree (School Psychology)</w:t>
      </w:r>
      <w:r w:rsidRPr="009A6C84">
        <w:rPr>
          <w:rFonts w:ascii="Times" w:hAnsi="Times"/>
          <w:szCs w:val="24"/>
        </w:rPr>
        <w:t xml:space="preserve"> and we are committed to providing whatever support we can so that you can meet your goals.  </w:t>
      </w:r>
    </w:p>
    <w:p w14:paraId="38005F85" w14:textId="77777777" w:rsidR="00AE5BFE" w:rsidRPr="009A6C84" w:rsidRDefault="00AE5BFE">
      <w:pPr>
        <w:tabs>
          <w:tab w:val="left" w:pos="540"/>
          <w:tab w:val="left" w:pos="980"/>
        </w:tabs>
        <w:rPr>
          <w:rFonts w:ascii="Times" w:hAnsi="Times"/>
          <w:szCs w:val="24"/>
        </w:rPr>
      </w:pPr>
    </w:p>
    <w:p w14:paraId="015D4D7B" w14:textId="77777777" w:rsidR="00AE5BFE" w:rsidRPr="009A6C84" w:rsidRDefault="00AE5BFE">
      <w:pPr>
        <w:tabs>
          <w:tab w:val="left" w:pos="540"/>
          <w:tab w:val="left" w:pos="980"/>
        </w:tabs>
        <w:rPr>
          <w:rFonts w:ascii="Times" w:hAnsi="Times"/>
          <w:szCs w:val="24"/>
        </w:rPr>
      </w:pPr>
      <w:r w:rsidRPr="009A6C84">
        <w:rPr>
          <w:rFonts w:ascii="Times" w:hAnsi="Times"/>
          <w:szCs w:val="24"/>
        </w:rPr>
        <w:t xml:space="preserve">The purpose of this handbook is to acquaint you with the requirements of the department and the graduate school and to help you plan your graduate education.   The guidelines contained in this handbook explain current general policies and requirements.   Keep in mind that our policies may be revised from time to time.  We will attempt to keep you apprised of any changes.  </w:t>
      </w:r>
    </w:p>
    <w:p w14:paraId="73722B31" w14:textId="77777777" w:rsidR="00AE5BFE" w:rsidRPr="009A6C84" w:rsidRDefault="00AE5BFE">
      <w:pPr>
        <w:tabs>
          <w:tab w:val="left" w:pos="540"/>
          <w:tab w:val="left" w:pos="980"/>
        </w:tabs>
        <w:rPr>
          <w:rFonts w:ascii="Times" w:hAnsi="Times"/>
          <w:szCs w:val="24"/>
        </w:rPr>
      </w:pPr>
    </w:p>
    <w:p w14:paraId="7DEFE9E3" w14:textId="77777777" w:rsidR="0013509E" w:rsidRPr="009A6C84" w:rsidRDefault="0013509E" w:rsidP="0013509E">
      <w:pPr>
        <w:tabs>
          <w:tab w:val="left" w:pos="540"/>
          <w:tab w:val="left" w:pos="980"/>
        </w:tabs>
        <w:jc w:val="center"/>
        <w:rPr>
          <w:rFonts w:ascii="Times" w:hAnsi="Times"/>
          <w:b/>
          <w:szCs w:val="24"/>
        </w:rPr>
      </w:pPr>
      <w:r w:rsidRPr="009A6C84">
        <w:rPr>
          <w:rFonts w:ascii="Times" w:hAnsi="Times"/>
          <w:b/>
          <w:szCs w:val="24"/>
        </w:rPr>
        <w:t>Our Department’s Mission</w:t>
      </w:r>
    </w:p>
    <w:p w14:paraId="77ECB534" w14:textId="77777777" w:rsidR="005F1EFE" w:rsidRPr="009A6C84" w:rsidRDefault="005F1EFE" w:rsidP="005F1EFE">
      <w:pPr>
        <w:tabs>
          <w:tab w:val="left" w:pos="540"/>
          <w:tab w:val="left" w:pos="980"/>
        </w:tabs>
        <w:rPr>
          <w:rFonts w:ascii="Times" w:hAnsi="Times"/>
          <w:b/>
          <w:bCs/>
          <w:szCs w:val="24"/>
        </w:rPr>
      </w:pPr>
    </w:p>
    <w:p w14:paraId="4EF082F3" w14:textId="7857D754" w:rsidR="0013509E" w:rsidRPr="009A6C84" w:rsidRDefault="005F1EFE" w:rsidP="005F1EFE">
      <w:pPr>
        <w:tabs>
          <w:tab w:val="left" w:pos="540"/>
          <w:tab w:val="left" w:pos="980"/>
        </w:tabs>
        <w:rPr>
          <w:rFonts w:ascii="Times" w:hAnsi="Times"/>
          <w:szCs w:val="24"/>
        </w:rPr>
      </w:pPr>
      <w:r w:rsidRPr="009A6C84">
        <w:rPr>
          <w:rFonts w:ascii="Times" w:hAnsi="Times"/>
          <w:szCs w:val="24"/>
        </w:rPr>
        <w:t xml:space="preserve">Central Washington University's Department of Psychology provides learning opportunities and experiences through which undergraduate and graduate students develop an understanding of the perspectives, content, methodology, and technology of the science of human and nonhuman behavior and mental processes. Undergraduate and graduate programs prepare students for life-long learning and advanced study in psychology, as well as providing professional preparation for careers in research, business, industry, education, and social service. The department is a major participant in the general education and undergraduate teacher education sequences of the university and provides selected courses for other majors and programs as appropriate to the discipline. Specialized </w:t>
      </w:r>
      <w:r w:rsidR="00354D15">
        <w:rPr>
          <w:rFonts w:ascii="Times" w:hAnsi="Times"/>
          <w:szCs w:val="24"/>
        </w:rPr>
        <w:t>graduate</w:t>
      </w:r>
      <w:r w:rsidRPr="009A6C84">
        <w:rPr>
          <w:rFonts w:ascii="Times" w:hAnsi="Times"/>
          <w:szCs w:val="24"/>
        </w:rPr>
        <w:t xml:space="preserve"> degrees are available in experimental psychology, school psychology, and mental health counseling. The graduate professional preparation programs have a particular emphasis on helping students develop the competencies and identity of the mental health counselor</w:t>
      </w:r>
      <w:r w:rsidR="006A77CC">
        <w:rPr>
          <w:rFonts w:ascii="Times" w:hAnsi="Times"/>
          <w:szCs w:val="24"/>
        </w:rPr>
        <w:t xml:space="preserve"> or </w:t>
      </w:r>
      <w:r w:rsidRPr="009A6C84">
        <w:rPr>
          <w:rFonts w:ascii="Times" w:hAnsi="Times"/>
          <w:szCs w:val="24"/>
        </w:rPr>
        <w:t>school psychologist</w:t>
      </w:r>
      <w:r w:rsidR="006A77CC">
        <w:rPr>
          <w:rFonts w:ascii="Times" w:hAnsi="Times"/>
          <w:szCs w:val="24"/>
        </w:rPr>
        <w:t>.</w:t>
      </w:r>
    </w:p>
    <w:p w14:paraId="7BDC963D" w14:textId="00AF8630" w:rsidR="00AE5BFE" w:rsidRPr="009A6C84" w:rsidRDefault="0013509E">
      <w:pPr>
        <w:tabs>
          <w:tab w:val="left" w:pos="540"/>
          <w:tab w:val="left" w:pos="980"/>
        </w:tabs>
        <w:jc w:val="center"/>
        <w:rPr>
          <w:rFonts w:ascii="Times" w:hAnsi="Times"/>
          <w:szCs w:val="24"/>
        </w:rPr>
      </w:pPr>
      <w:r w:rsidRPr="009A6C84">
        <w:rPr>
          <w:rFonts w:ascii="Times" w:hAnsi="Times"/>
          <w:b/>
          <w:szCs w:val="24"/>
        </w:rPr>
        <w:br w:type="page"/>
      </w:r>
      <w:r w:rsidR="00AE5BFE" w:rsidRPr="009A6C84">
        <w:rPr>
          <w:rFonts w:ascii="Times" w:hAnsi="Times"/>
          <w:b/>
          <w:szCs w:val="24"/>
        </w:rPr>
        <w:lastRenderedPageBreak/>
        <w:t xml:space="preserve">The </w:t>
      </w:r>
      <w:r w:rsidR="00684214">
        <w:rPr>
          <w:rFonts w:ascii="Times" w:hAnsi="Times"/>
          <w:b/>
          <w:szCs w:val="24"/>
        </w:rPr>
        <w:t xml:space="preserve">Graduate </w:t>
      </w:r>
      <w:r w:rsidR="00AE5BFE" w:rsidRPr="009A6C84">
        <w:rPr>
          <w:rFonts w:ascii="Times" w:hAnsi="Times"/>
          <w:b/>
          <w:szCs w:val="24"/>
        </w:rPr>
        <w:t>Programs</w:t>
      </w:r>
    </w:p>
    <w:p w14:paraId="587CACED" w14:textId="77777777" w:rsidR="00AE5BFE" w:rsidRPr="009A6C84" w:rsidRDefault="00AE5BFE">
      <w:pPr>
        <w:tabs>
          <w:tab w:val="left" w:pos="540"/>
          <w:tab w:val="left" w:pos="980"/>
        </w:tabs>
        <w:rPr>
          <w:rFonts w:ascii="Times" w:hAnsi="Times"/>
          <w:szCs w:val="24"/>
        </w:rPr>
      </w:pPr>
    </w:p>
    <w:p w14:paraId="4202E939" w14:textId="3EC7DC1D" w:rsidR="00AE5BFE" w:rsidRPr="009A6C84" w:rsidRDefault="00AE5BFE">
      <w:pPr>
        <w:tabs>
          <w:tab w:val="left" w:pos="540"/>
          <w:tab w:val="left" w:pos="980"/>
        </w:tabs>
        <w:rPr>
          <w:rFonts w:ascii="Times" w:hAnsi="Times"/>
          <w:szCs w:val="24"/>
        </w:rPr>
      </w:pPr>
      <w:r w:rsidRPr="009A6C84">
        <w:rPr>
          <w:rFonts w:ascii="Times" w:hAnsi="Times"/>
          <w:szCs w:val="24"/>
        </w:rPr>
        <w:t xml:space="preserve">The CWU Department of Psychology offers the following graduate </w:t>
      </w:r>
      <w:r w:rsidR="00684214">
        <w:rPr>
          <w:rFonts w:ascii="Times" w:hAnsi="Times"/>
          <w:szCs w:val="24"/>
        </w:rPr>
        <w:t xml:space="preserve">degree </w:t>
      </w:r>
      <w:r w:rsidRPr="009A6C84">
        <w:rPr>
          <w:rFonts w:ascii="Times" w:hAnsi="Times"/>
          <w:szCs w:val="24"/>
        </w:rPr>
        <w:t>programs:</w:t>
      </w:r>
    </w:p>
    <w:p w14:paraId="04BA037B" w14:textId="7C5FE08D" w:rsidR="00AE5BFE" w:rsidRPr="009A6C84" w:rsidRDefault="00AE5BFE">
      <w:pPr>
        <w:tabs>
          <w:tab w:val="left" w:pos="540"/>
          <w:tab w:val="left" w:pos="980"/>
        </w:tabs>
        <w:rPr>
          <w:rFonts w:ascii="Times" w:hAnsi="Times"/>
          <w:szCs w:val="24"/>
        </w:rPr>
      </w:pPr>
    </w:p>
    <w:p w14:paraId="6F243C01" w14:textId="77777777" w:rsidR="00AE5BFE" w:rsidRPr="009A6C84" w:rsidRDefault="00AE5BFE">
      <w:pPr>
        <w:tabs>
          <w:tab w:val="left" w:pos="540"/>
          <w:tab w:val="left" w:pos="980"/>
        </w:tabs>
        <w:rPr>
          <w:rFonts w:ascii="Times" w:hAnsi="Times"/>
          <w:szCs w:val="24"/>
        </w:rPr>
      </w:pPr>
      <w:r w:rsidRPr="009A6C84">
        <w:rPr>
          <w:rFonts w:ascii="Times" w:hAnsi="Times"/>
          <w:szCs w:val="24"/>
        </w:rPr>
        <w:tab/>
      </w:r>
      <w:r w:rsidRPr="009A6C84">
        <w:rPr>
          <w:rFonts w:ascii="Times" w:hAnsi="Times"/>
          <w:szCs w:val="24"/>
        </w:rPr>
        <w:tab/>
        <w:t>•</w:t>
      </w:r>
      <w:r w:rsidRPr="009A6C84">
        <w:rPr>
          <w:rFonts w:ascii="Times" w:hAnsi="Times"/>
          <w:szCs w:val="24"/>
        </w:rPr>
        <w:tab/>
        <w:t xml:space="preserve">M.S. in </w:t>
      </w:r>
      <w:r w:rsidR="001721C1" w:rsidRPr="009A6C84">
        <w:rPr>
          <w:rFonts w:ascii="Times" w:hAnsi="Times"/>
          <w:szCs w:val="24"/>
        </w:rPr>
        <w:t>Mental Health Counseling</w:t>
      </w:r>
    </w:p>
    <w:p w14:paraId="5C1EE6A7" w14:textId="2D061FD7" w:rsidR="00FC42EC" w:rsidRPr="009A6C84" w:rsidRDefault="00AE5BFE" w:rsidP="00FC42EC">
      <w:pPr>
        <w:tabs>
          <w:tab w:val="left" w:pos="540"/>
          <w:tab w:val="left" w:pos="980"/>
        </w:tabs>
        <w:rPr>
          <w:rFonts w:ascii="Times" w:hAnsi="Times"/>
          <w:szCs w:val="24"/>
        </w:rPr>
      </w:pPr>
      <w:r w:rsidRPr="009A6C84">
        <w:rPr>
          <w:rFonts w:ascii="Times" w:hAnsi="Times"/>
          <w:szCs w:val="24"/>
        </w:rPr>
        <w:tab/>
      </w:r>
      <w:r w:rsidRPr="009A6C84">
        <w:rPr>
          <w:rFonts w:ascii="Times" w:hAnsi="Times"/>
          <w:szCs w:val="24"/>
        </w:rPr>
        <w:tab/>
        <w:t>•</w:t>
      </w:r>
      <w:r w:rsidRPr="009A6C84">
        <w:rPr>
          <w:rFonts w:ascii="Times" w:hAnsi="Times"/>
          <w:szCs w:val="24"/>
        </w:rPr>
        <w:tab/>
        <w:t>M.S. in Experimental Psychology</w:t>
      </w:r>
    </w:p>
    <w:p w14:paraId="54A9491B" w14:textId="090BA0B7" w:rsidR="00FC42EC" w:rsidRPr="009A6C84" w:rsidRDefault="00AE5BFE">
      <w:pPr>
        <w:tabs>
          <w:tab w:val="left" w:pos="540"/>
          <w:tab w:val="left" w:pos="980"/>
        </w:tabs>
        <w:rPr>
          <w:rFonts w:ascii="Times" w:hAnsi="Times"/>
          <w:szCs w:val="24"/>
        </w:rPr>
      </w:pPr>
      <w:r w:rsidRPr="009A6C84">
        <w:rPr>
          <w:rFonts w:ascii="Times" w:hAnsi="Times"/>
          <w:szCs w:val="24"/>
        </w:rPr>
        <w:tab/>
      </w:r>
      <w:r w:rsidRPr="009A6C84">
        <w:rPr>
          <w:rFonts w:ascii="Times" w:hAnsi="Times"/>
          <w:szCs w:val="24"/>
        </w:rPr>
        <w:tab/>
        <w:t>•</w:t>
      </w:r>
      <w:r w:rsidRPr="009A6C84">
        <w:rPr>
          <w:rFonts w:ascii="Times" w:hAnsi="Times"/>
          <w:szCs w:val="24"/>
        </w:rPr>
        <w:tab/>
      </w:r>
      <w:proofErr w:type="spellStart"/>
      <w:r w:rsidR="00354D15">
        <w:rPr>
          <w:rFonts w:ascii="Times" w:hAnsi="Times"/>
          <w:szCs w:val="24"/>
        </w:rPr>
        <w:t>Ed.S</w:t>
      </w:r>
      <w:proofErr w:type="spellEnd"/>
      <w:r w:rsidR="00354D15">
        <w:rPr>
          <w:rFonts w:ascii="Times" w:hAnsi="Times"/>
          <w:szCs w:val="24"/>
        </w:rPr>
        <w:t xml:space="preserve">. </w:t>
      </w:r>
      <w:r w:rsidRPr="009A6C84">
        <w:rPr>
          <w:rFonts w:ascii="Times" w:hAnsi="Times"/>
          <w:szCs w:val="24"/>
        </w:rPr>
        <w:t>in School Psychology</w:t>
      </w:r>
    </w:p>
    <w:p w14:paraId="5DEAEA68" w14:textId="2F2C931C" w:rsidR="00AE5BFE" w:rsidRPr="009A6C84" w:rsidRDefault="00AE5BFE" w:rsidP="00354D15">
      <w:pPr>
        <w:tabs>
          <w:tab w:val="left" w:pos="540"/>
          <w:tab w:val="left" w:pos="980"/>
        </w:tabs>
        <w:rPr>
          <w:rFonts w:ascii="Times" w:hAnsi="Times"/>
          <w:szCs w:val="24"/>
        </w:rPr>
      </w:pPr>
      <w:r w:rsidRPr="009A6C84">
        <w:rPr>
          <w:rFonts w:ascii="Times" w:hAnsi="Times"/>
          <w:szCs w:val="24"/>
        </w:rPr>
        <w:tab/>
      </w:r>
    </w:p>
    <w:p w14:paraId="182F731F" w14:textId="77777777" w:rsidR="00AE5BFE" w:rsidRPr="009A6C84" w:rsidRDefault="00AE5BFE">
      <w:pPr>
        <w:tabs>
          <w:tab w:val="left" w:pos="5760"/>
        </w:tabs>
        <w:jc w:val="center"/>
        <w:rPr>
          <w:rFonts w:ascii="Times" w:hAnsi="Times"/>
          <w:b/>
          <w:szCs w:val="24"/>
        </w:rPr>
      </w:pPr>
    </w:p>
    <w:p w14:paraId="6F602FD8" w14:textId="77777777" w:rsidR="00AE5BFE" w:rsidRPr="009A6C84" w:rsidRDefault="00AE5BFE">
      <w:pPr>
        <w:tabs>
          <w:tab w:val="left" w:pos="5760"/>
        </w:tabs>
        <w:jc w:val="center"/>
        <w:rPr>
          <w:rFonts w:ascii="Times" w:hAnsi="Times"/>
          <w:b/>
          <w:szCs w:val="24"/>
        </w:rPr>
      </w:pPr>
      <w:r w:rsidRPr="009A6C84">
        <w:rPr>
          <w:rFonts w:ascii="Times" w:hAnsi="Times"/>
          <w:b/>
          <w:szCs w:val="24"/>
        </w:rPr>
        <w:t>Who Can Help?</w:t>
      </w:r>
    </w:p>
    <w:p w14:paraId="58186B87" w14:textId="77777777" w:rsidR="00AE5BFE" w:rsidRPr="009A6C84" w:rsidRDefault="00AE5BFE">
      <w:pPr>
        <w:tabs>
          <w:tab w:val="left" w:pos="5760"/>
        </w:tabs>
        <w:jc w:val="center"/>
        <w:rPr>
          <w:rFonts w:ascii="Times" w:hAnsi="Times"/>
          <w:b/>
          <w:szCs w:val="24"/>
        </w:rPr>
      </w:pPr>
    </w:p>
    <w:p w14:paraId="3BE1EFD6" w14:textId="2F70CC80" w:rsidR="00AE5BFE" w:rsidRPr="009A6C84" w:rsidRDefault="00D71E92" w:rsidP="00C4433E">
      <w:pPr>
        <w:tabs>
          <w:tab w:val="left" w:leader="dot" w:pos="5760"/>
        </w:tabs>
        <w:rPr>
          <w:rFonts w:ascii="Times" w:hAnsi="Times"/>
          <w:szCs w:val="24"/>
        </w:rPr>
      </w:pPr>
      <w:r w:rsidRPr="009A6C84">
        <w:rPr>
          <w:rFonts w:ascii="Times" w:hAnsi="Times"/>
          <w:szCs w:val="24"/>
        </w:rPr>
        <w:t>Dean of Graduate Studies and Research</w:t>
      </w:r>
      <w:r w:rsidRPr="009A6C84">
        <w:rPr>
          <w:rFonts w:ascii="Times" w:hAnsi="Times"/>
          <w:szCs w:val="24"/>
        </w:rPr>
        <w:tab/>
      </w:r>
      <w:r w:rsidR="00A772C8">
        <w:rPr>
          <w:rFonts w:ascii="Times" w:hAnsi="Times"/>
          <w:szCs w:val="24"/>
        </w:rPr>
        <w:t xml:space="preserve">Gail </w:t>
      </w:r>
      <w:proofErr w:type="spellStart"/>
      <w:r w:rsidR="00A772C8">
        <w:rPr>
          <w:rFonts w:ascii="Times" w:hAnsi="Times"/>
          <w:szCs w:val="24"/>
        </w:rPr>
        <w:t>Mackin</w:t>
      </w:r>
      <w:proofErr w:type="spellEnd"/>
    </w:p>
    <w:p w14:paraId="65BABDC1" w14:textId="00F8E503" w:rsidR="00AE5BFE" w:rsidRPr="009A6C84" w:rsidRDefault="00AE5BFE" w:rsidP="00C4433E">
      <w:pPr>
        <w:tabs>
          <w:tab w:val="left" w:leader="dot" w:pos="5760"/>
        </w:tabs>
        <w:rPr>
          <w:rFonts w:ascii="Times" w:hAnsi="Times"/>
          <w:szCs w:val="24"/>
        </w:rPr>
      </w:pPr>
      <w:r w:rsidRPr="009A6C84">
        <w:rPr>
          <w:rFonts w:ascii="Times" w:hAnsi="Times"/>
          <w:szCs w:val="24"/>
        </w:rPr>
        <w:t>Dean of the College of the Sciences</w:t>
      </w:r>
      <w:r w:rsidRPr="009A6C84">
        <w:rPr>
          <w:rFonts w:ascii="Times" w:hAnsi="Times"/>
          <w:szCs w:val="24"/>
        </w:rPr>
        <w:tab/>
      </w:r>
      <w:r w:rsidR="00484DC6">
        <w:rPr>
          <w:rFonts w:ascii="Times" w:hAnsi="Times"/>
          <w:szCs w:val="24"/>
        </w:rPr>
        <w:t>Tim Englund</w:t>
      </w:r>
    </w:p>
    <w:p w14:paraId="480E8D39" w14:textId="77777777" w:rsidR="00C4433E" w:rsidRPr="009A6C84" w:rsidRDefault="00C4433E" w:rsidP="00C4433E">
      <w:pPr>
        <w:tabs>
          <w:tab w:val="left" w:leader="dot" w:pos="5760"/>
        </w:tabs>
        <w:rPr>
          <w:rFonts w:ascii="Times" w:hAnsi="Times"/>
          <w:szCs w:val="24"/>
        </w:rPr>
      </w:pPr>
    </w:p>
    <w:p w14:paraId="714CA410" w14:textId="77777777" w:rsidR="00AE5BFE" w:rsidRPr="009A6C84" w:rsidRDefault="00AE5BFE" w:rsidP="00C4433E">
      <w:pPr>
        <w:tabs>
          <w:tab w:val="left" w:leader="dot" w:pos="5760"/>
        </w:tabs>
        <w:rPr>
          <w:rFonts w:ascii="Times" w:hAnsi="Times"/>
          <w:szCs w:val="24"/>
        </w:rPr>
      </w:pPr>
      <w:r w:rsidRPr="009A6C84">
        <w:rPr>
          <w:rFonts w:ascii="Times" w:hAnsi="Times"/>
          <w:szCs w:val="24"/>
        </w:rPr>
        <w:t>Department Chair</w:t>
      </w:r>
      <w:r w:rsidRPr="009A6C84">
        <w:rPr>
          <w:rFonts w:ascii="Times" w:hAnsi="Times"/>
          <w:szCs w:val="24"/>
        </w:rPr>
        <w:tab/>
      </w:r>
      <w:r w:rsidR="004B5CF8" w:rsidRPr="009A6C84">
        <w:rPr>
          <w:rFonts w:ascii="Times" w:hAnsi="Times"/>
          <w:szCs w:val="24"/>
        </w:rPr>
        <w:t>Stephanie Stein</w:t>
      </w:r>
    </w:p>
    <w:p w14:paraId="5C8345D5" w14:textId="09AB7231" w:rsidR="00AD1837" w:rsidRPr="009A6C84" w:rsidRDefault="00AD1837" w:rsidP="00AD1837">
      <w:pPr>
        <w:tabs>
          <w:tab w:val="left" w:leader="dot" w:pos="5760"/>
        </w:tabs>
        <w:rPr>
          <w:rFonts w:ascii="Times" w:hAnsi="Times"/>
          <w:szCs w:val="24"/>
        </w:rPr>
      </w:pPr>
      <w:r w:rsidRPr="009A6C84">
        <w:rPr>
          <w:rFonts w:ascii="Times" w:hAnsi="Times"/>
          <w:szCs w:val="24"/>
        </w:rPr>
        <w:t>Department Assistant Chair</w:t>
      </w:r>
      <w:r w:rsidRPr="009A6C84">
        <w:rPr>
          <w:rFonts w:ascii="Times" w:hAnsi="Times"/>
          <w:szCs w:val="24"/>
        </w:rPr>
        <w:tab/>
      </w:r>
      <w:r w:rsidR="002545EF">
        <w:rPr>
          <w:rFonts w:ascii="Times" w:hAnsi="Times"/>
          <w:szCs w:val="24"/>
        </w:rPr>
        <w:t>Heidi Perez</w:t>
      </w:r>
    </w:p>
    <w:p w14:paraId="243EEA48" w14:textId="05F31260" w:rsidR="00AE5BFE" w:rsidRPr="009A6C84" w:rsidRDefault="00AE5BFE" w:rsidP="00C4433E">
      <w:pPr>
        <w:tabs>
          <w:tab w:val="left" w:leader="dot" w:pos="5760"/>
        </w:tabs>
        <w:rPr>
          <w:rFonts w:ascii="Times" w:hAnsi="Times"/>
          <w:szCs w:val="24"/>
        </w:rPr>
      </w:pPr>
      <w:r w:rsidRPr="009A6C84">
        <w:rPr>
          <w:rFonts w:ascii="Times" w:hAnsi="Times"/>
          <w:szCs w:val="24"/>
        </w:rPr>
        <w:t>Department Secretary</w:t>
      </w:r>
      <w:r w:rsidR="002545EF">
        <w:rPr>
          <w:rFonts w:ascii="Times" w:hAnsi="Times"/>
          <w:szCs w:val="24"/>
        </w:rPr>
        <w:t xml:space="preserve"> Supervisor</w:t>
      </w:r>
      <w:r w:rsidRPr="009A6C84">
        <w:rPr>
          <w:rFonts w:ascii="Times" w:hAnsi="Times"/>
          <w:szCs w:val="24"/>
        </w:rPr>
        <w:tab/>
      </w:r>
      <w:r w:rsidR="00354D15">
        <w:rPr>
          <w:rFonts w:ascii="Times" w:hAnsi="Times"/>
          <w:szCs w:val="24"/>
        </w:rPr>
        <w:t>Debbie Thomas</w:t>
      </w:r>
    </w:p>
    <w:p w14:paraId="1CAE985C" w14:textId="4BB65DFF" w:rsidR="00AE5BFE" w:rsidRPr="009A6C84" w:rsidRDefault="005A44C5" w:rsidP="00C4433E">
      <w:pPr>
        <w:tabs>
          <w:tab w:val="left" w:leader="dot" w:pos="5760"/>
        </w:tabs>
        <w:rPr>
          <w:rFonts w:ascii="Times" w:hAnsi="Times"/>
          <w:szCs w:val="24"/>
        </w:rPr>
      </w:pPr>
      <w:r>
        <w:rPr>
          <w:rFonts w:ascii="Times" w:hAnsi="Times"/>
          <w:szCs w:val="24"/>
        </w:rPr>
        <w:t>CCPAC</w:t>
      </w:r>
      <w:r w:rsidR="00AE5BFE" w:rsidRPr="009A6C84">
        <w:rPr>
          <w:rFonts w:ascii="Times" w:hAnsi="Times"/>
          <w:szCs w:val="24"/>
        </w:rPr>
        <w:t xml:space="preserve"> </w:t>
      </w:r>
      <w:r w:rsidR="00A772C8">
        <w:rPr>
          <w:rFonts w:ascii="Times" w:hAnsi="Times"/>
          <w:szCs w:val="24"/>
        </w:rPr>
        <w:t>Director</w:t>
      </w:r>
      <w:r w:rsidR="00AE5BFE" w:rsidRPr="009A6C84">
        <w:rPr>
          <w:rFonts w:ascii="Times" w:hAnsi="Times"/>
          <w:szCs w:val="24"/>
        </w:rPr>
        <w:tab/>
      </w:r>
      <w:r w:rsidR="00A772C8">
        <w:rPr>
          <w:rFonts w:ascii="Times" w:hAnsi="Times"/>
          <w:szCs w:val="24"/>
        </w:rPr>
        <w:t>Meaghan Nolte</w:t>
      </w:r>
    </w:p>
    <w:p w14:paraId="7117D0D8" w14:textId="65794840" w:rsidR="00AE5BFE" w:rsidRPr="009A6C84" w:rsidRDefault="00AE5BFE" w:rsidP="00C4433E">
      <w:pPr>
        <w:tabs>
          <w:tab w:val="left" w:pos="5760"/>
        </w:tabs>
        <w:rPr>
          <w:rFonts w:ascii="Times" w:hAnsi="Times"/>
          <w:szCs w:val="24"/>
        </w:rPr>
      </w:pPr>
      <w:r w:rsidRPr="009A6C84">
        <w:rPr>
          <w:rFonts w:ascii="Times" w:hAnsi="Times"/>
          <w:szCs w:val="24"/>
        </w:rPr>
        <w:tab/>
      </w:r>
    </w:p>
    <w:p w14:paraId="40BD2F98" w14:textId="7077F56F" w:rsidR="00AE5BFE" w:rsidRPr="009A6C84" w:rsidRDefault="00A772C8" w:rsidP="00C4433E">
      <w:pPr>
        <w:tabs>
          <w:tab w:val="left" w:leader="dot" w:pos="5760"/>
        </w:tabs>
        <w:rPr>
          <w:rFonts w:ascii="Times" w:hAnsi="Times"/>
          <w:szCs w:val="24"/>
        </w:rPr>
      </w:pPr>
      <w:r>
        <w:rPr>
          <w:rFonts w:ascii="Times" w:hAnsi="Times"/>
          <w:szCs w:val="24"/>
        </w:rPr>
        <w:t>Director</w:t>
      </w:r>
      <w:r w:rsidR="00484DC6">
        <w:rPr>
          <w:rFonts w:ascii="Times" w:hAnsi="Times"/>
          <w:szCs w:val="24"/>
        </w:rPr>
        <w:t>,</w:t>
      </w:r>
      <w:r w:rsidR="00AE5BFE" w:rsidRPr="009A6C84">
        <w:rPr>
          <w:rFonts w:ascii="Times" w:hAnsi="Times"/>
          <w:szCs w:val="24"/>
        </w:rPr>
        <w:t xml:space="preserve"> </w:t>
      </w:r>
      <w:r w:rsidR="00484DC6">
        <w:rPr>
          <w:rFonts w:ascii="Times" w:hAnsi="Times"/>
          <w:szCs w:val="24"/>
        </w:rPr>
        <w:t>S</w:t>
      </w:r>
      <w:r w:rsidR="00AE5BFE" w:rsidRPr="009A6C84">
        <w:rPr>
          <w:rFonts w:ascii="Times" w:hAnsi="Times"/>
          <w:szCs w:val="24"/>
        </w:rPr>
        <w:t xml:space="preserve">chool Psychology Degree </w:t>
      </w:r>
    </w:p>
    <w:p w14:paraId="53C7223D" w14:textId="1B216EF5" w:rsidR="00AE5BFE" w:rsidRPr="009A6C84" w:rsidRDefault="00C4433E" w:rsidP="00C4433E">
      <w:pPr>
        <w:tabs>
          <w:tab w:val="left" w:leader="dot" w:pos="5760"/>
        </w:tabs>
        <w:rPr>
          <w:rFonts w:ascii="Times" w:hAnsi="Times"/>
          <w:szCs w:val="24"/>
        </w:rPr>
      </w:pPr>
      <w:r w:rsidRPr="009A6C84">
        <w:rPr>
          <w:rFonts w:ascii="Times" w:hAnsi="Times"/>
          <w:szCs w:val="24"/>
        </w:rPr>
        <w:t xml:space="preserve">     and Certificate </w:t>
      </w:r>
      <w:r w:rsidR="00AE5BFE" w:rsidRPr="009A6C84">
        <w:rPr>
          <w:rFonts w:ascii="Times" w:hAnsi="Times"/>
          <w:szCs w:val="24"/>
        </w:rPr>
        <w:t>Program</w:t>
      </w:r>
      <w:r w:rsidR="00AE5BFE" w:rsidRPr="009A6C84">
        <w:rPr>
          <w:rFonts w:ascii="Times" w:hAnsi="Times"/>
          <w:szCs w:val="24"/>
        </w:rPr>
        <w:tab/>
      </w:r>
      <w:r w:rsidR="00A772C8">
        <w:rPr>
          <w:rFonts w:ascii="Times" w:hAnsi="Times"/>
          <w:szCs w:val="24"/>
        </w:rPr>
        <w:t>Heidi Perez</w:t>
      </w:r>
    </w:p>
    <w:p w14:paraId="60F2357F" w14:textId="6693B262" w:rsidR="00C4433E" w:rsidRDefault="00A772C8" w:rsidP="00C4433E">
      <w:pPr>
        <w:tabs>
          <w:tab w:val="left" w:leader="dot" w:pos="5760"/>
        </w:tabs>
        <w:rPr>
          <w:rFonts w:ascii="Times" w:hAnsi="Times"/>
          <w:szCs w:val="24"/>
        </w:rPr>
      </w:pPr>
      <w:r>
        <w:rPr>
          <w:rFonts w:ascii="Times" w:hAnsi="Times"/>
          <w:szCs w:val="24"/>
        </w:rPr>
        <w:t>Director</w:t>
      </w:r>
      <w:r w:rsidR="00484DC6">
        <w:rPr>
          <w:rFonts w:ascii="Times" w:hAnsi="Times"/>
          <w:szCs w:val="24"/>
        </w:rPr>
        <w:t>,</w:t>
      </w:r>
      <w:r w:rsidR="00C4433E" w:rsidRPr="009A6C84">
        <w:rPr>
          <w:rFonts w:ascii="Times" w:hAnsi="Times"/>
          <w:szCs w:val="24"/>
        </w:rPr>
        <w:t xml:space="preserve"> Mental Health Counseling Degree Program</w:t>
      </w:r>
      <w:r w:rsidR="004F2D3D" w:rsidRPr="009A6C84">
        <w:rPr>
          <w:rFonts w:ascii="Times" w:hAnsi="Times"/>
          <w:szCs w:val="24"/>
        </w:rPr>
        <w:tab/>
      </w:r>
      <w:r w:rsidR="002C49CB">
        <w:rPr>
          <w:rFonts w:ascii="Times" w:hAnsi="Times"/>
          <w:szCs w:val="24"/>
        </w:rPr>
        <w:t>Meaghan Nolte</w:t>
      </w:r>
    </w:p>
    <w:p w14:paraId="46FB2BD1" w14:textId="245F244E" w:rsidR="00C4433E" w:rsidRPr="009A6C84" w:rsidRDefault="00A772C8" w:rsidP="00C4433E">
      <w:pPr>
        <w:tabs>
          <w:tab w:val="left" w:leader="dot" w:pos="5760"/>
        </w:tabs>
        <w:rPr>
          <w:rFonts w:ascii="Times" w:hAnsi="Times"/>
          <w:szCs w:val="24"/>
        </w:rPr>
      </w:pPr>
      <w:r>
        <w:rPr>
          <w:rFonts w:ascii="Times" w:hAnsi="Times"/>
          <w:szCs w:val="24"/>
        </w:rPr>
        <w:t>Director</w:t>
      </w:r>
      <w:r w:rsidR="00484DC6">
        <w:rPr>
          <w:rFonts w:ascii="Times" w:hAnsi="Times"/>
          <w:szCs w:val="24"/>
        </w:rPr>
        <w:t>,</w:t>
      </w:r>
      <w:r w:rsidR="00C4433E" w:rsidRPr="009A6C84">
        <w:rPr>
          <w:rFonts w:ascii="Times" w:hAnsi="Times"/>
          <w:szCs w:val="24"/>
        </w:rPr>
        <w:t xml:space="preserve"> Experimental </w:t>
      </w:r>
      <w:r w:rsidR="00BC6BDE">
        <w:rPr>
          <w:rFonts w:ascii="Times" w:hAnsi="Times"/>
          <w:szCs w:val="24"/>
        </w:rPr>
        <w:t xml:space="preserve">Psychology </w:t>
      </w:r>
      <w:r w:rsidR="003B34CB">
        <w:rPr>
          <w:rFonts w:ascii="Times" w:hAnsi="Times"/>
          <w:szCs w:val="24"/>
        </w:rPr>
        <w:t>Degree Prog</w:t>
      </w:r>
      <w:r w:rsidR="00484DC6">
        <w:rPr>
          <w:rFonts w:ascii="Times" w:hAnsi="Times"/>
          <w:szCs w:val="24"/>
        </w:rPr>
        <w:t>ram</w:t>
      </w:r>
      <w:r w:rsidR="00C4433E" w:rsidRPr="009A6C84">
        <w:rPr>
          <w:rFonts w:ascii="Times" w:hAnsi="Times"/>
          <w:szCs w:val="24"/>
        </w:rPr>
        <w:tab/>
      </w:r>
      <w:r w:rsidR="00484DC6">
        <w:rPr>
          <w:rFonts w:ascii="Times" w:hAnsi="Times"/>
          <w:szCs w:val="24"/>
        </w:rPr>
        <w:t>Ralf Greenwald</w:t>
      </w:r>
    </w:p>
    <w:p w14:paraId="4696C90C" w14:textId="751CBF49" w:rsidR="00AE5BFE" w:rsidRPr="009A6C84" w:rsidRDefault="00AE5BFE" w:rsidP="00FB3F86">
      <w:pPr>
        <w:tabs>
          <w:tab w:val="left" w:leader="dot" w:pos="5760"/>
        </w:tabs>
        <w:rPr>
          <w:rFonts w:ascii="Times" w:hAnsi="Times"/>
          <w:szCs w:val="24"/>
        </w:rPr>
      </w:pPr>
    </w:p>
    <w:p w14:paraId="21AB9D44" w14:textId="77777777" w:rsidR="00AE5BFE" w:rsidRPr="009A6C84" w:rsidRDefault="00AE5BFE" w:rsidP="00C4433E">
      <w:pPr>
        <w:tabs>
          <w:tab w:val="left" w:leader="dot" w:pos="5760"/>
        </w:tabs>
        <w:rPr>
          <w:rFonts w:ascii="Times" w:hAnsi="Times"/>
          <w:szCs w:val="24"/>
        </w:rPr>
      </w:pPr>
      <w:r w:rsidRPr="009A6C84">
        <w:rPr>
          <w:rFonts w:ascii="Times" w:hAnsi="Times"/>
          <w:szCs w:val="24"/>
        </w:rPr>
        <w:t>Technical Support</w:t>
      </w:r>
      <w:r w:rsidRPr="009A6C84">
        <w:rPr>
          <w:rFonts w:ascii="Times" w:hAnsi="Times"/>
          <w:szCs w:val="24"/>
        </w:rPr>
        <w:tab/>
      </w:r>
      <w:r w:rsidR="004B5CF8" w:rsidRPr="009A6C84">
        <w:rPr>
          <w:rFonts w:ascii="Times" w:hAnsi="Times"/>
          <w:szCs w:val="24"/>
        </w:rPr>
        <w:t>Chris Buchanan</w:t>
      </w:r>
    </w:p>
    <w:p w14:paraId="4FBCED41" w14:textId="77777777" w:rsidR="001721C1" w:rsidRPr="009A6C84" w:rsidRDefault="00AE5BFE">
      <w:pPr>
        <w:tabs>
          <w:tab w:val="left" w:pos="5760"/>
        </w:tabs>
        <w:rPr>
          <w:rFonts w:ascii="Times" w:hAnsi="Times"/>
          <w:szCs w:val="24"/>
        </w:rPr>
      </w:pPr>
      <w:r w:rsidRPr="009A6C84">
        <w:rPr>
          <w:rFonts w:ascii="Times" w:hAnsi="Times"/>
          <w:szCs w:val="24"/>
        </w:rPr>
        <w:tab/>
      </w:r>
    </w:p>
    <w:p w14:paraId="35DE25E2" w14:textId="4203BC9F" w:rsidR="003051C8" w:rsidRPr="009A6C84" w:rsidRDefault="001721C1" w:rsidP="00152C8E">
      <w:pPr>
        <w:tabs>
          <w:tab w:val="left" w:pos="5760"/>
        </w:tabs>
        <w:rPr>
          <w:rFonts w:ascii="Times" w:hAnsi="Times"/>
        </w:rPr>
      </w:pPr>
      <w:r w:rsidRPr="009A6C84">
        <w:rPr>
          <w:rFonts w:ascii="Times" w:hAnsi="Times"/>
          <w:szCs w:val="24"/>
        </w:rPr>
        <w:br w:type="page"/>
      </w:r>
    </w:p>
    <w:p w14:paraId="7A61D8CB" w14:textId="77777777" w:rsidR="006A30FB" w:rsidRPr="004F6A54" w:rsidRDefault="006A30FB" w:rsidP="006A30FB">
      <w:pPr>
        <w:tabs>
          <w:tab w:val="left" w:pos="5760"/>
        </w:tabs>
        <w:jc w:val="center"/>
        <w:rPr>
          <w:rFonts w:ascii="Times New Roman" w:hAnsi="Times New Roman"/>
          <w:b/>
          <w:bCs/>
          <w:szCs w:val="24"/>
        </w:rPr>
      </w:pPr>
      <w:r w:rsidRPr="004F6A54">
        <w:rPr>
          <w:rFonts w:ascii="Times New Roman" w:hAnsi="Times New Roman"/>
          <w:b/>
          <w:bCs/>
          <w:szCs w:val="24"/>
        </w:rPr>
        <w:lastRenderedPageBreak/>
        <w:t>Central Washington University’s Psychology Department</w:t>
      </w:r>
    </w:p>
    <w:p w14:paraId="16C6E18E" w14:textId="77777777" w:rsidR="006A30FB" w:rsidRPr="004F6A54" w:rsidRDefault="006A30FB" w:rsidP="006A30FB">
      <w:pPr>
        <w:pStyle w:val="NormalWeb"/>
        <w:ind w:left="288" w:hanging="288"/>
        <w:jc w:val="center"/>
        <w:rPr>
          <w:rFonts w:ascii="Times New Roman" w:hAnsi="Times New Roman"/>
        </w:rPr>
      </w:pPr>
      <w:r w:rsidRPr="004F6A54">
        <w:rPr>
          <w:rFonts w:ascii="Times New Roman" w:hAnsi="Times New Roman"/>
        </w:rPr>
        <w:t>400 East University Way, Ellensburg WA 98926-7575</w:t>
      </w:r>
    </w:p>
    <w:p w14:paraId="66C7B729" w14:textId="77777777" w:rsidR="006A30FB" w:rsidRPr="004F6A54" w:rsidRDefault="006A30FB" w:rsidP="006A30FB">
      <w:pPr>
        <w:pStyle w:val="NormalWeb"/>
        <w:ind w:left="288" w:hanging="288"/>
        <w:jc w:val="center"/>
        <w:rPr>
          <w:rFonts w:ascii="Times New Roman" w:hAnsi="Times New Roman"/>
        </w:rPr>
      </w:pPr>
      <w:r w:rsidRPr="004F6A54">
        <w:rPr>
          <w:rFonts w:ascii="Times New Roman" w:hAnsi="Times New Roman"/>
        </w:rPr>
        <w:t>Phone: 509-963-2381; Website: www.cwu.edu/psychology/</w:t>
      </w:r>
    </w:p>
    <w:p w14:paraId="16CA910A" w14:textId="77777777" w:rsidR="006A30FB" w:rsidRPr="000156D8" w:rsidRDefault="006A30FB" w:rsidP="006A30FB">
      <w:pPr>
        <w:pStyle w:val="NormalWeb"/>
        <w:rPr>
          <w:rFonts w:ascii="Times New Roman" w:hAnsi="Times New Roman"/>
          <w:b/>
          <w:bCs/>
          <w:u w:val="single"/>
        </w:rPr>
      </w:pPr>
    </w:p>
    <w:p w14:paraId="742AEABF" w14:textId="77777777" w:rsidR="006A30FB" w:rsidRPr="000156D8" w:rsidRDefault="006A30FB" w:rsidP="006A30FB">
      <w:pPr>
        <w:pStyle w:val="NormalWeb"/>
        <w:rPr>
          <w:rFonts w:ascii="Times New Roman" w:hAnsi="Times New Roman"/>
        </w:rPr>
      </w:pPr>
      <w:r>
        <w:rPr>
          <w:rFonts w:ascii="Times New Roman" w:hAnsi="Times New Roman"/>
          <w:b/>
          <w:bCs/>
          <w:u w:val="single"/>
        </w:rPr>
        <w:t>Professors</w:t>
      </w:r>
    </w:p>
    <w:p w14:paraId="2D7C917B" w14:textId="77777777" w:rsidR="006A30FB" w:rsidRPr="00581177" w:rsidRDefault="006A30FB" w:rsidP="006A30FB">
      <w:pPr>
        <w:pStyle w:val="NormalWeb"/>
        <w:rPr>
          <w:rFonts w:ascii="Times New Roman" w:hAnsi="Times New Roman"/>
        </w:rPr>
      </w:pPr>
      <w:r w:rsidRPr="00581177">
        <w:rPr>
          <w:rFonts w:ascii="Times New Roman" w:hAnsi="Times New Roman"/>
          <w:b/>
          <w:bCs/>
        </w:rPr>
        <w:t>Kara I. Gabriel</w:t>
      </w:r>
      <w:r w:rsidRPr="00581177">
        <w:rPr>
          <w:rFonts w:ascii="Times New Roman" w:hAnsi="Times New Roman"/>
          <w:b/>
        </w:rPr>
        <w:tab/>
      </w:r>
      <w:r w:rsidRPr="00581177">
        <w:rPr>
          <w:rFonts w:ascii="Times New Roman" w:hAnsi="Times New Roman"/>
          <w:b/>
        </w:rPr>
        <w:tab/>
      </w:r>
      <w:r>
        <w:rPr>
          <w:rFonts w:ascii="Times New Roman" w:hAnsi="Times New Roman"/>
          <w:b/>
        </w:rPr>
        <w:tab/>
      </w:r>
      <w:r w:rsidRPr="00581177">
        <w:rPr>
          <w:rFonts w:ascii="Times New Roman" w:hAnsi="Times New Roman"/>
          <w:b/>
        </w:rPr>
        <w:t xml:space="preserve">email: </w:t>
      </w:r>
      <w:hyperlink r:id="rId14" w:history="1">
        <w:r w:rsidRPr="00581177">
          <w:rPr>
            <w:rStyle w:val="Hyperlink"/>
            <w:rFonts w:ascii="Times New Roman" w:hAnsi="Times New Roman"/>
          </w:rPr>
          <w:t>Kara.Gabriel@cwu.edu</w:t>
        </w:r>
      </w:hyperlink>
      <w:r w:rsidRPr="00581177">
        <w:rPr>
          <w:rFonts w:ascii="Times New Roman" w:hAnsi="Times New Roman"/>
        </w:rPr>
        <w:t xml:space="preserve"> </w:t>
      </w:r>
    </w:p>
    <w:p w14:paraId="1EE5EB56" w14:textId="77777777" w:rsidR="006A30FB" w:rsidRPr="00B76910" w:rsidRDefault="006A30FB" w:rsidP="006A30FB">
      <w:pPr>
        <w:pStyle w:val="NormalWeb"/>
        <w:ind w:left="720" w:hanging="450"/>
        <w:rPr>
          <w:rFonts w:ascii="Times New Roman" w:hAnsi="Times New Roman"/>
        </w:rPr>
      </w:pPr>
      <w:r w:rsidRPr="00F35ECE">
        <w:rPr>
          <w:rFonts w:ascii="Times New Roman" w:hAnsi="Times New Roman"/>
          <w:b/>
          <w:bCs/>
        </w:rPr>
        <w:t>General</w:t>
      </w:r>
      <w:r w:rsidRPr="00581177">
        <w:rPr>
          <w:rFonts w:ascii="Times New Roman" w:hAnsi="Times New Roman"/>
          <w:b/>
        </w:rPr>
        <w:t xml:space="preserve"> areas of interest: </w:t>
      </w:r>
      <w:r w:rsidRPr="00B76910">
        <w:rPr>
          <w:rFonts w:ascii="Times New Roman" w:hAnsi="Times New Roman"/>
        </w:rPr>
        <w:t>General experimental, animal behavior, biopsychology, cognitive biases, academic assessment</w:t>
      </w:r>
    </w:p>
    <w:p w14:paraId="7581F8F0" w14:textId="77777777" w:rsidR="006A30FB" w:rsidRPr="00581177" w:rsidRDefault="006A30FB" w:rsidP="006A30FB">
      <w:pPr>
        <w:pStyle w:val="NormalWeb"/>
        <w:ind w:left="720" w:hanging="432"/>
        <w:rPr>
          <w:rFonts w:ascii="Times New Roman" w:hAnsi="Times New Roman"/>
          <w:b/>
        </w:rPr>
      </w:pPr>
      <w:r w:rsidRPr="00581177">
        <w:rPr>
          <w:rFonts w:ascii="Times New Roman" w:hAnsi="Times New Roman"/>
          <w:b/>
        </w:rPr>
        <w:t xml:space="preserve">Selected works: </w:t>
      </w:r>
    </w:p>
    <w:p w14:paraId="1637FFF5" w14:textId="77777777" w:rsidR="006A30FB" w:rsidRPr="00B76910" w:rsidRDefault="006A30FB" w:rsidP="006A30FB">
      <w:pPr>
        <w:pStyle w:val="NormalWeb"/>
        <w:ind w:left="720" w:hanging="450"/>
        <w:rPr>
          <w:rFonts w:ascii="Times New Roman" w:hAnsi="Times New Roman"/>
        </w:rPr>
      </w:pPr>
      <w:r w:rsidRPr="00F35ECE">
        <w:rPr>
          <w:rFonts w:ascii="Times New Roman" w:hAnsi="Times New Roman"/>
          <w:bCs/>
        </w:rPr>
        <w:t>Greeson</w:t>
      </w:r>
      <w:r w:rsidRPr="00B76910">
        <w:rPr>
          <w:rFonts w:ascii="Times New Roman" w:hAnsi="Times New Roman"/>
        </w:rPr>
        <w:t>, J. L., Gabriel, K. I., Mulcahy, J. B., Hendrickson, B. K., Lonborg, S. D., &amp; Holloway, J. C. (in press). An evaluation of ethograms measuring distinct features of enrichment use by captive chimpanzees (</w:t>
      </w:r>
      <w:r w:rsidRPr="00B76910">
        <w:rPr>
          <w:rFonts w:ascii="Times New Roman" w:hAnsi="Times New Roman"/>
          <w:i/>
          <w:iCs/>
        </w:rPr>
        <w:t>Pan troglodytes</w:t>
      </w:r>
      <w:r w:rsidRPr="00B76910">
        <w:rPr>
          <w:rFonts w:ascii="Times New Roman" w:hAnsi="Times New Roman"/>
        </w:rPr>
        <w:t xml:space="preserve">). </w:t>
      </w:r>
      <w:r w:rsidRPr="00B76910">
        <w:rPr>
          <w:rFonts w:ascii="Times New Roman" w:hAnsi="Times New Roman"/>
          <w:i/>
          <w:iCs/>
        </w:rPr>
        <w:t>Animals</w:t>
      </w:r>
      <w:r w:rsidRPr="00B76910">
        <w:rPr>
          <w:rFonts w:ascii="Times New Roman" w:hAnsi="Times New Roman"/>
        </w:rPr>
        <w:t xml:space="preserve">. </w:t>
      </w:r>
    </w:p>
    <w:p w14:paraId="7D631BB6" w14:textId="77777777" w:rsidR="006A30FB" w:rsidRPr="00B76910" w:rsidRDefault="006A30FB" w:rsidP="006A30FB">
      <w:pPr>
        <w:pStyle w:val="NormalWeb"/>
        <w:ind w:left="720" w:hanging="450"/>
        <w:rPr>
          <w:rFonts w:ascii="Times New Roman" w:hAnsi="Times New Roman"/>
        </w:rPr>
      </w:pPr>
      <w:r w:rsidRPr="00F35ECE">
        <w:rPr>
          <w:rFonts w:ascii="Times New Roman" w:hAnsi="Times New Roman"/>
          <w:bCs/>
        </w:rPr>
        <w:t>Rantala</w:t>
      </w:r>
      <w:r w:rsidRPr="00B76910">
        <w:rPr>
          <w:rFonts w:ascii="Times New Roman" w:hAnsi="Times New Roman"/>
        </w:rPr>
        <w:t xml:space="preserve">, M., Gabriel, K. I., Lipton, J. &amp; Mulcahy, J. B. (in press). Compassion fatigue and satisfaction within sanctuary-based primate husbandry. </w:t>
      </w:r>
      <w:r w:rsidRPr="00B76910">
        <w:rPr>
          <w:rFonts w:ascii="Times New Roman" w:hAnsi="Times New Roman"/>
          <w:i/>
          <w:iCs/>
        </w:rPr>
        <w:t>Society &amp; Animals</w:t>
      </w:r>
      <w:r w:rsidRPr="00B76910">
        <w:rPr>
          <w:rFonts w:ascii="Times New Roman" w:hAnsi="Times New Roman"/>
        </w:rPr>
        <w:t>.</w:t>
      </w:r>
    </w:p>
    <w:p w14:paraId="5E2B20C8" w14:textId="77777777" w:rsidR="006A30FB" w:rsidRPr="00B76910" w:rsidRDefault="006A30FB" w:rsidP="006A30FB">
      <w:pPr>
        <w:pStyle w:val="NormalWeb"/>
        <w:ind w:left="720" w:hanging="450"/>
        <w:rPr>
          <w:rFonts w:ascii="Times New Roman" w:hAnsi="Times New Roman"/>
        </w:rPr>
      </w:pPr>
      <w:r w:rsidRPr="00F35ECE">
        <w:rPr>
          <w:rFonts w:ascii="Times New Roman" w:hAnsi="Times New Roman"/>
          <w:bCs/>
        </w:rPr>
        <w:t>Gabriel</w:t>
      </w:r>
      <w:r w:rsidRPr="00B76910">
        <w:rPr>
          <w:rFonts w:ascii="Times New Roman" w:hAnsi="Times New Roman"/>
        </w:rPr>
        <w:t xml:space="preserve">, K. I., &amp; Montenegro, C. (2021). An animal’s environment influences perceptions of docility and vigor but not aesthetic appeal: A constructive replication. </w:t>
      </w:r>
      <w:r w:rsidRPr="00B76910">
        <w:rPr>
          <w:rFonts w:ascii="Times New Roman" w:hAnsi="Times New Roman"/>
          <w:i/>
          <w:iCs/>
        </w:rPr>
        <w:t>Environment and Behavior, 53</w:t>
      </w:r>
      <w:r w:rsidRPr="00B76910">
        <w:rPr>
          <w:rFonts w:ascii="Times New Roman" w:hAnsi="Times New Roman"/>
        </w:rPr>
        <w:t xml:space="preserve">(3), 231-251. </w:t>
      </w:r>
      <w:hyperlink r:id="rId15" w:history="1">
        <w:r w:rsidRPr="00B76910">
          <w:rPr>
            <w:rStyle w:val="Hyperlink"/>
            <w:rFonts w:ascii="Times New Roman" w:hAnsi="Times New Roman"/>
          </w:rPr>
          <w:t>https://doi.org/10.1177/0013916519879774</w:t>
        </w:r>
      </w:hyperlink>
    </w:p>
    <w:p w14:paraId="379588AD" w14:textId="77777777" w:rsidR="006A30FB" w:rsidRPr="00B76910" w:rsidRDefault="006A30FB" w:rsidP="006A30FB">
      <w:pPr>
        <w:pStyle w:val="NormalWeb"/>
        <w:ind w:left="720" w:hanging="450"/>
        <w:rPr>
          <w:rFonts w:ascii="Times New Roman" w:hAnsi="Times New Roman"/>
        </w:rPr>
      </w:pPr>
      <w:proofErr w:type="spellStart"/>
      <w:r w:rsidRPr="00F35ECE">
        <w:rPr>
          <w:rFonts w:ascii="Times New Roman" w:hAnsi="Times New Roman"/>
          <w:bCs/>
        </w:rPr>
        <w:t>Krzemieniecki</w:t>
      </w:r>
      <w:proofErr w:type="spellEnd"/>
      <w:r w:rsidRPr="00B76910">
        <w:rPr>
          <w:rFonts w:ascii="Times New Roman" w:hAnsi="Times New Roman"/>
        </w:rPr>
        <w:t xml:space="preserve">, A., &amp; Gabriel, K. I. (2021). Stigmatization of posttraumatic stress disorder is altered by PTSD knowledge and the precipitating trauma of the sufferer. </w:t>
      </w:r>
      <w:r w:rsidRPr="00B76910">
        <w:rPr>
          <w:rFonts w:ascii="Times New Roman" w:hAnsi="Times New Roman"/>
          <w:i/>
          <w:iCs/>
        </w:rPr>
        <w:t>Journal of Mental Health</w:t>
      </w:r>
      <w:r w:rsidRPr="00B76910">
        <w:rPr>
          <w:rFonts w:ascii="Times New Roman" w:hAnsi="Times New Roman"/>
        </w:rPr>
        <w:t xml:space="preserve">, 30(4), 447-453. </w:t>
      </w:r>
      <w:hyperlink r:id="rId16" w:history="1">
        <w:r w:rsidRPr="00B76910">
          <w:rPr>
            <w:rStyle w:val="Hyperlink"/>
            <w:rFonts w:ascii="Times New Roman" w:hAnsi="Times New Roman"/>
          </w:rPr>
          <w:t>https://doi.org/10.1080/09638237.2019.1677870</w:t>
        </w:r>
      </w:hyperlink>
    </w:p>
    <w:p w14:paraId="7EA91D86" w14:textId="77777777" w:rsidR="006A30FB" w:rsidRPr="00B76910" w:rsidRDefault="006A30FB" w:rsidP="006A30FB">
      <w:pPr>
        <w:pStyle w:val="NormalWeb"/>
        <w:ind w:left="720" w:hanging="450"/>
        <w:rPr>
          <w:rFonts w:ascii="Times New Roman" w:hAnsi="Times New Roman"/>
        </w:rPr>
      </w:pPr>
      <w:proofErr w:type="spellStart"/>
      <w:r w:rsidRPr="00F35ECE">
        <w:rPr>
          <w:rFonts w:ascii="Times New Roman" w:hAnsi="Times New Roman"/>
          <w:bCs/>
        </w:rPr>
        <w:t>Loeser</w:t>
      </w:r>
      <w:proofErr w:type="spellEnd"/>
      <w:r w:rsidRPr="00B76910">
        <w:rPr>
          <w:rFonts w:ascii="Times New Roman" w:hAnsi="Times New Roman"/>
        </w:rPr>
        <w:t xml:space="preserve">, M. R., Newkirk, M., Gabriel, K. I., &amp; Huerta, A. D. (2021). Development and assessment of an undergraduate research program at a two-year, rural, Hispanic-serving institution: The essential role of partnerships. </w:t>
      </w:r>
      <w:r w:rsidRPr="00B76910">
        <w:rPr>
          <w:rFonts w:ascii="Times New Roman" w:hAnsi="Times New Roman"/>
          <w:i/>
          <w:iCs/>
        </w:rPr>
        <w:t>Scholarship and Practice of Undergraduate Research, 4</w:t>
      </w:r>
      <w:r w:rsidRPr="00B76910">
        <w:rPr>
          <w:rFonts w:ascii="Times New Roman" w:hAnsi="Times New Roman"/>
        </w:rPr>
        <w:t xml:space="preserve">(3), 22-29. </w:t>
      </w:r>
      <w:hyperlink r:id="rId17" w:history="1">
        <w:r w:rsidRPr="00B76910">
          <w:rPr>
            <w:rStyle w:val="Hyperlink"/>
            <w:rFonts w:ascii="Times New Roman" w:hAnsi="Times New Roman"/>
          </w:rPr>
          <w:t>https://doi.org/10.18833/spur/4/3/10</w:t>
        </w:r>
      </w:hyperlink>
    </w:p>
    <w:p w14:paraId="38DEA53A" w14:textId="77777777" w:rsidR="006A30FB" w:rsidRPr="00B76910" w:rsidRDefault="006A30FB" w:rsidP="006A30FB">
      <w:pPr>
        <w:pStyle w:val="NormalWeb"/>
        <w:ind w:left="720" w:hanging="450"/>
        <w:rPr>
          <w:rFonts w:ascii="Times New Roman" w:hAnsi="Times New Roman"/>
        </w:rPr>
      </w:pPr>
      <w:r w:rsidRPr="00F35ECE">
        <w:rPr>
          <w:rFonts w:ascii="Times New Roman" w:hAnsi="Times New Roman"/>
          <w:bCs/>
        </w:rPr>
        <w:t>Green</w:t>
      </w:r>
      <w:r w:rsidRPr="00B76910">
        <w:rPr>
          <w:rFonts w:ascii="Times New Roman" w:hAnsi="Times New Roman"/>
        </w:rPr>
        <w:t xml:space="preserve">, V. M., &amp; Gabriel, K. I. (2020). Researchers’ ethical concerns regarding habituating wild nonhuman primates and perceived ethical duties to their subjects: Results of an online survey. </w:t>
      </w:r>
      <w:r w:rsidRPr="00B76910">
        <w:rPr>
          <w:rFonts w:ascii="Times New Roman" w:hAnsi="Times New Roman"/>
          <w:i/>
          <w:iCs/>
        </w:rPr>
        <w:t>American Journal of Primatology</w:t>
      </w:r>
      <w:r w:rsidRPr="00B76910">
        <w:rPr>
          <w:rFonts w:ascii="Times New Roman" w:hAnsi="Times New Roman"/>
        </w:rPr>
        <w:t xml:space="preserve">, e23178. </w:t>
      </w:r>
      <w:hyperlink r:id="rId18" w:history="1">
        <w:r w:rsidRPr="00B76910">
          <w:rPr>
            <w:rStyle w:val="Hyperlink"/>
            <w:rFonts w:ascii="Times New Roman" w:hAnsi="Times New Roman"/>
          </w:rPr>
          <w:t>https://doi.org/10.1002/ajp.23178</w:t>
        </w:r>
      </w:hyperlink>
    </w:p>
    <w:p w14:paraId="50756C2C" w14:textId="77777777" w:rsidR="006A30FB" w:rsidRPr="00B76910" w:rsidRDefault="006A30FB" w:rsidP="006A30FB">
      <w:pPr>
        <w:pStyle w:val="NormalWeb"/>
        <w:ind w:left="720" w:hanging="450"/>
        <w:rPr>
          <w:rFonts w:ascii="Times New Roman" w:hAnsi="Times New Roman"/>
        </w:rPr>
      </w:pPr>
      <w:proofErr w:type="spellStart"/>
      <w:r w:rsidRPr="00F35ECE">
        <w:rPr>
          <w:rFonts w:ascii="Times New Roman" w:hAnsi="Times New Roman"/>
          <w:bCs/>
        </w:rPr>
        <w:t>Peecher</w:t>
      </w:r>
      <w:proofErr w:type="spellEnd"/>
      <w:r w:rsidRPr="00B76910">
        <w:rPr>
          <w:rFonts w:ascii="Times New Roman" w:hAnsi="Times New Roman"/>
        </w:rPr>
        <w:t xml:space="preserve">, D. L., Binder, A. K., &amp; Gabriel, K. I. (2019). Rodent models of mental illness in PCOS: The potential role of HPA dysregulation and lessons for behavioral researchers. </w:t>
      </w:r>
      <w:r w:rsidRPr="00B76910">
        <w:rPr>
          <w:rFonts w:ascii="Times New Roman" w:hAnsi="Times New Roman"/>
          <w:i/>
          <w:iCs/>
        </w:rPr>
        <w:t>Biology of Reproduction, 100</w:t>
      </w:r>
      <w:r w:rsidRPr="00B76910">
        <w:rPr>
          <w:rFonts w:ascii="Times New Roman" w:hAnsi="Times New Roman"/>
        </w:rPr>
        <w:t xml:space="preserve">(3), 590-600. </w:t>
      </w:r>
      <w:hyperlink r:id="rId19" w:history="1">
        <w:r w:rsidRPr="00B76910">
          <w:rPr>
            <w:rStyle w:val="Hyperlink"/>
            <w:rFonts w:ascii="Times New Roman" w:hAnsi="Times New Roman"/>
          </w:rPr>
          <w:t>https://doi.org/10.1093/biolre/ioy233</w:t>
        </w:r>
      </w:hyperlink>
    </w:p>
    <w:p w14:paraId="43C3C67A" w14:textId="77777777" w:rsidR="006A30FB" w:rsidRPr="00B76910" w:rsidRDefault="006A30FB" w:rsidP="006A30FB">
      <w:pPr>
        <w:pStyle w:val="NormalWeb"/>
        <w:ind w:left="720" w:hanging="450"/>
        <w:rPr>
          <w:rFonts w:ascii="Times New Roman" w:hAnsi="Times New Roman"/>
        </w:rPr>
      </w:pPr>
      <w:r w:rsidRPr="00F35ECE">
        <w:rPr>
          <w:rFonts w:ascii="Times New Roman" w:hAnsi="Times New Roman"/>
          <w:bCs/>
        </w:rPr>
        <w:t>Pringle</w:t>
      </w:r>
      <w:r w:rsidRPr="00B76910">
        <w:rPr>
          <w:rFonts w:ascii="Times New Roman" w:hAnsi="Times New Roman"/>
        </w:rPr>
        <w:t xml:space="preserve">, G., McDonald, M.P., &amp; Gabriel, K.I. (2015). Patterns and perceptions of dextromethorphan use in adult members of an online dextromethorphan community.  </w:t>
      </w:r>
      <w:r w:rsidRPr="00B76910">
        <w:rPr>
          <w:rFonts w:ascii="Times New Roman" w:hAnsi="Times New Roman"/>
          <w:i/>
          <w:iCs/>
        </w:rPr>
        <w:t>Journal of Psychoactive Drugs, 47</w:t>
      </w:r>
      <w:r w:rsidRPr="00B76910">
        <w:rPr>
          <w:rFonts w:ascii="Times New Roman" w:hAnsi="Times New Roman"/>
        </w:rPr>
        <w:t xml:space="preserve">(4), 267-275. </w:t>
      </w:r>
      <w:hyperlink r:id="rId20" w:history="1">
        <w:r w:rsidRPr="00B76910">
          <w:rPr>
            <w:rStyle w:val="Hyperlink"/>
            <w:rFonts w:ascii="Times New Roman" w:hAnsi="Times New Roman"/>
          </w:rPr>
          <w:t>https://doi.org/10.1080/02791072.2015.1071448</w:t>
        </w:r>
      </w:hyperlink>
    </w:p>
    <w:p w14:paraId="48A1FEC7" w14:textId="77777777" w:rsidR="006A30FB" w:rsidRDefault="006A30FB" w:rsidP="006A30FB">
      <w:pPr>
        <w:ind w:left="720" w:hanging="720"/>
      </w:pPr>
    </w:p>
    <w:p w14:paraId="09B7E493" w14:textId="77777777" w:rsidR="006A30FB" w:rsidRPr="000156D8" w:rsidRDefault="006A30FB" w:rsidP="006A30FB">
      <w:pPr>
        <w:rPr>
          <w:rFonts w:ascii="Times New Roman" w:hAnsi="Times New Roman"/>
          <w:szCs w:val="24"/>
        </w:rPr>
      </w:pPr>
    </w:p>
    <w:p w14:paraId="6EC88B6E" w14:textId="77777777" w:rsidR="006A30FB" w:rsidRPr="000156D8" w:rsidRDefault="006A30FB" w:rsidP="006A30FB">
      <w:pPr>
        <w:pStyle w:val="NormalWeb"/>
        <w:rPr>
          <w:rFonts w:ascii="Times New Roman" w:hAnsi="Times New Roman"/>
        </w:rPr>
      </w:pPr>
      <w:r w:rsidRPr="000156D8">
        <w:rPr>
          <w:rFonts w:ascii="Times New Roman" w:hAnsi="Times New Roman"/>
          <w:b/>
          <w:bCs/>
        </w:rPr>
        <w:t>Susan D. Lonborg</w:t>
      </w:r>
      <w:r w:rsidRPr="000156D8">
        <w:rPr>
          <w:rFonts w:ascii="Times New Roman" w:hAnsi="Times New Roman"/>
          <w:b/>
          <w:bCs/>
        </w:rPr>
        <w:tab/>
      </w:r>
      <w:r w:rsidRPr="000156D8">
        <w:rPr>
          <w:rFonts w:ascii="Times New Roman" w:hAnsi="Times New Roman"/>
          <w:b/>
          <w:bCs/>
        </w:rPr>
        <w:tab/>
      </w:r>
      <w:r>
        <w:rPr>
          <w:rFonts w:ascii="Times New Roman" w:hAnsi="Times New Roman"/>
          <w:b/>
          <w:bCs/>
        </w:rPr>
        <w:tab/>
      </w:r>
      <w:r w:rsidRPr="000156D8">
        <w:rPr>
          <w:rFonts w:ascii="Times New Roman" w:hAnsi="Times New Roman"/>
          <w:b/>
          <w:bCs/>
        </w:rPr>
        <w:t xml:space="preserve">email: </w:t>
      </w:r>
      <w:hyperlink r:id="rId21" w:history="1">
        <w:r w:rsidRPr="000156D8">
          <w:rPr>
            <w:rStyle w:val="Hyperlink"/>
            <w:rFonts w:ascii="Times New Roman" w:hAnsi="Times New Roman"/>
            <w:bCs/>
          </w:rPr>
          <w:t>Susan.Lonborg@cwu.edu</w:t>
        </w:r>
      </w:hyperlink>
      <w:r w:rsidRPr="000156D8">
        <w:rPr>
          <w:rFonts w:ascii="Times New Roman" w:hAnsi="Times New Roman"/>
          <w:bCs/>
        </w:rPr>
        <w:t xml:space="preserve"> </w:t>
      </w:r>
    </w:p>
    <w:p w14:paraId="1E99E55D" w14:textId="77777777" w:rsidR="006A30FB" w:rsidRPr="000156D8" w:rsidRDefault="006A30FB" w:rsidP="006A30FB">
      <w:pPr>
        <w:pStyle w:val="NormalWeb"/>
        <w:ind w:left="720" w:hanging="450"/>
        <w:rPr>
          <w:rFonts w:ascii="Times New Roman" w:hAnsi="Times New Roman"/>
        </w:rPr>
      </w:pPr>
      <w:r w:rsidRPr="000156D8">
        <w:rPr>
          <w:rFonts w:ascii="Times New Roman" w:hAnsi="Times New Roman"/>
          <w:b/>
          <w:bCs/>
        </w:rPr>
        <w:t>General areas of interest:</w:t>
      </w:r>
      <w:r w:rsidRPr="000156D8">
        <w:rPr>
          <w:rFonts w:ascii="Times New Roman" w:hAnsi="Times New Roman"/>
        </w:rPr>
        <w:t xml:space="preserve"> Health psychology, substance abuse, clinical and research ethics, career development, gender, social networking</w:t>
      </w:r>
    </w:p>
    <w:p w14:paraId="1100D191" w14:textId="77777777" w:rsidR="006A30FB" w:rsidRPr="000156D8" w:rsidRDefault="006A30FB" w:rsidP="006A30FB">
      <w:pPr>
        <w:pStyle w:val="NormalWeb"/>
        <w:ind w:left="288"/>
        <w:rPr>
          <w:rFonts w:ascii="Times New Roman" w:hAnsi="Times New Roman"/>
          <w:b/>
          <w:bCs/>
        </w:rPr>
      </w:pPr>
      <w:r w:rsidRPr="000156D8">
        <w:rPr>
          <w:rFonts w:ascii="Times New Roman" w:hAnsi="Times New Roman"/>
          <w:b/>
          <w:bCs/>
        </w:rPr>
        <w:t>Selected works:</w:t>
      </w:r>
    </w:p>
    <w:p w14:paraId="677464AA" w14:textId="77777777" w:rsidR="006A30FB" w:rsidRPr="000156D8" w:rsidRDefault="006A30FB" w:rsidP="006A30FB">
      <w:pPr>
        <w:pStyle w:val="NormalWeb"/>
        <w:ind w:left="720" w:hanging="450"/>
        <w:rPr>
          <w:rFonts w:ascii="Times New Roman" w:hAnsi="Times New Roman"/>
        </w:rPr>
      </w:pPr>
      <w:r w:rsidRPr="000156D8">
        <w:rPr>
          <w:rFonts w:ascii="Times New Roman" w:hAnsi="Times New Roman"/>
        </w:rPr>
        <w:t xml:space="preserve">Rae, J. R., &amp; </w:t>
      </w:r>
      <w:r w:rsidRPr="000156D8">
        <w:rPr>
          <w:rFonts w:ascii="Times New Roman" w:hAnsi="Times New Roman"/>
          <w:bCs/>
        </w:rPr>
        <w:t>Lonborg</w:t>
      </w:r>
      <w:r w:rsidRPr="000156D8">
        <w:rPr>
          <w:rFonts w:ascii="Times New Roman" w:hAnsi="Times New Roman"/>
        </w:rPr>
        <w:t xml:space="preserve">, S. D. (2015). Do motivations for using Facebook moderate the association between Facebook use and psychological well-being. </w:t>
      </w:r>
      <w:r w:rsidRPr="000156D8">
        <w:rPr>
          <w:rFonts w:ascii="Times New Roman" w:hAnsi="Times New Roman"/>
          <w:i/>
          <w:iCs/>
        </w:rPr>
        <w:t xml:space="preserve">Frontiers in Psychology, </w:t>
      </w:r>
      <w:r w:rsidRPr="000156D8">
        <w:rPr>
          <w:rFonts w:ascii="Times New Roman" w:hAnsi="Times New Roman"/>
        </w:rPr>
        <w:t>1-9.</w:t>
      </w:r>
      <w:r w:rsidRPr="000156D8">
        <w:rPr>
          <w:rFonts w:ascii="Times New Roman" w:hAnsi="Times New Roman"/>
        </w:rPr>
        <w:tab/>
      </w:r>
    </w:p>
    <w:p w14:paraId="7746C86A" w14:textId="77777777" w:rsidR="006A30FB" w:rsidRPr="000156D8" w:rsidRDefault="006A30FB" w:rsidP="006A30FB">
      <w:pPr>
        <w:pStyle w:val="NormalWeb"/>
        <w:ind w:left="720" w:hanging="450"/>
        <w:rPr>
          <w:rFonts w:ascii="Times New Roman" w:hAnsi="Times New Roman"/>
          <w:bCs/>
        </w:rPr>
      </w:pPr>
      <w:r w:rsidRPr="000156D8">
        <w:rPr>
          <w:rFonts w:ascii="Times New Roman" w:hAnsi="Times New Roman"/>
          <w:bCs/>
        </w:rPr>
        <w:lastRenderedPageBreak/>
        <w:t xml:space="preserve">Rae, J. R., &amp; Lonborg, S. D. (2012, August). </w:t>
      </w:r>
      <w:r w:rsidRPr="000156D8">
        <w:rPr>
          <w:rFonts w:ascii="Times New Roman" w:hAnsi="Times New Roman"/>
          <w:bCs/>
          <w:i/>
        </w:rPr>
        <w:t>Health promoting behaviors and well-being of undergraduate Facebook users</w:t>
      </w:r>
      <w:r w:rsidRPr="000156D8">
        <w:rPr>
          <w:rFonts w:ascii="Times New Roman" w:hAnsi="Times New Roman"/>
          <w:bCs/>
        </w:rPr>
        <w:t>.  Poster presentation at the annual meeting of the American Psychological Association, Orlando, FL.</w:t>
      </w:r>
    </w:p>
    <w:p w14:paraId="7183719B" w14:textId="77777777" w:rsidR="006A30FB" w:rsidRPr="000156D8" w:rsidRDefault="006A30FB" w:rsidP="006A30FB">
      <w:pPr>
        <w:pStyle w:val="NormalWeb"/>
        <w:ind w:left="720" w:hanging="450"/>
        <w:rPr>
          <w:rFonts w:ascii="Times New Roman" w:hAnsi="Times New Roman"/>
        </w:rPr>
      </w:pPr>
      <w:r w:rsidRPr="000156D8">
        <w:rPr>
          <w:rFonts w:ascii="Times New Roman" w:hAnsi="Times New Roman"/>
        </w:rPr>
        <w:t xml:space="preserve">Lonborg, S. D., &amp; Lyons, T. L. (2012, August).  Building stronger communities: Heterosexual allies for LGBT children and families.  In </w:t>
      </w:r>
      <w:r w:rsidRPr="000156D8">
        <w:rPr>
          <w:rFonts w:ascii="Times New Roman" w:hAnsi="Times New Roman"/>
          <w:i/>
        </w:rPr>
        <w:t xml:space="preserve">Working with and Advocating for LGBT Children, Youth, and Families. </w:t>
      </w:r>
      <w:r w:rsidRPr="000156D8">
        <w:rPr>
          <w:rFonts w:ascii="Times New Roman" w:hAnsi="Times New Roman"/>
        </w:rPr>
        <w:t>Conversation hour presented at the annual meeting of the American Psychological Association, Orlando, FL.</w:t>
      </w:r>
    </w:p>
    <w:p w14:paraId="5AAA451D" w14:textId="77777777" w:rsidR="006A30FB" w:rsidRPr="000156D8" w:rsidRDefault="006A30FB" w:rsidP="006A30FB">
      <w:pPr>
        <w:pStyle w:val="NormalWeb"/>
        <w:ind w:left="720" w:hanging="450"/>
        <w:rPr>
          <w:rFonts w:ascii="Times New Roman" w:hAnsi="Times New Roman"/>
          <w:bCs/>
        </w:rPr>
      </w:pPr>
      <w:r w:rsidRPr="000156D8">
        <w:rPr>
          <w:rFonts w:ascii="Times New Roman" w:hAnsi="Times New Roman"/>
        </w:rPr>
        <w:t xml:space="preserve">Lyons, T. L., Lonborg, S. D., &amp; Gabriel, K. L. (2012, August). </w:t>
      </w:r>
      <w:r w:rsidRPr="000156D8">
        <w:rPr>
          <w:rFonts w:ascii="Times New Roman" w:hAnsi="Times New Roman"/>
          <w:i/>
        </w:rPr>
        <w:t>Social factors in the mental health and success of LGBT members of a rural university community</w:t>
      </w:r>
      <w:r w:rsidRPr="000156D8">
        <w:rPr>
          <w:rFonts w:ascii="Times New Roman" w:hAnsi="Times New Roman"/>
        </w:rPr>
        <w:t>.  Poster presentation at the annual meeting of the American Psychological Association, Orlando, FL.</w:t>
      </w:r>
    </w:p>
    <w:p w14:paraId="512A4279" w14:textId="77777777" w:rsidR="006A30FB" w:rsidRPr="000156D8" w:rsidRDefault="006A30FB" w:rsidP="006A30FB">
      <w:pPr>
        <w:pStyle w:val="NormalWeb"/>
        <w:ind w:left="720" w:hanging="450"/>
        <w:rPr>
          <w:rFonts w:ascii="Times New Roman" w:hAnsi="Times New Roman"/>
          <w:bCs/>
        </w:rPr>
      </w:pPr>
      <w:r w:rsidRPr="000156D8">
        <w:rPr>
          <w:rFonts w:ascii="Times New Roman" w:hAnsi="Times New Roman"/>
          <w:bCs/>
        </w:rPr>
        <w:t xml:space="preserve">Schwartz, T., &amp; Lonborg, S. D. </w:t>
      </w:r>
      <w:r w:rsidRPr="000156D8">
        <w:rPr>
          <w:rFonts w:ascii="Times New Roman" w:hAnsi="Times New Roman"/>
        </w:rPr>
        <w:t xml:space="preserve"> (2011). Telepsychology and security management. </w:t>
      </w:r>
      <w:r w:rsidRPr="000156D8">
        <w:rPr>
          <w:rFonts w:ascii="Times New Roman" w:hAnsi="Times New Roman"/>
          <w:bCs/>
          <w:i/>
        </w:rPr>
        <w:t>Professional Psychology: Research and Practice, 42</w:t>
      </w:r>
      <w:r w:rsidRPr="000156D8">
        <w:rPr>
          <w:rFonts w:ascii="Times New Roman" w:hAnsi="Times New Roman"/>
          <w:bCs/>
        </w:rPr>
        <w:t>(6), 419-425.</w:t>
      </w:r>
    </w:p>
    <w:p w14:paraId="5D450D19" w14:textId="77777777" w:rsidR="006A30FB" w:rsidRPr="000156D8" w:rsidRDefault="006A30FB" w:rsidP="006A30FB">
      <w:pPr>
        <w:pStyle w:val="NormalWeb"/>
        <w:ind w:left="720" w:hanging="450"/>
        <w:rPr>
          <w:rFonts w:ascii="Times New Roman" w:hAnsi="Times New Roman"/>
          <w:bCs/>
        </w:rPr>
      </w:pPr>
      <w:r w:rsidRPr="000156D8">
        <w:rPr>
          <w:rFonts w:ascii="Times New Roman" w:hAnsi="Times New Roman"/>
        </w:rPr>
        <w:t xml:space="preserve">Gabriel, K. I., Hong, S. M., Chandra, M., Lonborg, S. D., &amp; Barkley, C. L. (2010). Gender differences in the effects of acute stress on spatial ability. </w:t>
      </w:r>
      <w:r w:rsidRPr="000156D8">
        <w:rPr>
          <w:rFonts w:ascii="Times New Roman" w:hAnsi="Times New Roman"/>
          <w:i/>
        </w:rPr>
        <w:t xml:space="preserve">Sex Roles, 63. </w:t>
      </w:r>
      <w:proofErr w:type="spellStart"/>
      <w:r w:rsidRPr="000156D8">
        <w:rPr>
          <w:rFonts w:ascii="Times New Roman" w:hAnsi="Times New Roman"/>
        </w:rPr>
        <w:t>doi</w:t>
      </w:r>
      <w:proofErr w:type="spellEnd"/>
      <w:r w:rsidRPr="000156D8">
        <w:rPr>
          <w:rFonts w:ascii="Times New Roman" w:hAnsi="Times New Roman"/>
        </w:rPr>
        <w:t>: 10.1007/21119901098770</w:t>
      </w:r>
    </w:p>
    <w:p w14:paraId="3D145C90" w14:textId="77777777" w:rsidR="006A30FB" w:rsidRPr="000156D8" w:rsidRDefault="006A30FB" w:rsidP="006A30FB">
      <w:pPr>
        <w:autoSpaceDE w:val="0"/>
        <w:autoSpaceDN w:val="0"/>
        <w:adjustRightInd w:val="0"/>
        <w:rPr>
          <w:rFonts w:ascii="Times New Roman" w:eastAsia="Arial Unicode MS" w:hAnsi="Times New Roman"/>
          <w:b/>
          <w:bCs/>
          <w:color w:val="000000"/>
          <w:szCs w:val="24"/>
        </w:rPr>
      </w:pPr>
    </w:p>
    <w:p w14:paraId="512FCA0B" w14:textId="77777777" w:rsidR="006A30FB" w:rsidRPr="000156D8" w:rsidRDefault="006A30FB" w:rsidP="006A30FB">
      <w:pPr>
        <w:pStyle w:val="p8"/>
        <w:widowControl/>
        <w:tabs>
          <w:tab w:val="clear" w:pos="1458"/>
          <w:tab w:val="clear" w:pos="2898"/>
          <w:tab w:val="left" w:pos="270"/>
          <w:tab w:val="left" w:pos="720"/>
          <w:tab w:val="left" w:pos="1800"/>
          <w:tab w:val="left" w:pos="2880"/>
        </w:tabs>
        <w:spacing w:line="240" w:lineRule="auto"/>
        <w:ind w:left="0"/>
        <w:rPr>
          <w:rStyle w:val="Hyperlink"/>
          <w:szCs w:val="24"/>
        </w:rPr>
      </w:pPr>
      <w:r w:rsidRPr="000156D8">
        <w:rPr>
          <w:b/>
          <w:szCs w:val="24"/>
        </w:rPr>
        <w:t>Heath Marrs</w:t>
      </w:r>
      <w:r w:rsidRPr="000156D8">
        <w:rPr>
          <w:b/>
          <w:szCs w:val="24"/>
        </w:rPr>
        <w:tab/>
      </w:r>
      <w:r w:rsidRPr="000156D8">
        <w:rPr>
          <w:b/>
          <w:szCs w:val="24"/>
        </w:rPr>
        <w:tab/>
      </w:r>
      <w:r>
        <w:rPr>
          <w:b/>
          <w:szCs w:val="24"/>
        </w:rPr>
        <w:tab/>
      </w:r>
      <w:r w:rsidRPr="000156D8">
        <w:rPr>
          <w:b/>
          <w:szCs w:val="24"/>
        </w:rPr>
        <w:t xml:space="preserve">email: </w:t>
      </w:r>
      <w:hyperlink r:id="rId22" w:history="1">
        <w:r w:rsidRPr="000156D8">
          <w:rPr>
            <w:rStyle w:val="Hyperlink"/>
            <w:szCs w:val="24"/>
          </w:rPr>
          <w:t>Heath.Marrs@cwu.edu</w:t>
        </w:r>
      </w:hyperlink>
      <w:r w:rsidRPr="000156D8">
        <w:rPr>
          <w:szCs w:val="24"/>
        </w:rPr>
        <w:t xml:space="preserve"> </w:t>
      </w:r>
    </w:p>
    <w:p w14:paraId="3166D7A5" w14:textId="77777777" w:rsidR="006A30FB" w:rsidRPr="000156D8" w:rsidRDefault="006A30FB" w:rsidP="006A30FB">
      <w:pPr>
        <w:pStyle w:val="Body1"/>
        <w:ind w:left="810" w:hanging="540"/>
        <w:rPr>
          <w:rFonts w:ascii="Times New Roman" w:hAnsi="Times New Roman"/>
          <w:szCs w:val="24"/>
        </w:rPr>
      </w:pPr>
      <w:r w:rsidRPr="000156D8">
        <w:rPr>
          <w:rFonts w:ascii="Times New Roman" w:hAnsi="Times New Roman"/>
          <w:b/>
          <w:szCs w:val="24"/>
        </w:rPr>
        <w:t>General areas of interest:</w:t>
      </w:r>
      <w:r w:rsidRPr="000156D8">
        <w:rPr>
          <w:rFonts w:ascii="Times New Roman" w:hAnsi="Times New Roman"/>
          <w:szCs w:val="24"/>
          <w:vertAlign w:val="subscript"/>
        </w:rPr>
        <w:t xml:space="preserve">  </w:t>
      </w:r>
      <w:r w:rsidRPr="000156D8">
        <w:rPr>
          <w:rFonts w:ascii="Times New Roman" w:hAnsi="Times New Roman"/>
          <w:szCs w:val="24"/>
        </w:rPr>
        <w:t>School psychology, educational psychology, RTI models in school psychology practice, gender issues in education</w:t>
      </w:r>
    </w:p>
    <w:p w14:paraId="516BB200" w14:textId="77777777" w:rsidR="006A30FB" w:rsidRPr="000156D8" w:rsidRDefault="006A30FB" w:rsidP="006A30FB">
      <w:pPr>
        <w:pStyle w:val="p8"/>
        <w:widowControl/>
        <w:tabs>
          <w:tab w:val="clear" w:pos="1458"/>
          <w:tab w:val="clear" w:pos="2898"/>
          <w:tab w:val="left" w:pos="270"/>
          <w:tab w:val="left" w:pos="720"/>
          <w:tab w:val="left" w:pos="1800"/>
          <w:tab w:val="left" w:pos="2880"/>
        </w:tabs>
        <w:spacing w:line="240" w:lineRule="auto"/>
        <w:ind w:left="720" w:hanging="720"/>
        <w:rPr>
          <w:b/>
          <w:szCs w:val="24"/>
        </w:rPr>
      </w:pPr>
      <w:r w:rsidRPr="000156D8">
        <w:rPr>
          <w:b/>
          <w:szCs w:val="24"/>
        </w:rPr>
        <w:tab/>
        <w:t>Selected works:</w:t>
      </w:r>
    </w:p>
    <w:p w14:paraId="2B989AC5" w14:textId="77777777" w:rsidR="006A30FB" w:rsidRPr="009E316C" w:rsidRDefault="006A30FB" w:rsidP="006A30FB">
      <w:pPr>
        <w:widowControl w:val="0"/>
        <w:autoSpaceDE w:val="0"/>
        <w:autoSpaceDN w:val="0"/>
        <w:adjustRightInd w:val="0"/>
        <w:ind w:left="810" w:hanging="540"/>
        <w:rPr>
          <w:rFonts w:ascii="Times New Roman" w:hAnsi="Times New Roman"/>
          <w:color w:val="000000"/>
          <w:szCs w:val="24"/>
        </w:rPr>
      </w:pPr>
      <w:r w:rsidRPr="009E316C">
        <w:rPr>
          <w:rFonts w:ascii="Times New Roman" w:hAnsi="Times New Roman"/>
          <w:color w:val="000000"/>
          <w:szCs w:val="24"/>
        </w:rPr>
        <w:t>Marrs, H., De Leon, M., &amp; Lawless, T. (in press). Use of English language proficiency data to better assess reading growth for English language learners. </w:t>
      </w:r>
      <w:r w:rsidRPr="009E316C">
        <w:rPr>
          <w:rFonts w:ascii="Times New Roman" w:hAnsi="Times New Roman"/>
          <w:i/>
          <w:iCs/>
          <w:color w:val="000000"/>
          <w:szCs w:val="24"/>
        </w:rPr>
        <w:t>School Psychology Review. </w:t>
      </w:r>
    </w:p>
    <w:p w14:paraId="18763935" w14:textId="77777777" w:rsidR="006A30FB" w:rsidRPr="009E316C" w:rsidRDefault="006A30FB" w:rsidP="006A30FB">
      <w:pPr>
        <w:widowControl w:val="0"/>
        <w:autoSpaceDE w:val="0"/>
        <w:autoSpaceDN w:val="0"/>
        <w:adjustRightInd w:val="0"/>
        <w:ind w:left="810" w:hanging="540"/>
        <w:rPr>
          <w:rFonts w:ascii="Times New Roman" w:hAnsi="Times New Roman"/>
          <w:color w:val="000000"/>
          <w:szCs w:val="24"/>
        </w:rPr>
      </w:pPr>
      <w:r w:rsidRPr="009E316C">
        <w:rPr>
          <w:rFonts w:ascii="Times New Roman" w:hAnsi="Times New Roman"/>
          <w:color w:val="000000"/>
          <w:szCs w:val="24"/>
        </w:rPr>
        <w:t>Marrs, H., Ruby, S.F., &amp; Chaffin, J.L. (2020). School psychology training program capacity in the Pacific Northwest. </w:t>
      </w:r>
      <w:r w:rsidRPr="009E316C">
        <w:rPr>
          <w:rFonts w:ascii="Times New Roman" w:hAnsi="Times New Roman"/>
          <w:i/>
          <w:iCs/>
          <w:color w:val="000000"/>
          <w:szCs w:val="24"/>
        </w:rPr>
        <w:t>School Psychology Training and Pedagogy, 37</w:t>
      </w:r>
      <w:r w:rsidRPr="009E316C">
        <w:rPr>
          <w:rFonts w:ascii="Times New Roman" w:hAnsi="Times New Roman"/>
          <w:color w:val="000000"/>
          <w:szCs w:val="24"/>
        </w:rPr>
        <w:t> (3), 20-28</w:t>
      </w:r>
      <w:r w:rsidRPr="009E316C">
        <w:rPr>
          <w:rFonts w:ascii="Times New Roman" w:hAnsi="Times New Roman"/>
          <w:i/>
          <w:iCs/>
          <w:color w:val="000000"/>
          <w:szCs w:val="24"/>
        </w:rPr>
        <w:t>.</w:t>
      </w:r>
    </w:p>
    <w:p w14:paraId="0A7D5E3B" w14:textId="77777777" w:rsidR="006A30FB" w:rsidRPr="000156D8" w:rsidRDefault="006A30FB" w:rsidP="006A30FB">
      <w:pPr>
        <w:widowControl w:val="0"/>
        <w:autoSpaceDE w:val="0"/>
        <w:autoSpaceDN w:val="0"/>
        <w:adjustRightInd w:val="0"/>
        <w:ind w:left="810" w:hanging="540"/>
        <w:rPr>
          <w:rFonts w:ascii="Times New Roman" w:hAnsi="Times New Roman"/>
          <w:color w:val="000000"/>
          <w:szCs w:val="24"/>
        </w:rPr>
      </w:pPr>
      <w:r w:rsidRPr="000156D8">
        <w:rPr>
          <w:rFonts w:ascii="Times New Roman" w:hAnsi="Times New Roman"/>
          <w:color w:val="000000"/>
          <w:szCs w:val="24"/>
        </w:rPr>
        <w:t>Perez, H.,</w:t>
      </w:r>
      <w:r w:rsidRPr="000156D8">
        <w:rPr>
          <w:rStyle w:val="apple-converted-space"/>
          <w:rFonts w:ascii="Times New Roman" w:hAnsi="Times New Roman"/>
          <w:color w:val="000000"/>
          <w:szCs w:val="24"/>
        </w:rPr>
        <w:t> </w:t>
      </w:r>
      <w:r w:rsidRPr="000156D8">
        <w:rPr>
          <w:rFonts w:ascii="Times New Roman" w:hAnsi="Times New Roman"/>
          <w:bCs/>
          <w:color w:val="000000"/>
          <w:szCs w:val="24"/>
        </w:rPr>
        <w:t>Marrs, H.</w:t>
      </w:r>
      <w:r w:rsidRPr="000156D8">
        <w:rPr>
          <w:rFonts w:ascii="Times New Roman" w:hAnsi="Times New Roman"/>
          <w:color w:val="000000"/>
          <w:szCs w:val="24"/>
        </w:rPr>
        <w:t xml:space="preserve">, &amp; Marsicano, R. (2017). A snapshot of barriers to Response to </w:t>
      </w:r>
      <w:r w:rsidRPr="000156D8">
        <w:rPr>
          <w:rFonts w:ascii="Times New Roman" w:hAnsi="Times New Roman"/>
          <w:szCs w:val="24"/>
        </w:rPr>
        <w:t>Intervention</w:t>
      </w:r>
      <w:r w:rsidRPr="000156D8">
        <w:rPr>
          <w:rFonts w:ascii="Times New Roman" w:hAnsi="Times New Roman"/>
          <w:color w:val="000000"/>
          <w:szCs w:val="24"/>
        </w:rPr>
        <w:t xml:space="preserve"> (RTI) implementation: Perspectives of school psychologists.</w:t>
      </w:r>
      <w:r w:rsidRPr="000156D8">
        <w:rPr>
          <w:rStyle w:val="apple-converted-space"/>
          <w:rFonts w:ascii="Times New Roman" w:hAnsi="Times New Roman"/>
          <w:color w:val="000000"/>
          <w:szCs w:val="24"/>
        </w:rPr>
        <w:t> </w:t>
      </w:r>
      <w:r w:rsidRPr="000156D8">
        <w:rPr>
          <w:rFonts w:ascii="Times New Roman" w:hAnsi="Times New Roman"/>
          <w:i/>
          <w:iCs/>
          <w:color w:val="000000"/>
          <w:szCs w:val="24"/>
        </w:rPr>
        <w:t>The WERA Educational Journal, 10 (1),</w:t>
      </w:r>
      <w:r w:rsidRPr="000156D8">
        <w:rPr>
          <w:rStyle w:val="apple-converted-space"/>
          <w:rFonts w:ascii="Times New Roman" w:hAnsi="Times New Roman"/>
          <w:i/>
          <w:iCs/>
          <w:color w:val="000000"/>
          <w:szCs w:val="24"/>
        </w:rPr>
        <w:t> </w:t>
      </w:r>
      <w:r w:rsidRPr="000156D8">
        <w:rPr>
          <w:rFonts w:ascii="Times New Roman" w:hAnsi="Times New Roman"/>
          <w:color w:val="000000"/>
          <w:szCs w:val="24"/>
        </w:rPr>
        <w:t>38-43.</w:t>
      </w:r>
    </w:p>
    <w:p w14:paraId="0694A4DA" w14:textId="77777777" w:rsidR="006A30FB" w:rsidRPr="000156D8" w:rsidRDefault="006A30FB" w:rsidP="006A30FB">
      <w:pPr>
        <w:widowControl w:val="0"/>
        <w:autoSpaceDE w:val="0"/>
        <w:autoSpaceDN w:val="0"/>
        <w:adjustRightInd w:val="0"/>
        <w:ind w:left="810" w:hanging="540"/>
        <w:rPr>
          <w:rFonts w:ascii="Times New Roman" w:hAnsi="Times New Roman"/>
          <w:color w:val="000000"/>
          <w:szCs w:val="24"/>
        </w:rPr>
      </w:pPr>
      <w:r w:rsidRPr="000156D8">
        <w:rPr>
          <w:rFonts w:ascii="Times New Roman" w:hAnsi="Times New Roman"/>
          <w:szCs w:val="24"/>
        </w:rPr>
        <w:t>Bogue</w:t>
      </w:r>
      <w:r w:rsidRPr="000156D8">
        <w:rPr>
          <w:rFonts w:ascii="Times New Roman" w:hAnsi="Times New Roman"/>
          <w:color w:val="000000"/>
          <w:szCs w:val="24"/>
        </w:rPr>
        <w:t>, H.,</w:t>
      </w:r>
      <w:r w:rsidRPr="000156D8">
        <w:rPr>
          <w:rStyle w:val="apple-converted-space"/>
          <w:rFonts w:ascii="Times New Roman" w:hAnsi="Times New Roman"/>
          <w:color w:val="000000"/>
          <w:szCs w:val="24"/>
        </w:rPr>
        <w:t> </w:t>
      </w:r>
      <w:r w:rsidRPr="000156D8">
        <w:rPr>
          <w:rFonts w:ascii="Times New Roman" w:hAnsi="Times New Roman"/>
          <w:bCs/>
          <w:color w:val="000000"/>
          <w:szCs w:val="24"/>
        </w:rPr>
        <w:t>Marrs, H.</w:t>
      </w:r>
      <w:r w:rsidRPr="000156D8">
        <w:rPr>
          <w:rFonts w:ascii="Times New Roman" w:hAnsi="Times New Roman"/>
          <w:color w:val="000000"/>
          <w:szCs w:val="24"/>
        </w:rPr>
        <w:t>, &amp; Little, S. (2017). School psychologists’ stages of concern with RTI implementation.</w:t>
      </w:r>
      <w:r w:rsidRPr="000156D8">
        <w:rPr>
          <w:rStyle w:val="apple-converted-space"/>
          <w:rFonts w:ascii="Times New Roman" w:hAnsi="Times New Roman"/>
          <w:color w:val="000000"/>
          <w:szCs w:val="24"/>
        </w:rPr>
        <w:t> </w:t>
      </w:r>
      <w:r w:rsidRPr="000156D8">
        <w:rPr>
          <w:rFonts w:ascii="Times New Roman" w:hAnsi="Times New Roman"/>
          <w:i/>
          <w:iCs/>
          <w:color w:val="000000"/>
          <w:szCs w:val="24"/>
        </w:rPr>
        <w:t>Contemporary School Psychology, 21,</w:t>
      </w:r>
      <w:r w:rsidRPr="000156D8">
        <w:rPr>
          <w:rStyle w:val="apple-converted-space"/>
          <w:rFonts w:ascii="Times New Roman" w:hAnsi="Times New Roman"/>
          <w:i/>
          <w:iCs/>
          <w:color w:val="000000"/>
          <w:szCs w:val="24"/>
        </w:rPr>
        <w:t> </w:t>
      </w:r>
      <w:r w:rsidRPr="000156D8">
        <w:rPr>
          <w:rFonts w:ascii="Times New Roman" w:hAnsi="Times New Roman"/>
          <w:color w:val="000000"/>
          <w:szCs w:val="24"/>
        </w:rPr>
        <w:t>115-124.</w:t>
      </w:r>
    </w:p>
    <w:p w14:paraId="0F84E124" w14:textId="77777777" w:rsidR="006A30FB" w:rsidRPr="000156D8" w:rsidRDefault="006A30FB" w:rsidP="006A30FB">
      <w:pPr>
        <w:widowControl w:val="0"/>
        <w:autoSpaceDE w:val="0"/>
        <w:autoSpaceDN w:val="0"/>
        <w:adjustRightInd w:val="0"/>
        <w:ind w:left="810" w:hanging="540"/>
        <w:rPr>
          <w:rFonts w:ascii="Times New Roman" w:hAnsi="Times New Roman"/>
          <w:color w:val="000000"/>
          <w:szCs w:val="24"/>
        </w:rPr>
      </w:pPr>
      <w:r w:rsidRPr="000156D8">
        <w:rPr>
          <w:rFonts w:ascii="Times New Roman" w:hAnsi="Times New Roman"/>
          <w:szCs w:val="24"/>
        </w:rPr>
        <w:t>Little</w:t>
      </w:r>
      <w:r w:rsidRPr="000156D8">
        <w:rPr>
          <w:rFonts w:ascii="Times New Roman" w:hAnsi="Times New Roman"/>
          <w:color w:val="000000"/>
          <w:szCs w:val="24"/>
        </w:rPr>
        <w:t>, S.,</w:t>
      </w:r>
      <w:r w:rsidRPr="000156D8">
        <w:rPr>
          <w:rStyle w:val="apple-converted-space"/>
          <w:rFonts w:ascii="Times New Roman" w:hAnsi="Times New Roman"/>
          <w:color w:val="000000"/>
          <w:szCs w:val="24"/>
        </w:rPr>
        <w:t> </w:t>
      </w:r>
      <w:r w:rsidRPr="000156D8">
        <w:rPr>
          <w:rFonts w:ascii="Times New Roman" w:hAnsi="Times New Roman"/>
          <w:bCs/>
          <w:color w:val="000000"/>
          <w:szCs w:val="24"/>
        </w:rPr>
        <w:t>Marrs, H.,</w:t>
      </w:r>
      <w:r w:rsidRPr="000156D8">
        <w:rPr>
          <w:rStyle w:val="apple-converted-space"/>
          <w:rFonts w:ascii="Times New Roman" w:hAnsi="Times New Roman"/>
          <w:bCs/>
          <w:color w:val="000000"/>
          <w:szCs w:val="24"/>
        </w:rPr>
        <w:t> </w:t>
      </w:r>
      <w:r w:rsidRPr="000156D8">
        <w:rPr>
          <w:rFonts w:ascii="Times New Roman" w:hAnsi="Times New Roman"/>
          <w:color w:val="000000"/>
          <w:szCs w:val="24"/>
        </w:rPr>
        <w:t>&amp; Bogue, H. (2017). Elementary school psychologists and Response to Intervention (RTI).</w:t>
      </w:r>
      <w:r w:rsidRPr="000156D8">
        <w:rPr>
          <w:rStyle w:val="apple-converted-space"/>
          <w:rFonts w:ascii="Times New Roman" w:hAnsi="Times New Roman"/>
          <w:color w:val="000000"/>
          <w:szCs w:val="24"/>
        </w:rPr>
        <w:t> </w:t>
      </w:r>
      <w:r w:rsidRPr="000156D8">
        <w:rPr>
          <w:rFonts w:ascii="Times New Roman" w:hAnsi="Times New Roman"/>
          <w:i/>
          <w:iCs/>
          <w:color w:val="000000"/>
          <w:szCs w:val="24"/>
        </w:rPr>
        <w:t>Contemporary School Psychology, 21,</w:t>
      </w:r>
      <w:r w:rsidRPr="000156D8">
        <w:rPr>
          <w:rStyle w:val="apple-converted-space"/>
          <w:rFonts w:ascii="Times New Roman" w:hAnsi="Times New Roman"/>
          <w:color w:val="000000"/>
          <w:szCs w:val="24"/>
        </w:rPr>
        <w:t> </w:t>
      </w:r>
      <w:r w:rsidRPr="000156D8">
        <w:rPr>
          <w:rFonts w:ascii="Times New Roman" w:hAnsi="Times New Roman"/>
          <w:color w:val="000000"/>
          <w:szCs w:val="24"/>
        </w:rPr>
        <w:t>103-114.</w:t>
      </w:r>
    </w:p>
    <w:p w14:paraId="77BDE06A" w14:textId="77777777" w:rsidR="006A30FB" w:rsidRPr="000156D8" w:rsidRDefault="006A30FB" w:rsidP="006A30FB">
      <w:pPr>
        <w:widowControl w:val="0"/>
        <w:autoSpaceDE w:val="0"/>
        <w:autoSpaceDN w:val="0"/>
        <w:adjustRightInd w:val="0"/>
        <w:ind w:left="810" w:hanging="540"/>
        <w:rPr>
          <w:rFonts w:ascii="Times New Roman" w:hAnsi="Times New Roman"/>
          <w:szCs w:val="24"/>
        </w:rPr>
      </w:pPr>
      <w:r w:rsidRPr="000156D8">
        <w:rPr>
          <w:rFonts w:ascii="Times New Roman" w:hAnsi="Times New Roman"/>
          <w:szCs w:val="24"/>
        </w:rPr>
        <w:t xml:space="preserve">Marrs, H. (2016). Conformity to masculine norms and academic engagement in college men. </w:t>
      </w:r>
      <w:r w:rsidRPr="000156D8">
        <w:rPr>
          <w:rFonts w:ascii="Times New Roman" w:hAnsi="Times New Roman"/>
          <w:i/>
          <w:szCs w:val="24"/>
        </w:rPr>
        <w:t>Psychology of Men and Masculinity, 17</w:t>
      </w:r>
      <w:r w:rsidRPr="000156D8">
        <w:rPr>
          <w:rFonts w:ascii="Times New Roman" w:hAnsi="Times New Roman"/>
          <w:szCs w:val="24"/>
        </w:rPr>
        <w:t>, 197-205.</w:t>
      </w:r>
    </w:p>
    <w:p w14:paraId="4A574781" w14:textId="77777777" w:rsidR="006A30FB" w:rsidRPr="000156D8" w:rsidRDefault="006A30FB" w:rsidP="006A30FB">
      <w:pPr>
        <w:widowControl w:val="0"/>
        <w:autoSpaceDE w:val="0"/>
        <w:autoSpaceDN w:val="0"/>
        <w:adjustRightInd w:val="0"/>
        <w:ind w:left="810" w:hanging="540"/>
        <w:rPr>
          <w:rFonts w:ascii="Times New Roman" w:hAnsi="Times New Roman"/>
          <w:szCs w:val="24"/>
        </w:rPr>
      </w:pPr>
      <w:r w:rsidRPr="000156D8">
        <w:rPr>
          <w:rFonts w:ascii="Times New Roman" w:hAnsi="Times New Roman"/>
          <w:bCs/>
          <w:szCs w:val="24"/>
        </w:rPr>
        <w:t>Marrs, H.</w:t>
      </w:r>
      <w:r w:rsidRPr="000156D8">
        <w:rPr>
          <w:rFonts w:ascii="Times New Roman" w:hAnsi="Times New Roman"/>
          <w:szCs w:val="24"/>
        </w:rPr>
        <w:t>, &amp; Little, S. (2014). Perceptions of school psychologists regarding barriers to Response to Intervention (RTI) implementation</w:t>
      </w:r>
      <w:r w:rsidRPr="000156D8">
        <w:rPr>
          <w:rFonts w:ascii="Times New Roman" w:hAnsi="Times New Roman"/>
          <w:i/>
          <w:iCs/>
          <w:szCs w:val="24"/>
        </w:rPr>
        <w:t>. Contemporary School Psychology, 18</w:t>
      </w:r>
      <w:r w:rsidRPr="000156D8">
        <w:rPr>
          <w:rFonts w:ascii="Times New Roman" w:hAnsi="Times New Roman"/>
          <w:iCs/>
          <w:szCs w:val="24"/>
        </w:rPr>
        <w:t>, 24-34.</w:t>
      </w:r>
    </w:p>
    <w:p w14:paraId="115F0997" w14:textId="77777777" w:rsidR="006A30FB" w:rsidRPr="000156D8" w:rsidRDefault="006A30FB" w:rsidP="006A30FB">
      <w:pPr>
        <w:widowControl w:val="0"/>
        <w:autoSpaceDE w:val="0"/>
        <w:autoSpaceDN w:val="0"/>
        <w:adjustRightInd w:val="0"/>
        <w:ind w:left="810" w:hanging="540"/>
        <w:rPr>
          <w:rFonts w:ascii="Times New Roman" w:hAnsi="Times New Roman"/>
          <w:szCs w:val="24"/>
        </w:rPr>
      </w:pPr>
      <w:r w:rsidRPr="000156D8">
        <w:rPr>
          <w:rFonts w:ascii="Times New Roman" w:hAnsi="Times New Roman"/>
          <w:bCs/>
          <w:szCs w:val="24"/>
        </w:rPr>
        <w:t> Marrs, H.</w:t>
      </w:r>
      <w:r w:rsidRPr="000156D8">
        <w:rPr>
          <w:rFonts w:ascii="Times New Roman" w:hAnsi="Times New Roman"/>
          <w:szCs w:val="24"/>
        </w:rPr>
        <w:t xml:space="preserve"> (2013). Team-based Learning: An innovative approach to promoting transfer and knowledge in school psychology training. </w:t>
      </w:r>
      <w:r w:rsidRPr="000156D8">
        <w:rPr>
          <w:rFonts w:ascii="Times New Roman" w:hAnsi="Times New Roman"/>
          <w:i/>
          <w:iCs/>
          <w:szCs w:val="24"/>
        </w:rPr>
        <w:t xml:space="preserve">Trainers’ Forum: The Journal of the Trainers of School Psychologists, 31, </w:t>
      </w:r>
      <w:r w:rsidRPr="000156D8">
        <w:rPr>
          <w:rFonts w:ascii="Times New Roman" w:hAnsi="Times New Roman"/>
          <w:szCs w:val="24"/>
        </w:rPr>
        <w:t>47-61.</w:t>
      </w:r>
    </w:p>
    <w:p w14:paraId="3B5C3006" w14:textId="1B7BEA63" w:rsidR="006A30FB" w:rsidRPr="00803A9F" w:rsidRDefault="006A30FB" w:rsidP="00803A9F">
      <w:pPr>
        <w:widowControl w:val="0"/>
        <w:autoSpaceDE w:val="0"/>
        <w:autoSpaceDN w:val="0"/>
        <w:adjustRightInd w:val="0"/>
        <w:ind w:left="810" w:hanging="540"/>
        <w:rPr>
          <w:rFonts w:ascii="Times New Roman" w:hAnsi="Times New Roman"/>
          <w:szCs w:val="24"/>
        </w:rPr>
      </w:pPr>
      <w:r w:rsidRPr="000156D8">
        <w:rPr>
          <w:rFonts w:ascii="Times New Roman" w:hAnsi="Times New Roman"/>
          <w:bCs/>
          <w:szCs w:val="24"/>
        </w:rPr>
        <w:t> </w:t>
      </w:r>
    </w:p>
    <w:p w14:paraId="5AAB271A" w14:textId="77777777" w:rsidR="006A30FB" w:rsidRPr="000156D8" w:rsidRDefault="006A30FB" w:rsidP="006A30FB">
      <w:pPr>
        <w:pStyle w:val="NormalWeb"/>
        <w:ind w:left="288" w:hanging="288"/>
        <w:rPr>
          <w:rFonts w:ascii="Times New Roman" w:hAnsi="Times New Roman"/>
        </w:rPr>
      </w:pPr>
      <w:r w:rsidRPr="000156D8">
        <w:rPr>
          <w:rFonts w:ascii="Times New Roman" w:hAnsi="Times New Roman"/>
          <w:b/>
          <w:bCs/>
        </w:rPr>
        <w:t>Megan D. Matheson:</w:t>
      </w:r>
      <w:r w:rsidRPr="000156D8">
        <w:rPr>
          <w:rFonts w:ascii="Times New Roman" w:hAnsi="Times New Roman"/>
        </w:rPr>
        <w:tab/>
      </w:r>
      <w:r w:rsidRPr="000156D8">
        <w:rPr>
          <w:rFonts w:ascii="Times New Roman" w:hAnsi="Times New Roman"/>
        </w:rPr>
        <w:tab/>
      </w:r>
      <w:r>
        <w:rPr>
          <w:rFonts w:ascii="Times New Roman" w:hAnsi="Times New Roman"/>
        </w:rPr>
        <w:tab/>
      </w:r>
      <w:r w:rsidRPr="000156D8">
        <w:rPr>
          <w:rFonts w:ascii="Times New Roman" w:hAnsi="Times New Roman"/>
          <w:b/>
          <w:bCs/>
        </w:rPr>
        <w:t>email:</w:t>
      </w:r>
      <w:r w:rsidRPr="000156D8">
        <w:rPr>
          <w:rFonts w:ascii="Times New Roman" w:hAnsi="Times New Roman"/>
        </w:rPr>
        <w:t xml:space="preserve"> </w:t>
      </w:r>
      <w:hyperlink r:id="rId23" w:history="1">
        <w:r w:rsidRPr="000156D8">
          <w:rPr>
            <w:rStyle w:val="Hyperlink"/>
            <w:rFonts w:ascii="Times New Roman" w:hAnsi="Times New Roman"/>
          </w:rPr>
          <w:t>MathesoM@cwu.edu</w:t>
        </w:r>
      </w:hyperlink>
      <w:r w:rsidRPr="000156D8">
        <w:rPr>
          <w:rFonts w:ascii="Times New Roman" w:hAnsi="Times New Roman"/>
        </w:rPr>
        <w:t xml:space="preserve"> </w:t>
      </w:r>
    </w:p>
    <w:p w14:paraId="7307F0E0" w14:textId="77777777" w:rsidR="006A30FB" w:rsidRPr="000156D8" w:rsidRDefault="006A30FB" w:rsidP="006A30FB">
      <w:pPr>
        <w:pStyle w:val="NormalWeb"/>
        <w:ind w:left="720" w:hanging="432"/>
        <w:rPr>
          <w:rFonts w:ascii="Times New Roman" w:hAnsi="Times New Roman"/>
        </w:rPr>
      </w:pPr>
      <w:r w:rsidRPr="000156D8">
        <w:rPr>
          <w:rFonts w:ascii="Times New Roman" w:hAnsi="Times New Roman"/>
          <w:b/>
          <w:bCs/>
        </w:rPr>
        <w:t>General areas of interest:</w:t>
      </w:r>
      <w:r w:rsidRPr="000156D8">
        <w:rPr>
          <w:rFonts w:ascii="Times New Roman" w:hAnsi="Times New Roman"/>
        </w:rPr>
        <w:t xml:space="preserve"> Nonhuman primate social behavior, evolutionary psychology, self-injurious behavior, comparative psychology</w:t>
      </w:r>
      <w:r>
        <w:rPr>
          <w:rFonts w:ascii="Times New Roman" w:hAnsi="Times New Roman"/>
        </w:rPr>
        <w:t>, dog-human relationships</w:t>
      </w:r>
    </w:p>
    <w:p w14:paraId="12B0B8D0" w14:textId="77777777" w:rsidR="006A30FB" w:rsidRPr="000156D8" w:rsidRDefault="006A30FB" w:rsidP="006A30FB">
      <w:pPr>
        <w:pStyle w:val="NormalWeb"/>
        <w:ind w:left="720" w:hanging="432"/>
        <w:rPr>
          <w:rFonts w:ascii="Times New Roman" w:hAnsi="Times New Roman"/>
        </w:rPr>
      </w:pPr>
      <w:r w:rsidRPr="000156D8">
        <w:rPr>
          <w:rFonts w:ascii="Times New Roman" w:hAnsi="Times New Roman"/>
          <w:b/>
          <w:bCs/>
        </w:rPr>
        <w:lastRenderedPageBreak/>
        <w:t>Selected works</w:t>
      </w:r>
      <w:r w:rsidRPr="000156D8">
        <w:rPr>
          <w:rFonts w:ascii="Times New Roman" w:hAnsi="Times New Roman"/>
        </w:rPr>
        <w:t xml:space="preserve">: </w:t>
      </w:r>
    </w:p>
    <w:p w14:paraId="20AECBB8" w14:textId="77777777" w:rsidR="006A30FB" w:rsidRPr="0054403B" w:rsidRDefault="006A30FB" w:rsidP="006A30FB">
      <w:pPr>
        <w:autoSpaceDE w:val="0"/>
        <w:autoSpaceDN w:val="0"/>
        <w:adjustRightInd w:val="0"/>
        <w:ind w:left="720" w:hanging="432"/>
        <w:rPr>
          <w:rFonts w:ascii="Times New Roman" w:hAnsi="Times New Roman"/>
          <w:szCs w:val="24"/>
        </w:rPr>
      </w:pPr>
      <w:r>
        <w:rPr>
          <w:rFonts w:ascii="Times New Roman" w:hAnsi="Times New Roman"/>
          <w:szCs w:val="24"/>
        </w:rPr>
        <w:t xml:space="preserve">Aucoin, C., &amp; Matheson, M. (2021, November). </w:t>
      </w:r>
      <w:r>
        <w:rPr>
          <w:rFonts w:ascii="Times New Roman" w:hAnsi="Times New Roman"/>
          <w:i/>
          <w:iCs/>
          <w:szCs w:val="24"/>
        </w:rPr>
        <w:t>The personality of primates: Opinions of contemporary primatologists</w:t>
      </w:r>
      <w:r>
        <w:rPr>
          <w:rFonts w:ascii="Times New Roman" w:hAnsi="Times New Roman"/>
          <w:szCs w:val="24"/>
        </w:rPr>
        <w:t>. Posted to be presented at the 43</w:t>
      </w:r>
      <w:r w:rsidRPr="0054403B">
        <w:rPr>
          <w:rFonts w:ascii="Times New Roman" w:hAnsi="Times New Roman"/>
          <w:szCs w:val="24"/>
          <w:vertAlign w:val="superscript"/>
        </w:rPr>
        <w:t>rd</w:t>
      </w:r>
      <w:r>
        <w:rPr>
          <w:rFonts w:ascii="Times New Roman" w:hAnsi="Times New Roman"/>
          <w:szCs w:val="24"/>
        </w:rPr>
        <w:t xml:space="preserve"> meeting of the American Society of Primatologists, Oklahoma, OK.</w:t>
      </w:r>
    </w:p>
    <w:p w14:paraId="6CCA289C" w14:textId="77777777" w:rsidR="006A30FB" w:rsidRPr="000156D8" w:rsidRDefault="006A30FB" w:rsidP="006A30FB">
      <w:pPr>
        <w:autoSpaceDE w:val="0"/>
        <w:autoSpaceDN w:val="0"/>
        <w:adjustRightInd w:val="0"/>
        <w:ind w:left="720" w:hanging="432"/>
        <w:rPr>
          <w:rFonts w:ascii="Times New Roman" w:hAnsi="Times New Roman"/>
          <w:szCs w:val="24"/>
        </w:rPr>
      </w:pPr>
      <w:r w:rsidRPr="000156D8">
        <w:rPr>
          <w:rFonts w:ascii="Times New Roman" w:hAnsi="Times New Roman"/>
          <w:szCs w:val="24"/>
        </w:rPr>
        <w:t xml:space="preserve">Berman, C. M., Matheson, M. D., Li, J. H., Ogawa, H., &amp; </w:t>
      </w:r>
      <w:proofErr w:type="spellStart"/>
      <w:r w:rsidRPr="000156D8">
        <w:rPr>
          <w:rFonts w:ascii="Times New Roman" w:hAnsi="Times New Roman"/>
          <w:szCs w:val="24"/>
        </w:rPr>
        <w:t>Ionica</w:t>
      </w:r>
      <w:proofErr w:type="spellEnd"/>
      <w:r w:rsidRPr="000156D8">
        <w:rPr>
          <w:rFonts w:ascii="Times New Roman" w:hAnsi="Times New Roman"/>
          <w:szCs w:val="24"/>
        </w:rPr>
        <w:t xml:space="preserve">, C. S. (2014). Tourism, infant mortality and stress indicators among Tibetan macaques at Huangshan, China. In C. L. Russell, A. E. </w:t>
      </w:r>
      <w:proofErr w:type="spellStart"/>
      <w:r w:rsidRPr="000156D8">
        <w:rPr>
          <w:rFonts w:ascii="Times New Roman" w:hAnsi="Times New Roman"/>
          <w:szCs w:val="24"/>
        </w:rPr>
        <w:t>Russon</w:t>
      </w:r>
      <w:proofErr w:type="spellEnd"/>
      <w:r>
        <w:rPr>
          <w:rFonts w:ascii="Times New Roman" w:hAnsi="Times New Roman"/>
          <w:szCs w:val="24"/>
        </w:rPr>
        <w:t>,</w:t>
      </w:r>
      <w:r w:rsidRPr="000156D8">
        <w:rPr>
          <w:rFonts w:ascii="Times New Roman" w:hAnsi="Times New Roman"/>
          <w:szCs w:val="24"/>
        </w:rPr>
        <w:t xml:space="preserve"> &amp; J. Wallis (Eds.), </w:t>
      </w:r>
      <w:r w:rsidRPr="000156D8">
        <w:rPr>
          <w:rFonts w:ascii="Times New Roman" w:hAnsi="Times New Roman"/>
          <w:i/>
          <w:szCs w:val="24"/>
        </w:rPr>
        <w:t>Primate-</w:t>
      </w:r>
      <w:r>
        <w:rPr>
          <w:rFonts w:ascii="Times New Roman" w:hAnsi="Times New Roman"/>
          <w:i/>
          <w:szCs w:val="24"/>
        </w:rPr>
        <w:t>f</w:t>
      </w:r>
      <w:r w:rsidRPr="000156D8">
        <w:rPr>
          <w:rFonts w:ascii="Times New Roman" w:hAnsi="Times New Roman"/>
          <w:i/>
          <w:szCs w:val="24"/>
        </w:rPr>
        <w:t xml:space="preserve">ocused </w:t>
      </w:r>
      <w:r>
        <w:rPr>
          <w:rFonts w:ascii="Times New Roman" w:hAnsi="Times New Roman"/>
          <w:i/>
          <w:szCs w:val="24"/>
        </w:rPr>
        <w:t>t</w:t>
      </w:r>
      <w:r w:rsidRPr="000156D8">
        <w:rPr>
          <w:rFonts w:ascii="Times New Roman" w:hAnsi="Times New Roman"/>
          <w:i/>
          <w:szCs w:val="24"/>
        </w:rPr>
        <w:t>ourism</w:t>
      </w:r>
      <w:r w:rsidRPr="000156D8">
        <w:rPr>
          <w:rFonts w:ascii="Times New Roman" w:hAnsi="Times New Roman"/>
          <w:szCs w:val="24"/>
        </w:rPr>
        <w:t xml:space="preserve"> (pp. 21-43). American Society of Primatologists Special Topics in Primatology Series.</w:t>
      </w:r>
    </w:p>
    <w:p w14:paraId="2284CF8D" w14:textId="77777777" w:rsidR="006A30FB" w:rsidRPr="000156D8" w:rsidRDefault="006A30FB" w:rsidP="006A30FB">
      <w:pPr>
        <w:autoSpaceDE w:val="0"/>
        <w:autoSpaceDN w:val="0"/>
        <w:adjustRightInd w:val="0"/>
        <w:ind w:left="720" w:hanging="432"/>
        <w:rPr>
          <w:rFonts w:ascii="Times New Roman" w:hAnsi="Times New Roman"/>
          <w:szCs w:val="24"/>
        </w:rPr>
      </w:pPr>
      <w:r w:rsidRPr="000156D8">
        <w:rPr>
          <w:rFonts w:ascii="Times New Roman" w:hAnsi="Times New Roman"/>
          <w:szCs w:val="24"/>
        </w:rPr>
        <w:t>Self, S., Sheeran, L. K., Matheson, M. D., Li, J. H., Pelton, O., Harding, S., &amp; Wagner, R. S. (2014). Tourism and infant directed aggression in Tibetan macaques (</w:t>
      </w:r>
      <w:r w:rsidRPr="000156D8">
        <w:rPr>
          <w:rFonts w:ascii="Times New Roman" w:hAnsi="Times New Roman"/>
          <w:i/>
          <w:szCs w:val="24"/>
        </w:rPr>
        <w:t xml:space="preserve">Macaca </w:t>
      </w:r>
      <w:proofErr w:type="spellStart"/>
      <w:r w:rsidRPr="000156D8">
        <w:rPr>
          <w:rFonts w:ascii="Times New Roman" w:hAnsi="Times New Roman"/>
          <w:i/>
          <w:szCs w:val="24"/>
        </w:rPr>
        <w:t>thibetana</w:t>
      </w:r>
      <w:proofErr w:type="spellEnd"/>
      <w:r w:rsidRPr="000156D8">
        <w:rPr>
          <w:rFonts w:ascii="Times New Roman" w:hAnsi="Times New Roman"/>
          <w:szCs w:val="24"/>
        </w:rPr>
        <w:t xml:space="preserve">) at Mt. Huangshan, China. </w:t>
      </w:r>
      <w:proofErr w:type="spellStart"/>
      <w:r w:rsidRPr="000156D8">
        <w:rPr>
          <w:rFonts w:ascii="Times New Roman" w:hAnsi="Times New Roman"/>
          <w:i/>
          <w:szCs w:val="24"/>
        </w:rPr>
        <w:t>Anthrozoos</w:t>
      </w:r>
      <w:proofErr w:type="spellEnd"/>
      <w:r w:rsidRPr="000156D8">
        <w:rPr>
          <w:rFonts w:ascii="Times New Roman" w:hAnsi="Times New Roman"/>
          <w:i/>
          <w:szCs w:val="24"/>
        </w:rPr>
        <w:t>, 26</w:t>
      </w:r>
      <w:r w:rsidRPr="000156D8">
        <w:rPr>
          <w:rFonts w:ascii="Times New Roman" w:hAnsi="Times New Roman"/>
          <w:szCs w:val="24"/>
        </w:rPr>
        <w:t>, 435-444.</w:t>
      </w:r>
    </w:p>
    <w:p w14:paraId="5C1B16D5" w14:textId="77777777" w:rsidR="006A30FB" w:rsidRPr="000156D8" w:rsidRDefault="006A30FB" w:rsidP="006A30FB">
      <w:pPr>
        <w:autoSpaceDE w:val="0"/>
        <w:autoSpaceDN w:val="0"/>
        <w:adjustRightInd w:val="0"/>
        <w:ind w:left="720" w:hanging="432"/>
        <w:rPr>
          <w:rFonts w:ascii="Times New Roman" w:hAnsi="Times New Roman"/>
          <w:szCs w:val="24"/>
        </w:rPr>
      </w:pPr>
      <w:r w:rsidRPr="000156D8">
        <w:rPr>
          <w:rFonts w:ascii="Times New Roman" w:hAnsi="Times New Roman"/>
          <w:szCs w:val="24"/>
        </w:rPr>
        <w:t xml:space="preserve">Xia, D. P., Li, J. H., Garber, P. A., Matheson, M. D., Sun, B. H., &amp; Zhu, Y. (2013). Grooming reciprocity in male Tibetan macaques. </w:t>
      </w:r>
      <w:r w:rsidRPr="000156D8">
        <w:rPr>
          <w:rFonts w:ascii="Times New Roman" w:hAnsi="Times New Roman"/>
          <w:i/>
          <w:szCs w:val="24"/>
        </w:rPr>
        <w:t>American Journal of Primatology, 75</w:t>
      </w:r>
      <w:r w:rsidRPr="000156D8">
        <w:rPr>
          <w:rFonts w:ascii="Times New Roman" w:hAnsi="Times New Roman"/>
          <w:szCs w:val="24"/>
        </w:rPr>
        <w:t>, 1009-1020.</w:t>
      </w:r>
    </w:p>
    <w:p w14:paraId="1647D594" w14:textId="77777777" w:rsidR="006A30FB" w:rsidRPr="000156D8" w:rsidRDefault="006A30FB" w:rsidP="006A30FB">
      <w:pPr>
        <w:autoSpaceDE w:val="0"/>
        <w:autoSpaceDN w:val="0"/>
        <w:adjustRightInd w:val="0"/>
        <w:ind w:left="720" w:hanging="432"/>
        <w:rPr>
          <w:rFonts w:ascii="Times New Roman" w:hAnsi="Times New Roman"/>
          <w:szCs w:val="24"/>
        </w:rPr>
      </w:pPr>
      <w:r w:rsidRPr="000156D8">
        <w:rPr>
          <w:rFonts w:ascii="Times New Roman" w:hAnsi="Times New Roman"/>
          <w:szCs w:val="24"/>
        </w:rPr>
        <w:t>McCarthy, M. S., Matheson, M.</w:t>
      </w:r>
      <w:r>
        <w:rPr>
          <w:rFonts w:ascii="Times New Roman" w:hAnsi="Times New Roman"/>
          <w:szCs w:val="24"/>
        </w:rPr>
        <w:t xml:space="preserve"> </w:t>
      </w:r>
      <w:r w:rsidRPr="000156D8">
        <w:rPr>
          <w:rFonts w:ascii="Times New Roman" w:hAnsi="Times New Roman"/>
          <w:szCs w:val="24"/>
        </w:rPr>
        <w:t>D., Lester, J. D., Sheeran, L. K., Li, J. H., &amp; Wagner, R. S. (2009). Sequences of Tibetan macaque (</w:t>
      </w:r>
      <w:r w:rsidRPr="000156D8">
        <w:rPr>
          <w:rFonts w:ascii="Times New Roman" w:hAnsi="Times New Roman"/>
          <w:i/>
          <w:szCs w:val="24"/>
        </w:rPr>
        <w:t xml:space="preserve">Macaca </w:t>
      </w:r>
      <w:proofErr w:type="spellStart"/>
      <w:r w:rsidRPr="000156D8">
        <w:rPr>
          <w:rFonts w:ascii="Times New Roman" w:hAnsi="Times New Roman"/>
          <w:i/>
          <w:szCs w:val="24"/>
        </w:rPr>
        <w:t>thibetana</w:t>
      </w:r>
      <w:proofErr w:type="spellEnd"/>
      <w:r w:rsidRPr="000156D8">
        <w:rPr>
          <w:rFonts w:ascii="Times New Roman" w:hAnsi="Times New Roman"/>
          <w:szCs w:val="24"/>
        </w:rPr>
        <w:t xml:space="preserve">) and tourist behaviors at Mt. Huangshan, China. </w:t>
      </w:r>
      <w:r w:rsidRPr="000156D8">
        <w:rPr>
          <w:rFonts w:ascii="Times New Roman" w:hAnsi="Times New Roman"/>
          <w:i/>
          <w:szCs w:val="24"/>
        </w:rPr>
        <w:t>Primate Conservation, 24</w:t>
      </w:r>
      <w:r w:rsidRPr="000156D8">
        <w:rPr>
          <w:rFonts w:ascii="Times New Roman" w:hAnsi="Times New Roman"/>
          <w:szCs w:val="24"/>
        </w:rPr>
        <w:t>, 145-151.</w:t>
      </w:r>
      <w:r w:rsidRPr="000156D8">
        <w:rPr>
          <w:rFonts w:ascii="Times New Roman" w:hAnsi="Times New Roman"/>
          <w:szCs w:val="24"/>
        </w:rPr>
        <w:tab/>
      </w:r>
    </w:p>
    <w:p w14:paraId="5CD94D54" w14:textId="77777777" w:rsidR="006A30FB" w:rsidRPr="000156D8" w:rsidRDefault="006A30FB" w:rsidP="006A30FB">
      <w:pPr>
        <w:pStyle w:val="BodyText"/>
        <w:spacing w:after="0"/>
        <w:ind w:left="720" w:hanging="432"/>
        <w:rPr>
          <w:rFonts w:ascii="Times New Roman" w:hAnsi="Times New Roman"/>
          <w:szCs w:val="24"/>
        </w:rPr>
      </w:pPr>
      <w:r w:rsidRPr="000156D8">
        <w:rPr>
          <w:rFonts w:ascii="Times New Roman" w:hAnsi="Times New Roman"/>
          <w:szCs w:val="24"/>
        </w:rPr>
        <w:t>Matheson, M. D., &amp; Bernstein, I. S. (2000). Grooming, social bonding, and agonistic aiding in rhesus monkeys (</w:t>
      </w:r>
      <w:r w:rsidRPr="000156D8">
        <w:rPr>
          <w:rFonts w:ascii="Times New Roman" w:hAnsi="Times New Roman"/>
          <w:i/>
          <w:szCs w:val="24"/>
        </w:rPr>
        <w:t>Macaca mulatta</w:t>
      </w:r>
      <w:r w:rsidRPr="000156D8">
        <w:rPr>
          <w:rFonts w:ascii="Times New Roman" w:hAnsi="Times New Roman"/>
          <w:szCs w:val="24"/>
        </w:rPr>
        <w:t xml:space="preserve">). </w:t>
      </w:r>
      <w:r w:rsidRPr="000156D8">
        <w:rPr>
          <w:rFonts w:ascii="Times New Roman" w:hAnsi="Times New Roman"/>
          <w:i/>
          <w:szCs w:val="24"/>
        </w:rPr>
        <w:t>American Journal of Primatology, 51</w:t>
      </w:r>
      <w:r w:rsidRPr="000156D8">
        <w:rPr>
          <w:rFonts w:ascii="Times New Roman" w:hAnsi="Times New Roman"/>
          <w:szCs w:val="24"/>
        </w:rPr>
        <w:t>, 177 - 186.</w:t>
      </w:r>
    </w:p>
    <w:p w14:paraId="1778830F" w14:textId="77777777" w:rsidR="006A30FB" w:rsidRPr="000156D8" w:rsidRDefault="006A30FB" w:rsidP="006A30FB">
      <w:pPr>
        <w:ind w:left="720" w:hanging="432"/>
        <w:rPr>
          <w:rFonts w:ascii="Times New Roman" w:hAnsi="Times New Roman"/>
          <w:szCs w:val="24"/>
        </w:rPr>
      </w:pPr>
      <w:r w:rsidRPr="000156D8">
        <w:rPr>
          <w:rFonts w:ascii="Times New Roman" w:hAnsi="Times New Roman"/>
          <w:szCs w:val="24"/>
        </w:rPr>
        <w:t>Matheson, M. D. (1999). Social contact following severe aggression in rhesus macaques (</w:t>
      </w:r>
      <w:r w:rsidRPr="000156D8">
        <w:rPr>
          <w:rFonts w:ascii="Times New Roman" w:hAnsi="Times New Roman"/>
          <w:i/>
          <w:szCs w:val="24"/>
        </w:rPr>
        <w:t>Macaca mulatta</w:t>
      </w:r>
      <w:r w:rsidRPr="000156D8">
        <w:rPr>
          <w:rFonts w:ascii="Times New Roman" w:hAnsi="Times New Roman"/>
          <w:szCs w:val="24"/>
        </w:rPr>
        <w:t xml:space="preserve">): A new test of the consolation hypothesis. </w:t>
      </w:r>
      <w:r w:rsidRPr="000156D8">
        <w:rPr>
          <w:rFonts w:ascii="Times New Roman" w:hAnsi="Times New Roman"/>
          <w:i/>
          <w:szCs w:val="24"/>
        </w:rPr>
        <w:t>International Journal of Primatology, 20</w:t>
      </w:r>
      <w:r w:rsidRPr="000156D8">
        <w:rPr>
          <w:rFonts w:ascii="Times New Roman" w:hAnsi="Times New Roman"/>
          <w:szCs w:val="24"/>
        </w:rPr>
        <w:t xml:space="preserve">, 961 - 975. </w:t>
      </w:r>
    </w:p>
    <w:p w14:paraId="4B6454D2" w14:textId="77777777" w:rsidR="006A30FB" w:rsidRPr="000156D8" w:rsidRDefault="006A30FB" w:rsidP="00803A9F">
      <w:pPr>
        <w:pStyle w:val="NormalWeb"/>
        <w:rPr>
          <w:rFonts w:ascii="Times New Roman" w:hAnsi="Times New Roman"/>
          <w:b/>
          <w:bCs/>
        </w:rPr>
      </w:pPr>
    </w:p>
    <w:p w14:paraId="6316D7ED" w14:textId="4C63152B" w:rsidR="006A30FB" w:rsidRPr="000156D8" w:rsidRDefault="006A30FB" w:rsidP="006A30FB">
      <w:pPr>
        <w:pStyle w:val="NormalWeb"/>
        <w:ind w:left="288" w:hanging="288"/>
        <w:rPr>
          <w:rFonts w:ascii="Times New Roman" w:hAnsi="Times New Roman"/>
        </w:rPr>
      </w:pPr>
      <w:r w:rsidRPr="000156D8">
        <w:rPr>
          <w:rFonts w:ascii="Times New Roman" w:hAnsi="Times New Roman"/>
          <w:b/>
          <w:bCs/>
        </w:rPr>
        <w:t>Stephen B. Schepman</w:t>
      </w:r>
      <w:r w:rsidRPr="000156D8">
        <w:rPr>
          <w:rFonts w:ascii="Times New Roman" w:hAnsi="Times New Roman"/>
          <w:b/>
          <w:bCs/>
        </w:rPr>
        <w:tab/>
      </w:r>
      <w:r w:rsidRPr="000156D8">
        <w:rPr>
          <w:rFonts w:ascii="Times New Roman" w:hAnsi="Times New Roman"/>
          <w:b/>
          <w:bCs/>
        </w:rPr>
        <w:tab/>
        <w:t xml:space="preserve">email: </w:t>
      </w:r>
      <w:hyperlink r:id="rId24" w:history="1">
        <w:r w:rsidR="00803A9F" w:rsidRPr="002C23A1">
          <w:rPr>
            <w:rStyle w:val="Hyperlink"/>
            <w:rFonts w:ascii="Times New Roman" w:hAnsi="Times New Roman"/>
          </w:rPr>
          <w:t>Stephen.Schepman@cwu.edu</w:t>
        </w:r>
      </w:hyperlink>
    </w:p>
    <w:p w14:paraId="7E667E8E" w14:textId="77777777" w:rsidR="006A30FB" w:rsidRPr="000156D8" w:rsidRDefault="006A30FB" w:rsidP="006A30FB">
      <w:pPr>
        <w:pStyle w:val="NormalWeb"/>
        <w:tabs>
          <w:tab w:val="left" w:pos="450"/>
        </w:tabs>
        <w:ind w:left="720" w:hanging="450"/>
        <w:rPr>
          <w:rFonts w:ascii="Times New Roman" w:hAnsi="Times New Roman"/>
        </w:rPr>
      </w:pPr>
      <w:r w:rsidRPr="000156D8">
        <w:rPr>
          <w:rFonts w:ascii="Times New Roman" w:hAnsi="Times New Roman"/>
          <w:b/>
          <w:bCs/>
        </w:rPr>
        <w:t>General areas of interest:</w:t>
      </w:r>
      <w:r w:rsidRPr="000156D8">
        <w:rPr>
          <w:rFonts w:ascii="Times New Roman" w:hAnsi="Times New Roman"/>
        </w:rPr>
        <w:t xml:space="preserve"> Organization development, work motivation, personality theories</w:t>
      </w:r>
    </w:p>
    <w:p w14:paraId="3D11F729" w14:textId="77777777" w:rsidR="006A30FB" w:rsidRPr="000156D8" w:rsidRDefault="006A30FB" w:rsidP="006A30FB">
      <w:pPr>
        <w:pStyle w:val="NormalWeb"/>
        <w:ind w:left="288"/>
        <w:rPr>
          <w:rFonts w:ascii="Times New Roman" w:hAnsi="Times New Roman"/>
        </w:rPr>
      </w:pPr>
      <w:r w:rsidRPr="000156D8">
        <w:rPr>
          <w:rFonts w:ascii="Times New Roman" w:hAnsi="Times New Roman"/>
          <w:b/>
          <w:bCs/>
        </w:rPr>
        <w:t>Selected works:</w:t>
      </w:r>
    </w:p>
    <w:p w14:paraId="7543B72F" w14:textId="77777777" w:rsidR="006A30FB" w:rsidRPr="000156D8" w:rsidRDefault="006A30FB" w:rsidP="006A30FB">
      <w:pPr>
        <w:ind w:left="720" w:hanging="450"/>
        <w:rPr>
          <w:rFonts w:ascii="Times New Roman" w:hAnsi="Times New Roman"/>
          <w:szCs w:val="24"/>
          <w:u w:val="single"/>
        </w:rPr>
      </w:pPr>
      <w:r w:rsidRPr="000156D8">
        <w:rPr>
          <w:rFonts w:ascii="Times New Roman" w:hAnsi="Times New Roman"/>
          <w:szCs w:val="24"/>
        </w:rPr>
        <w:t xml:space="preserve">Pereira, L., &amp; Schepman, S. (2012, April). </w:t>
      </w:r>
      <w:r w:rsidRPr="000156D8">
        <w:rPr>
          <w:rFonts w:ascii="Times New Roman" w:hAnsi="Times New Roman"/>
          <w:i/>
          <w:szCs w:val="24"/>
        </w:rPr>
        <w:t>Psychological symptoms and prescription stimulant use among college students</w:t>
      </w:r>
      <w:r w:rsidRPr="000156D8">
        <w:rPr>
          <w:rFonts w:ascii="Times New Roman" w:hAnsi="Times New Roman"/>
          <w:szCs w:val="24"/>
        </w:rPr>
        <w:t>.  Presented at the National Technology and Social Science Conference, Las Vegas, NV.</w:t>
      </w:r>
    </w:p>
    <w:p w14:paraId="41D7775E" w14:textId="77777777" w:rsidR="006A30FB" w:rsidRPr="000156D8" w:rsidRDefault="006A30FB" w:rsidP="006A30FB">
      <w:pPr>
        <w:tabs>
          <w:tab w:val="left" w:pos="630"/>
        </w:tabs>
        <w:ind w:left="720" w:hanging="450"/>
        <w:rPr>
          <w:rFonts w:ascii="Times New Roman" w:hAnsi="Times New Roman"/>
          <w:szCs w:val="24"/>
        </w:rPr>
      </w:pPr>
      <w:r w:rsidRPr="000156D8">
        <w:rPr>
          <w:rFonts w:ascii="Times New Roman" w:hAnsi="Times New Roman"/>
          <w:szCs w:val="24"/>
        </w:rPr>
        <w:t xml:space="preserve">Stahelski, A., Schepman, S., &amp; Stein, S. (2012, April). </w:t>
      </w:r>
      <w:r w:rsidRPr="000156D8">
        <w:rPr>
          <w:rFonts w:ascii="Times New Roman" w:hAnsi="Times New Roman"/>
          <w:i/>
          <w:szCs w:val="24"/>
        </w:rPr>
        <w:t>Getting away with genocide. </w:t>
      </w:r>
      <w:r w:rsidRPr="000156D8">
        <w:rPr>
          <w:rFonts w:ascii="Times New Roman" w:hAnsi="Times New Roman"/>
          <w:szCs w:val="24"/>
        </w:rPr>
        <w:t xml:space="preserve"> Presented at the National Technology and Social Science Conference, Las Vegas, NV.</w:t>
      </w:r>
    </w:p>
    <w:p w14:paraId="020B1D34" w14:textId="77777777" w:rsidR="006A30FB" w:rsidRPr="000156D8" w:rsidRDefault="006A30FB" w:rsidP="006A30FB">
      <w:pPr>
        <w:ind w:left="720" w:hanging="450"/>
        <w:rPr>
          <w:rFonts w:ascii="Times New Roman" w:hAnsi="Times New Roman"/>
          <w:szCs w:val="24"/>
          <w:u w:val="single"/>
        </w:rPr>
      </w:pPr>
      <w:r w:rsidRPr="000156D8">
        <w:rPr>
          <w:rFonts w:ascii="Times New Roman" w:hAnsi="Times New Roman"/>
          <w:szCs w:val="24"/>
        </w:rPr>
        <w:t xml:space="preserve">Durst, L., Stein, S., Scanlon, A., &amp; Schepman, S. (2102, April).  </w:t>
      </w:r>
      <w:r w:rsidRPr="000156D8">
        <w:rPr>
          <w:rFonts w:ascii="Times New Roman" w:hAnsi="Times New Roman"/>
          <w:i/>
          <w:szCs w:val="24"/>
        </w:rPr>
        <w:t>Electronic vs. traditional bullying in college students.</w:t>
      </w:r>
      <w:r w:rsidRPr="000156D8">
        <w:rPr>
          <w:rFonts w:ascii="Times New Roman" w:hAnsi="Times New Roman"/>
          <w:szCs w:val="24"/>
        </w:rPr>
        <w:t xml:space="preserve">  Presented at the Western Psychological Association annual conference, San Francisco, CA.</w:t>
      </w:r>
    </w:p>
    <w:p w14:paraId="7F6C1560" w14:textId="77777777" w:rsidR="006A30FB" w:rsidRPr="000156D8" w:rsidRDefault="006A30FB" w:rsidP="006A30FB">
      <w:pPr>
        <w:ind w:left="720" w:hanging="450"/>
        <w:rPr>
          <w:rFonts w:ascii="Times New Roman" w:hAnsi="Times New Roman"/>
          <w:szCs w:val="24"/>
          <w:u w:val="single"/>
        </w:rPr>
      </w:pPr>
      <w:r w:rsidRPr="000156D8">
        <w:rPr>
          <w:rFonts w:ascii="Times New Roman" w:hAnsi="Times New Roman"/>
          <w:szCs w:val="24"/>
        </w:rPr>
        <w:t xml:space="preserve">Schepman, S., Stahelski, A., &amp; Stein, S.  (2011, April).  </w:t>
      </w:r>
      <w:r w:rsidRPr="000156D8">
        <w:rPr>
          <w:rFonts w:ascii="Times New Roman" w:hAnsi="Times New Roman"/>
          <w:i/>
          <w:szCs w:val="24"/>
        </w:rPr>
        <w:t>Correlates of burnout for social services workers.</w:t>
      </w:r>
      <w:r w:rsidRPr="000156D8">
        <w:rPr>
          <w:rFonts w:ascii="Times New Roman" w:hAnsi="Times New Roman"/>
          <w:szCs w:val="24"/>
        </w:rPr>
        <w:t xml:space="preserve">  Presented at the National Technology and Social Science Conference, Las Vegas, NV.</w:t>
      </w:r>
    </w:p>
    <w:p w14:paraId="707CFAA3" w14:textId="77777777" w:rsidR="006A30FB" w:rsidRPr="000156D8" w:rsidRDefault="006A30FB" w:rsidP="006A30FB">
      <w:pPr>
        <w:ind w:left="720" w:hanging="450"/>
        <w:rPr>
          <w:rFonts w:ascii="Times New Roman" w:hAnsi="Times New Roman"/>
          <w:szCs w:val="24"/>
        </w:rPr>
      </w:pPr>
      <w:r w:rsidRPr="000156D8">
        <w:rPr>
          <w:rFonts w:ascii="Times New Roman" w:hAnsi="Times New Roman"/>
          <w:szCs w:val="24"/>
        </w:rPr>
        <w:t xml:space="preserve">Schepman, S., </w:t>
      </w:r>
      <w:proofErr w:type="spellStart"/>
      <w:r w:rsidRPr="000156D8">
        <w:rPr>
          <w:rFonts w:ascii="Times New Roman" w:hAnsi="Times New Roman"/>
          <w:szCs w:val="24"/>
        </w:rPr>
        <w:t>Weyandt</w:t>
      </w:r>
      <w:proofErr w:type="spellEnd"/>
      <w:r w:rsidRPr="000156D8">
        <w:rPr>
          <w:rFonts w:ascii="Times New Roman" w:hAnsi="Times New Roman"/>
          <w:szCs w:val="24"/>
        </w:rPr>
        <w:t xml:space="preserve">, L., </w:t>
      </w:r>
      <w:proofErr w:type="spellStart"/>
      <w:r w:rsidRPr="000156D8">
        <w:rPr>
          <w:rFonts w:ascii="Times New Roman" w:hAnsi="Times New Roman"/>
          <w:szCs w:val="24"/>
        </w:rPr>
        <w:t>Schlect</w:t>
      </w:r>
      <w:proofErr w:type="spellEnd"/>
      <w:r w:rsidRPr="000156D8">
        <w:rPr>
          <w:rFonts w:ascii="Times New Roman" w:hAnsi="Times New Roman"/>
          <w:szCs w:val="24"/>
        </w:rPr>
        <w:t xml:space="preserve">, S., &amp; </w:t>
      </w:r>
      <w:proofErr w:type="spellStart"/>
      <w:r w:rsidRPr="000156D8">
        <w:rPr>
          <w:rFonts w:ascii="Times New Roman" w:hAnsi="Times New Roman"/>
          <w:szCs w:val="24"/>
        </w:rPr>
        <w:t>Swentosky</w:t>
      </w:r>
      <w:proofErr w:type="spellEnd"/>
      <w:r w:rsidRPr="000156D8">
        <w:rPr>
          <w:rFonts w:ascii="Times New Roman" w:hAnsi="Times New Roman"/>
          <w:szCs w:val="24"/>
        </w:rPr>
        <w:t>, A. (2010). The relation between ADHD symptomology and decision making strategies.</w:t>
      </w:r>
      <w:r w:rsidRPr="000156D8">
        <w:rPr>
          <w:rFonts w:ascii="Times New Roman" w:hAnsi="Times New Roman"/>
          <w:szCs w:val="24"/>
          <w:u w:val="single"/>
        </w:rPr>
        <w:t xml:space="preserve"> </w:t>
      </w:r>
      <w:r w:rsidRPr="000156D8">
        <w:rPr>
          <w:rFonts w:ascii="Times New Roman" w:hAnsi="Times New Roman"/>
          <w:i/>
          <w:szCs w:val="24"/>
        </w:rPr>
        <w:t>Journal of Attention Disorders</w:t>
      </w:r>
      <w:r w:rsidRPr="000156D8">
        <w:rPr>
          <w:rFonts w:ascii="Times New Roman" w:hAnsi="Times New Roman"/>
          <w:szCs w:val="24"/>
        </w:rPr>
        <w:t>,</w:t>
      </w:r>
      <w:r w:rsidRPr="000156D8">
        <w:rPr>
          <w:rFonts w:ascii="Times New Roman" w:hAnsi="Times New Roman"/>
          <w:szCs w:val="24"/>
          <w:u w:val="single"/>
        </w:rPr>
        <w:t xml:space="preserve"> </w:t>
      </w:r>
      <w:r w:rsidRPr="000156D8">
        <w:rPr>
          <w:rFonts w:ascii="Times New Roman" w:hAnsi="Times New Roman"/>
          <w:i/>
          <w:szCs w:val="24"/>
        </w:rPr>
        <w:t>10.</w:t>
      </w:r>
    </w:p>
    <w:p w14:paraId="05A82C3D" w14:textId="77777777" w:rsidR="006A30FB" w:rsidRPr="000156D8" w:rsidRDefault="006A30FB" w:rsidP="006A30FB">
      <w:pPr>
        <w:ind w:left="720" w:hanging="450"/>
        <w:rPr>
          <w:rFonts w:ascii="Times New Roman" w:hAnsi="Times New Roman"/>
          <w:szCs w:val="24"/>
        </w:rPr>
      </w:pPr>
      <w:r w:rsidRPr="000156D8">
        <w:rPr>
          <w:rFonts w:ascii="Times New Roman" w:hAnsi="Times New Roman"/>
          <w:szCs w:val="24"/>
        </w:rPr>
        <w:t xml:space="preserve">Schepman, S., Stahelski, A., </w:t>
      </w:r>
      <w:proofErr w:type="spellStart"/>
      <w:r w:rsidRPr="000156D8">
        <w:rPr>
          <w:rFonts w:ascii="Times New Roman" w:hAnsi="Times New Roman"/>
          <w:szCs w:val="24"/>
        </w:rPr>
        <w:t>Fennerty</w:t>
      </w:r>
      <w:proofErr w:type="spellEnd"/>
      <w:r w:rsidRPr="000156D8">
        <w:rPr>
          <w:rFonts w:ascii="Times New Roman" w:hAnsi="Times New Roman"/>
          <w:szCs w:val="24"/>
        </w:rPr>
        <w:t xml:space="preserve">, D., &amp; Nicholas, J.  (2010).  The relationship between ADHD symptoms, maximization and regret.  </w:t>
      </w:r>
      <w:r w:rsidRPr="000156D8">
        <w:rPr>
          <w:rFonts w:ascii="Times New Roman" w:hAnsi="Times New Roman"/>
          <w:i/>
          <w:szCs w:val="24"/>
        </w:rPr>
        <w:t>The National Social Science Journal, 34</w:t>
      </w:r>
      <w:r w:rsidRPr="000156D8">
        <w:rPr>
          <w:rFonts w:ascii="Times New Roman" w:hAnsi="Times New Roman"/>
          <w:szCs w:val="24"/>
        </w:rPr>
        <w:t>(2), 195-205.</w:t>
      </w:r>
    </w:p>
    <w:p w14:paraId="1FB5DEBA" w14:textId="77777777" w:rsidR="006A30FB" w:rsidRPr="000156D8" w:rsidRDefault="006A30FB" w:rsidP="006A30FB">
      <w:pPr>
        <w:ind w:left="720" w:hanging="450"/>
        <w:rPr>
          <w:rFonts w:ascii="Times New Roman" w:hAnsi="Times New Roman"/>
          <w:szCs w:val="24"/>
        </w:rPr>
      </w:pPr>
      <w:proofErr w:type="spellStart"/>
      <w:r w:rsidRPr="000156D8">
        <w:rPr>
          <w:rFonts w:ascii="Times New Roman" w:hAnsi="Times New Roman"/>
          <w:szCs w:val="24"/>
        </w:rPr>
        <w:lastRenderedPageBreak/>
        <w:t>Weyandt</w:t>
      </w:r>
      <w:proofErr w:type="spellEnd"/>
      <w:r w:rsidRPr="000156D8">
        <w:rPr>
          <w:rFonts w:ascii="Times New Roman" w:hAnsi="Times New Roman"/>
          <w:szCs w:val="24"/>
        </w:rPr>
        <w:t>, L.</w:t>
      </w:r>
      <w:r>
        <w:rPr>
          <w:rFonts w:ascii="Times New Roman" w:hAnsi="Times New Roman"/>
          <w:szCs w:val="24"/>
        </w:rPr>
        <w:t xml:space="preserve"> </w:t>
      </w:r>
      <w:r w:rsidRPr="000156D8">
        <w:rPr>
          <w:rFonts w:ascii="Times New Roman" w:hAnsi="Times New Roman"/>
          <w:szCs w:val="24"/>
        </w:rPr>
        <w:t>L., Fulton, K.</w:t>
      </w:r>
      <w:r>
        <w:rPr>
          <w:rFonts w:ascii="Times New Roman" w:hAnsi="Times New Roman"/>
          <w:szCs w:val="24"/>
        </w:rPr>
        <w:t xml:space="preserve"> </w:t>
      </w:r>
      <w:r w:rsidRPr="000156D8">
        <w:rPr>
          <w:rFonts w:ascii="Times New Roman" w:hAnsi="Times New Roman"/>
          <w:szCs w:val="24"/>
        </w:rPr>
        <w:t>M., Schepman, S.</w:t>
      </w:r>
      <w:r>
        <w:rPr>
          <w:rFonts w:ascii="Times New Roman" w:hAnsi="Times New Roman"/>
          <w:szCs w:val="24"/>
        </w:rPr>
        <w:t xml:space="preserve"> </w:t>
      </w:r>
      <w:r w:rsidRPr="000156D8">
        <w:rPr>
          <w:rFonts w:ascii="Times New Roman" w:hAnsi="Times New Roman"/>
          <w:szCs w:val="24"/>
        </w:rPr>
        <w:t>B., Verdi, G.</w:t>
      </w:r>
      <w:r>
        <w:rPr>
          <w:rFonts w:ascii="Times New Roman" w:hAnsi="Times New Roman"/>
          <w:szCs w:val="24"/>
        </w:rPr>
        <w:t xml:space="preserve"> </w:t>
      </w:r>
      <w:r w:rsidRPr="000156D8">
        <w:rPr>
          <w:rFonts w:ascii="Times New Roman" w:hAnsi="Times New Roman"/>
          <w:szCs w:val="24"/>
        </w:rPr>
        <w:t>R., &amp; Wilson, K.</w:t>
      </w:r>
      <w:r>
        <w:rPr>
          <w:rFonts w:ascii="Times New Roman" w:hAnsi="Times New Roman"/>
          <w:szCs w:val="24"/>
        </w:rPr>
        <w:t xml:space="preserve"> </w:t>
      </w:r>
      <w:r w:rsidRPr="000156D8">
        <w:rPr>
          <w:rFonts w:ascii="Times New Roman" w:hAnsi="Times New Roman"/>
          <w:szCs w:val="24"/>
        </w:rPr>
        <w:t xml:space="preserve">G. (2009).  Assessment of teacher and school psychologist knowledge of ADHD.  </w:t>
      </w:r>
      <w:r w:rsidRPr="000156D8">
        <w:rPr>
          <w:rFonts w:ascii="Times New Roman" w:hAnsi="Times New Roman"/>
          <w:i/>
          <w:szCs w:val="24"/>
        </w:rPr>
        <w:t>Psychology in the Schools, 46</w:t>
      </w:r>
      <w:r w:rsidRPr="000156D8">
        <w:rPr>
          <w:rFonts w:ascii="Times New Roman" w:hAnsi="Times New Roman"/>
          <w:szCs w:val="24"/>
        </w:rPr>
        <w:t>, 951-961.</w:t>
      </w:r>
    </w:p>
    <w:p w14:paraId="1F2E52C0" w14:textId="77777777" w:rsidR="006A30FB" w:rsidRPr="000156D8" w:rsidRDefault="006A30FB" w:rsidP="006A30FB">
      <w:pPr>
        <w:ind w:left="720" w:hanging="450"/>
        <w:rPr>
          <w:rFonts w:ascii="Times New Roman" w:hAnsi="Times New Roman"/>
          <w:szCs w:val="24"/>
        </w:rPr>
      </w:pPr>
    </w:p>
    <w:p w14:paraId="4F2946AC" w14:textId="77777777" w:rsidR="006A30FB" w:rsidRPr="005D5BD6" w:rsidRDefault="006A30FB" w:rsidP="006A30FB">
      <w:pPr>
        <w:rPr>
          <w:rFonts w:ascii="Times New Roman" w:hAnsi="Times New Roman"/>
          <w:b/>
          <w:bCs/>
          <w:szCs w:val="24"/>
        </w:rPr>
      </w:pPr>
      <w:r w:rsidRPr="000156D8">
        <w:rPr>
          <w:rFonts w:ascii="Times New Roman" w:hAnsi="Times New Roman"/>
          <w:b/>
          <w:bCs/>
        </w:rPr>
        <w:t>Stephanie Stein</w:t>
      </w:r>
      <w:r w:rsidRPr="000156D8">
        <w:rPr>
          <w:rFonts w:ascii="Times New Roman" w:hAnsi="Times New Roman"/>
          <w:b/>
          <w:bCs/>
        </w:rPr>
        <w:tab/>
      </w:r>
      <w:r w:rsidRPr="000156D8">
        <w:rPr>
          <w:rFonts w:ascii="Times New Roman" w:hAnsi="Times New Roman"/>
          <w:b/>
          <w:bCs/>
        </w:rPr>
        <w:tab/>
      </w:r>
      <w:r w:rsidRPr="000156D8">
        <w:rPr>
          <w:rFonts w:ascii="Times New Roman" w:hAnsi="Times New Roman"/>
          <w:b/>
          <w:bCs/>
        </w:rPr>
        <w:tab/>
        <w:t>email:</w:t>
      </w:r>
      <w:r w:rsidRPr="000156D8">
        <w:rPr>
          <w:rFonts w:ascii="Times New Roman" w:hAnsi="Times New Roman"/>
        </w:rPr>
        <w:t xml:space="preserve"> </w:t>
      </w:r>
      <w:hyperlink r:id="rId25" w:history="1">
        <w:r w:rsidRPr="000156D8">
          <w:rPr>
            <w:rStyle w:val="Hyperlink"/>
            <w:rFonts w:ascii="Times New Roman" w:hAnsi="Times New Roman"/>
          </w:rPr>
          <w:t>Stephanie.Stein@cwu.edu</w:t>
        </w:r>
      </w:hyperlink>
    </w:p>
    <w:p w14:paraId="7D8913CA" w14:textId="77777777" w:rsidR="006A30FB" w:rsidRPr="000156D8" w:rsidRDefault="006A30FB" w:rsidP="006A30FB">
      <w:pPr>
        <w:pStyle w:val="NormalWeb"/>
        <w:ind w:left="288" w:hanging="288"/>
        <w:rPr>
          <w:rFonts w:ascii="Times New Roman" w:hAnsi="Times New Roman"/>
        </w:rPr>
      </w:pPr>
      <w:r w:rsidRPr="000156D8">
        <w:rPr>
          <w:rFonts w:ascii="Times New Roman" w:hAnsi="Times New Roman"/>
          <w:b/>
          <w:bCs/>
        </w:rPr>
        <w:t>(Department Chair)</w:t>
      </w:r>
    </w:p>
    <w:p w14:paraId="0EC92E63" w14:textId="77777777" w:rsidR="006A30FB" w:rsidRPr="000156D8" w:rsidRDefault="006A30FB" w:rsidP="006A30FB">
      <w:pPr>
        <w:pStyle w:val="NormalWeb"/>
        <w:ind w:left="720" w:hanging="432"/>
        <w:rPr>
          <w:rFonts w:ascii="Times New Roman" w:hAnsi="Times New Roman"/>
          <w:bCs/>
        </w:rPr>
      </w:pPr>
      <w:r w:rsidRPr="007679E3">
        <w:rPr>
          <w:rFonts w:ascii="Times New Roman" w:hAnsi="Times New Roman"/>
          <w:b/>
        </w:rPr>
        <w:t>General</w:t>
      </w:r>
      <w:r w:rsidRPr="000156D8">
        <w:rPr>
          <w:rFonts w:ascii="Times New Roman" w:hAnsi="Times New Roman"/>
          <w:b/>
          <w:bCs/>
        </w:rPr>
        <w:t xml:space="preserve"> areas of interest: </w:t>
      </w:r>
      <w:r w:rsidRPr="000156D8">
        <w:rPr>
          <w:rFonts w:ascii="Times New Roman" w:hAnsi="Times New Roman"/>
          <w:bCs/>
        </w:rPr>
        <w:t xml:space="preserve">School psychology, curriculum-based measurement, consultation, </w:t>
      </w:r>
      <w:r>
        <w:rPr>
          <w:rFonts w:ascii="Times New Roman" w:hAnsi="Times New Roman"/>
          <w:bCs/>
        </w:rPr>
        <w:t xml:space="preserve">emotional and </w:t>
      </w:r>
      <w:r w:rsidRPr="000156D8">
        <w:rPr>
          <w:rFonts w:ascii="Times New Roman" w:hAnsi="Times New Roman"/>
          <w:bCs/>
        </w:rPr>
        <w:t>behavior</w:t>
      </w:r>
      <w:r>
        <w:rPr>
          <w:rFonts w:ascii="Times New Roman" w:hAnsi="Times New Roman"/>
          <w:bCs/>
        </w:rPr>
        <w:t>al</w:t>
      </w:r>
      <w:r w:rsidRPr="000156D8">
        <w:rPr>
          <w:rFonts w:ascii="Times New Roman" w:hAnsi="Times New Roman"/>
          <w:bCs/>
        </w:rPr>
        <w:t xml:space="preserve"> disorders in children, lifespan development</w:t>
      </w:r>
    </w:p>
    <w:p w14:paraId="57054522" w14:textId="77777777" w:rsidR="006A30FB" w:rsidRPr="000156D8" w:rsidRDefault="006A30FB" w:rsidP="006A30FB">
      <w:pPr>
        <w:autoSpaceDE w:val="0"/>
        <w:autoSpaceDN w:val="0"/>
        <w:adjustRightInd w:val="0"/>
        <w:ind w:firstLine="288"/>
        <w:rPr>
          <w:rFonts w:ascii="Times New Roman" w:hAnsi="Times New Roman"/>
          <w:color w:val="000000"/>
          <w:szCs w:val="24"/>
        </w:rPr>
      </w:pPr>
      <w:r w:rsidRPr="000156D8">
        <w:rPr>
          <w:rFonts w:ascii="Times New Roman" w:hAnsi="Times New Roman"/>
          <w:b/>
          <w:bCs/>
          <w:color w:val="000000"/>
          <w:szCs w:val="24"/>
        </w:rPr>
        <w:t>Selected works:</w:t>
      </w:r>
      <w:r w:rsidRPr="000156D8">
        <w:rPr>
          <w:rFonts w:ascii="Times New Roman" w:hAnsi="Times New Roman"/>
          <w:color w:val="000000"/>
          <w:szCs w:val="24"/>
        </w:rPr>
        <w:t xml:space="preserve"> </w:t>
      </w:r>
    </w:p>
    <w:p w14:paraId="003A19E6" w14:textId="77777777" w:rsidR="006A30FB" w:rsidRDefault="006A30FB" w:rsidP="006A30FB">
      <w:pPr>
        <w:ind w:left="720" w:hanging="450"/>
        <w:rPr>
          <w:rFonts w:ascii="Times New Roman" w:hAnsi="Times New Roman"/>
          <w:szCs w:val="24"/>
        </w:rPr>
      </w:pPr>
      <w:r>
        <w:rPr>
          <w:rFonts w:ascii="Times New Roman" w:hAnsi="Times New Roman"/>
          <w:szCs w:val="24"/>
        </w:rPr>
        <w:t xml:space="preserve">Stein, S. (in press). </w:t>
      </w:r>
      <w:r w:rsidRPr="000156D8">
        <w:rPr>
          <w:rFonts w:ascii="Times New Roman" w:hAnsi="Times New Roman"/>
          <w:szCs w:val="24"/>
        </w:rPr>
        <w:t xml:space="preserve">[Review of the test </w:t>
      </w:r>
      <w:proofErr w:type="spellStart"/>
      <w:r>
        <w:rPr>
          <w:rFonts w:ascii="Times New Roman" w:hAnsi="Times New Roman"/>
          <w:i/>
          <w:szCs w:val="24"/>
        </w:rPr>
        <w:t>Millon</w:t>
      </w:r>
      <w:proofErr w:type="spellEnd"/>
      <w:r>
        <w:rPr>
          <w:rFonts w:ascii="Times New Roman" w:hAnsi="Times New Roman"/>
          <w:i/>
          <w:szCs w:val="24"/>
        </w:rPr>
        <w:t xml:space="preserve"> Adolescent Clinical Interview-II (MACI-II)</w:t>
      </w:r>
      <w:r w:rsidRPr="000156D8">
        <w:rPr>
          <w:rFonts w:ascii="Times New Roman" w:hAnsi="Times New Roman"/>
          <w:szCs w:val="24"/>
        </w:rPr>
        <w:t>]. In J. F. Carlson</w:t>
      </w:r>
      <w:r>
        <w:rPr>
          <w:rFonts w:ascii="Times New Roman" w:hAnsi="Times New Roman"/>
          <w:szCs w:val="24"/>
        </w:rPr>
        <w:t xml:space="preserve">, </w:t>
      </w:r>
      <w:r w:rsidRPr="000156D8">
        <w:rPr>
          <w:rFonts w:ascii="Times New Roman" w:hAnsi="Times New Roman"/>
          <w:szCs w:val="24"/>
        </w:rPr>
        <w:t>K. F. Geisinger</w:t>
      </w:r>
      <w:r>
        <w:rPr>
          <w:rFonts w:ascii="Times New Roman" w:hAnsi="Times New Roman"/>
          <w:szCs w:val="24"/>
        </w:rPr>
        <w:t>, &amp; J. L. Johnson</w:t>
      </w:r>
      <w:r w:rsidRPr="000156D8">
        <w:rPr>
          <w:rFonts w:ascii="Times New Roman" w:hAnsi="Times New Roman"/>
          <w:szCs w:val="24"/>
        </w:rPr>
        <w:t xml:space="preserve"> (Eds). </w:t>
      </w:r>
      <w:r w:rsidRPr="000156D8">
        <w:rPr>
          <w:rFonts w:ascii="Times New Roman" w:hAnsi="Times New Roman"/>
          <w:i/>
          <w:szCs w:val="24"/>
        </w:rPr>
        <w:t>Mental Measurements Yearbook</w:t>
      </w:r>
      <w:r w:rsidRPr="000156D8">
        <w:rPr>
          <w:rFonts w:ascii="Times New Roman" w:hAnsi="Times New Roman"/>
          <w:szCs w:val="24"/>
        </w:rPr>
        <w:t xml:space="preserve"> (</w:t>
      </w:r>
      <w:r>
        <w:rPr>
          <w:rFonts w:ascii="Times New Roman" w:hAnsi="Times New Roman"/>
          <w:szCs w:val="24"/>
        </w:rPr>
        <w:t>22</w:t>
      </w:r>
      <w:r w:rsidRPr="00CF089F">
        <w:rPr>
          <w:rFonts w:ascii="Times New Roman" w:hAnsi="Times New Roman"/>
          <w:szCs w:val="24"/>
          <w:vertAlign w:val="superscript"/>
        </w:rPr>
        <w:t>nd</w:t>
      </w:r>
      <w:r>
        <w:rPr>
          <w:rFonts w:ascii="Times New Roman" w:hAnsi="Times New Roman"/>
          <w:szCs w:val="24"/>
        </w:rPr>
        <w:t xml:space="preserve"> ed)</w:t>
      </w:r>
      <w:r w:rsidRPr="000156D8">
        <w:rPr>
          <w:rFonts w:ascii="Times New Roman" w:hAnsi="Times New Roman"/>
          <w:szCs w:val="24"/>
        </w:rPr>
        <w:t xml:space="preserve">. Lincoln, NE:  </w:t>
      </w:r>
      <w:proofErr w:type="spellStart"/>
      <w:r w:rsidRPr="000156D8">
        <w:rPr>
          <w:rFonts w:ascii="Times New Roman" w:hAnsi="Times New Roman"/>
          <w:szCs w:val="24"/>
        </w:rPr>
        <w:t>Buros</w:t>
      </w:r>
      <w:proofErr w:type="spellEnd"/>
      <w:r w:rsidRPr="000156D8">
        <w:rPr>
          <w:rFonts w:ascii="Times New Roman" w:hAnsi="Times New Roman"/>
          <w:szCs w:val="24"/>
        </w:rPr>
        <w:t xml:space="preserve"> Center for Testing.</w:t>
      </w:r>
    </w:p>
    <w:p w14:paraId="50003949" w14:textId="77777777" w:rsidR="006A30FB" w:rsidRDefault="006A30FB" w:rsidP="006A30FB">
      <w:pPr>
        <w:ind w:left="720" w:hanging="450"/>
        <w:rPr>
          <w:rFonts w:ascii="Times New Roman" w:hAnsi="Times New Roman"/>
          <w:szCs w:val="24"/>
        </w:rPr>
      </w:pPr>
      <w:r>
        <w:rPr>
          <w:rFonts w:ascii="Times New Roman" w:hAnsi="Times New Roman"/>
          <w:szCs w:val="24"/>
        </w:rPr>
        <w:t xml:space="preserve">Stein, S. (in press). </w:t>
      </w:r>
      <w:r w:rsidRPr="000156D8">
        <w:rPr>
          <w:rFonts w:ascii="Times New Roman" w:hAnsi="Times New Roman"/>
          <w:szCs w:val="24"/>
        </w:rPr>
        <w:t xml:space="preserve">[Review of the test </w:t>
      </w:r>
      <w:r>
        <w:rPr>
          <w:rFonts w:ascii="Times New Roman" w:hAnsi="Times New Roman"/>
          <w:i/>
          <w:szCs w:val="24"/>
        </w:rPr>
        <w:t>Scales for Assessing Emotional Disturbance-Third Edition (SAED3</w:t>
      </w:r>
      <w:r w:rsidRPr="000156D8">
        <w:rPr>
          <w:rFonts w:ascii="Times New Roman" w:hAnsi="Times New Roman"/>
          <w:i/>
          <w:szCs w:val="24"/>
        </w:rPr>
        <w:t>)</w:t>
      </w:r>
      <w:r w:rsidRPr="000156D8">
        <w:rPr>
          <w:rFonts w:ascii="Times New Roman" w:hAnsi="Times New Roman"/>
          <w:szCs w:val="24"/>
        </w:rPr>
        <w:t>]. In J. F. Carlson</w:t>
      </w:r>
      <w:r>
        <w:rPr>
          <w:rFonts w:ascii="Times New Roman" w:hAnsi="Times New Roman"/>
          <w:szCs w:val="24"/>
        </w:rPr>
        <w:t xml:space="preserve">, </w:t>
      </w:r>
      <w:r w:rsidRPr="000156D8">
        <w:rPr>
          <w:rFonts w:ascii="Times New Roman" w:hAnsi="Times New Roman"/>
          <w:szCs w:val="24"/>
        </w:rPr>
        <w:t>K. F. Geisinger</w:t>
      </w:r>
      <w:r>
        <w:rPr>
          <w:rFonts w:ascii="Times New Roman" w:hAnsi="Times New Roman"/>
          <w:szCs w:val="24"/>
        </w:rPr>
        <w:t>, &amp; J. L. Johnson</w:t>
      </w:r>
      <w:r w:rsidRPr="000156D8">
        <w:rPr>
          <w:rFonts w:ascii="Times New Roman" w:hAnsi="Times New Roman"/>
          <w:szCs w:val="24"/>
        </w:rPr>
        <w:t xml:space="preserve"> (Eds). </w:t>
      </w:r>
      <w:r w:rsidRPr="000156D8">
        <w:rPr>
          <w:rFonts w:ascii="Times New Roman" w:hAnsi="Times New Roman"/>
          <w:i/>
          <w:szCs w:val="24"/>
        </w:rPr>
        <w:t>Mental Measurements Yearbook</w:t>
      </w:r>
      <w:r w:rsidRPr="000156D8">
        <w:rPr>
          <w:rFonts w:ascii="Times New Roman" w:hAnsi="Times New Roman"/>
          <w:szCs w:val="24"/>
        </w:rPr>
        <w:t xml:space="preserve"> (</w:t>
      </w:r>
      <w:r>
        <w:rPr>
          <w:rFonts w:ascii="Times New Roman" w:hAnsi="Times New Roman"/>
          <w:szCs w:val="24"/>
        </w:rPr>
        <w:t>22</w:t>
      </w:r>
      <w:r w:rsidRPr="00CF089F">
        <w:rPr>
          <w:rFonts w:ascii="Times New Roman" w:hAnsi="Times New Roman"/>
          <w:szCs w:val="24"/>
          <w:vertAlign w:val="superscript"/>
        </w:rPr>
        <w:t>nd</w:t>
      </w:r>
      <w:r>
        <w:rPr>
          <w:rFonts w:ascii="Times New Roman" w:hAnsi="Times New Roman"/>
          <w:szCs w:val="24"/>
        </w:rPr>
        <w:t xml:space="preserve"> ed)</w:t>
      </w:r>
      <w:r w:rsidRPr="000156D8">
        <w:rPr>
          <w:rFonts w:ascii="Times New Roman" w:hAnsi="Times New Roman"/>
          <w:szCs w:val="24"/>
        </w:rPr>
        <w:t xml:space="preserve">. Lincoln, NE:  </w:t>
      </w:r>
      <w:proofErr w:type="spellStart"/>
      <w:r w:rsidRPr="000156D8">
        <w:rPr>
          <w:rFonts w:ascii="Times New Roman" w:hAnsi="Times New Roman"/>
          <w:szCs w:val="24"/>
        </w:rPr>
        <w:t>Buros</w:t>
      </w:r>
      <w:proofErr w:type="spellEnd"/>
      <w:r w:rsidRPr="000156D8">
        <w:rPr>
          <w:rFonts w:ascii="Times New Roman" w:hAnsi="Times New Roman"/>
          <w:szCs w:val="24"/>
        </w:rPr>
        <w:t xml:space="preserve"> Center for Testing.</w:t>
      </w:r>
    </w:p>
    <w:p w14:paraId="33A29038" w14:textId="77777777" w:rsidR="006A30FB" w:rsidRDefault="006A30FB" w:rsidP="006A30FB">
      <w:pPr>
        <w:ind w:left="720" w:hanging="450"/>
        <w:rPr>
          <w:rFonts w:ascii="Times New Roman" w:hAnsi="Times New Roman"/>
          <w:szCs w:val="24"/>
        </w:rPr>
      </w:pPr>
      <w:proofErr w:type="spellStart"/>
      <w:r>
        <w:rPr>
          <w:rFonts w:ascii="Times New Roman" w:hAnsi="Times New Roman"/>
          <w:szCs w:val="24"/>
        </w:rPr>
        <w:t>Jantzer</w:t>
      </w:r>
      <w:proofErr w:type="spellEnd"/>
      <w:r>
        <w:rPr>
          <w:rFonts w:ascii="Times New Roman" w:hAnsi="Times New Roman"/>
          <w:szCs w:val="24"/>
        </w:rPr>
        <w:t xml:space="preserve">, A., Marsicano, R. T., &amp; Stein, S. (2022, April). </w:t>
      </w:r>
      <w:r>
        <w:rPr>
          <w:rFonts w:ascii="Times New Roman" w:hAnsi="Times New Roman"/>
          <w:i/>
          <w:iCs/>
          <w:szCs w:val="24"/>
        </w:rPr>
        <w:t xml:space="preserve">Impacts of self-efficacy on school psychologists’ provision of mental health service. </w:t>
      </w:r>
      <w:r w:rsidRPr="000156D8">
        <w:rPr>
          <w:rFonts w:ascii="Times New Roman" w:hAnsi="Times New Roman"/>
          <w:szCs w:val="24"/>
        </w:rPr>
        <w:t>Poster presented at the Western Psychological Association annual convention, Portland, OR.</w:t>
      </w:r>
    </w:p>
    <w:p w14:paraId="7E838F61" w14:textId="77777777" w:rsidR="006A30FB" w:rsidRPr="009A48B9" w:rsidRDefault="006A30FB" w:rsidP="006A30FB">
      <w:pPr>
        <w:ind w:left="720" w:hanging="450"/>
        <w:rPr>
          <w:rFonts w:ascii="Times New Roman" w:hAnsi="Times New Roman"/>
          <w:szCs w:val="24"/>
        </w:rPr>
      </w:pPr>
      <w:r>
        <w:rPr>
          <w:rFonts w:ascii="Times New Roman" w:hAnsi="Times New Roman"/>
          <w:szCs w:val="24"/>
        </w:rPr>
        <w:t xml:space="preserve">Schepman, S., Stein, S., &amp; </w:t>
      </w:r>
      <w:proofErr w:type="spellStart"/>
      <w:r>
        <w:rPr>
          <w:rFonts w:ascii="Times New Roman" w:hAnsi="Times New Roman"/>
          <w:szCs w:val="24"/>
        </w:rPr>
        <w:t>Boley</w:t>
      </w:r>
      <w:proofErr w:type="spellEnd"/>
      <w:r>
        <w:rPr>
          <w:rFonts w:ascii="Times New Roman" w:hAnsi="Times New Roman"/>
          <w:szCs w:val="24"/>
        </w:rPr>
        <w:t xml:space="preserve">, A. (2022, April). </w:t>
      </w:r>
      <w:r>
        <w:rPr>
          <w:rFonts w:ascii="Times New Roman" w:hAnsi="Times New Roman"/>
          <w:i/>
          <w:iCs/>
          <w:szCs w:val="24"/>
        </w:rPr>
        <w:t xml:space="preserve">End of major goal assessment: Academic progress or cognitive dissonance. </w:t>
      </w:r>
      <w:r w:rsidRPr="000156D8">
        <w:rPr>
          <w:rFonts w:ascii="Times New Roman" w:hAnsi="Times New Roman"/>
          <w:szCs w:val="24"/>
        </w:rPr>
        <w:t>Poster presented at the Western Psychological Association annual convention, Portland, OR.</w:t>
      </w:r>
    </w:p>
    <w:p w14:paraId="182070AE" w14:textId="77777777" w:rsidR="006A30FB" w:rsidRPr="000156D8" w:rsidRDefault="006A30FB" w:rsidP="006A30FB">
      <w:pPr>
        <w:ind w:left="720" w:hanging="450"/>
        <w:rPr>
          <w:rFonts w:ascii="Times New Roman" w:hAnsi="Times New Roman"/>
          <w:szCs w:val="24"/>
        </w:rPr>
      </w:pPr>
      <w:r w:rsidRPr="000156D8">
        <w:rPr>
          <w:rFonts w:ascii="Times New Roman" w:hAnsi="Times New Roman"/>
          <w:szCs w:val="24"/>
        </w:rPr>
        <w:t>Stein, S. (</w:t>
      </w:r>
      <w:r>
        <w:rPr>
          <w:rFonts w:ascii="Times New Roman" w:hAnsi="Times New Roman"/>
          <w:szCs w:val="24"/>
        </w:rPr>
        <w:t>2021</w:t>
      </w:r>
      <w:r w:rsidRPr="000156D8">
        <w:rPr>
          <w:rFonts w:ascii="Times New Roman" w:hAnsi="Times New Roman"/>
          <w:szCs w:val="24"/>
        </w:rPr>
        <w:t xml:space="preserve">). [Review of the test </w:t>
      </w:r>
      <w:r w:rsidRPr="000156D8">
        <w:rPr>
          <w:rFonts w:ascii="Times New Roman" w:hAnsi="Times New Roman"/>
          <w:i/>
          <w:szCs w:val="24"/>
        </w:rPr>
        <w:t>Minnesota Multiphasic Personality Inventory-Adolescent-Restructured Form (MMPI-A-RF)</w:t>
      </w:r>
      <w:r w:rsidRPr="000156D8">
        <w:rPr>
          <w:rFonts w:ascii="Times New Roman" w:hAnsi="Times New Roman"/>
          <w:szCs w:val="24"/>
        </w:rPr>
        <w:t>]. In J. F. Carlson</w:t>
      </w:r>
      <w:r>
        <w:rPr>
          <w:rFonts w:ascii="Times New Roman" w:hAnsi="Times New Roman"/>
          <w:szCs w:val="24"/>
        </w:rPr>
        <w:t xml:space="preserve">, </w:t>
      </w:r>
      <w:r w:rsidRPr="000156D8">
        <w:rPr>
          <w:rFonts w:ascii="Times New Roman" w:hAnsi="Times New Roman"/>
          <w:szCs w:val="24"/>
        </w:rPr>
        <w:t>K. F. Geisinger</w:t>
      </w:r>
      <w:r>
        <w:rPr>
          <w:rFonts w:ascii="Times New Roman" w:hAnsi="Times New Roman"/>
          <w:szCs w:val="24"/>
        </w:rPr>
        <w:t>, &amp; J. L. Johnson</w:t>
      </w:r>
      <w:r w:rsidRPr="000156D8">
        <w:rPr>
          <w:rFonts w:ascii="Times New Roman" w:hAnsi="Times New Roman"/>
          <w:szCs w:val="24"/>
        </w:rPr>
        <w:t xml:space="preserve"> (Eds). </w:t>
      </w:r>
      <w:r w:rsidRPr="000156D8">
        <w:rPr>
          <w:rFonts w:ascii="Times New Roman" w:hAnsi="Times New Roman"/>
          <w:i/>
          <w:szCs w:val="24"/>
        </w:rPr>
        <w:t>Mental Measurements Yearbook</w:t>
      </w:r>
      <w:r w:rsidRPr="000156D8">
        <w:rPr>
          <w:rFonts w:ascii="Times New Roman" w:hAnsi="Times New Roman"/>
          <w:szCs w:val="24"/>
        </w:rPr>
        <w:t xml:space="preserve"> (2</w:t>
      </w:r>
      <w:r>
        <w:rPr>
          <w:rFonts w:ascii="Times New Roman" w:hAnsi="Times New Roman"/>
          <w:szCs w:val="24"/>
        </w:rPr>
        <w:t>1</w:t>
      </w:r>
      <w:r w:rsidRPr="00A02D8B">
        <w:rPr>
          <w:rFonts w:ascii="Times New Roman" w:hAnsi="Times New Roman"/>
          <w:szCs w:val="24"/>
          <w:vertAlign w:val="superscript"/>
        </w:rPr>
        <w:t>st</w:t>
      </w:r>
      <w:r>
        <w:rPr>
          <w:rFonts w:ascii="Times New Roman" w:hAnsi="Times New Roman"/>
          <w:szCs w:val="24"/>
        </w:rPr>
        <w:t xml:space="preserve"> </w:t>
      </w:r>
      <w:r w:rsidRPr="000156D8">
        <w:rPr>
          <w:rFonts w:ascii="Times New Roman" w:hAnsi="Times New Roman"/>
          <w:szCs w:val="24"/>
        </w:rPr>
        <w:t>ed.</w:t>
      </w:r>
      <w:r>
        <w:rPr>
          <w:rFonts w:ascii="Times New Roman" w:hAnsi="Times New Roman"/>
          <w:szCs w:val="24"/>
        </w:rPr>
        <w:t>, pp. 405-408</w:t>
      </w:r>
      <w:r w:rsidRPr="000156D8">
        <w:rPr>
          <w:rFonts w:ascii="Times New Roman" w:hAnsi="Times New Roman"/>
          <w:szCs w:val="24"/>
        </w:rPr>
        <w:t xml:space="preserve">). Lincoln, NE:  </w:t>
      </w:r>
      <w:proofErr w:type="spellStart"/>
      <w:r w:rsidRPr="000156D8">
        <w:rPr>
          <w:rFonts w:ascii="Times New Roman" w:hAnsi="Times New Roman"/>
          <w:szCs w:val="24"/>
        </w:rPr>
        <w:t>Buros</w:t>
      </w:r>
      <w:proofErr w:type="spellEnd"/>
      <w:r w:rsidRPr="000156D8">
        <w:rPr>
          <w:rFonts w:ascii="Times New Roman" w:hAnsi="Times New Roman"/>
          <w:szCs w:val="24"/>
        </w:rPr>
        <w:t xml:space="preserve"> Center for Testing.</w:t>
      </w:r>
    </w:p>
    <w:p w14:paraId="2F8F812E" w14:textId="77777777" w:rsidR="006A30FB" w:rsidRPr="000156D8" w:rsidRDefault="006A30FB" w:rsidP="006A30FB">
      <w:pPr>
        <w:ind w:left="720" w:hanging="450"/>
        <w:rPr>
          <w:rFonts w:ascii="Times New Roman" w:hAnsi="Times New Roman"/>
          <w:szCs w:val="24"/>
        </w:rPr>
      </w:pPr>
      <w:r w:rsidRPr="000156D8">
        <w:rPr>
          <w:rFonts w:ascii="Times New Roman" w:hAnsi="Times New Roman"/>
          <w:szCs w:val="24"/>
        </w:rPr>
        <w:t xml:space="preserve">Hull, C., Stein, S., Marsicano, R., Perez, H., &amp; Smith, B. (2018, April). </w:t>
      </w:r>
      <w:r w:rsidRPr="000156D8">
        <w:rPr>
          <w:rFonts w:ascii="Times New Roman" w:hAnsi="Times New Roman"/>
          <w:i/>
          <w:szCs w:val="24"/>
        </w:rPr>
        <w:t>Piano music as a behavioral intervention at a developmental preschool</w:t>
      </w:r>
      <w:r w:rsidRPr="000156D8">
        <w:rPr>
          <w:rFonts w:ascii="Times New Roman" w:hAnsi="Times New Roman"/>
          <w:szCs w:val="24"/>
        </w:rPr>
        <w:t>. Poster presented at the Western Psychological Association annual convention, Portland, OR.</w:t>
      </w:r>
    </w:p>
    <w:p w14:paraId="2F5B7D81" w14:textId="77777777" w:rsidR="006A30FB" w:rsidRPr="000156D8" w:rsidRDefault="006A30FB" w:rsidP="006A30FB">
      <w:pPr>
        <w:ind w:left="720" w:hanging="450"/>
        <w:rPr>
          <w:rFonts w:ascii="Times New Roman" w:hAnsi="Times New Roman"/>
          <w:szCs w:val="24"/>
        </w:rPr>
      </w:pPr>
      <w:r w:rsidRPr="000156D8">
        <w:rPr>
          <w:rFonts w:ascii="Times New Roman" w:hAnsi="Times New Roman"/>
          <w:szCs w:val="24"/>
        </w:rPr>
        <w:t xml:space="preserve">Stein, S. (2017). [Review of the test </w:t>
      </w:r>
      <w:r w:rsidRPr="000156D8">
        <w:rPr>
          <w:rFonts w:ascii="Times New Roman" w:hAnsi="Times New Roman"/>
          <w:i/>
          <w:szCs w:val="24"/>
        </w:rPr>
        <w:t>Attention Deficit Disorder Evaluation Scale – 4th ed</w:t>
      </w:r>
      <w:r w:rsidRPr="000156D8">
        <w:rPr>
          <w:rFonts w:ascii="Times New Roman" w:hAnsi="Times New Roman"/>
          <w:szCs w:val="24"/>
        </w:rPr>
        <w:t xml:space="preserve">]. In J. F. Carlson, K. F. Geisinger &amp; J. L. Jonson (Eds). </w:t>
      </w:r>
      <w:r w:rsidRPr="000156D8">
        <w:rPr>
          <w:rFonts w:ascii="Times New Roman" w:hAnsi="Times New Roman"/>
          <w:i/>
          <w:szCs w:val="24"/>
        </w:rPr>
        <w:t>Mental Measurements Yearbook</w:t>
      </w:r>
      <w:r w:rsidRPr="000156D8">
        <w:rPr>
          <w:rFonts w:ascii="Times New Roman" w:hAnsi="Times New Roman"/>
          <w:szCs w:val="24"/>
        </w:rPr>
        <w:t xml:space="preserve"> (2</w:t>
      </w:r>
      <w:r>
        <w:rPr>
          <w:rFonts w:ascii="Times New Roman" w:hAnsi="Times New Roman"/>
          <w:szCs w:val="24"/>
        </w:rPr>
        <w:t>0</w:t>
      </w:r>
      <w:r w:rsidRPr="00A02D8B">
        <w:rPr>
          <w:rFonts w:ascii="Times New Roman" w:hAnsi="Times New Roman"/>
          <w:szCs w:val="24"/>
          <w:vertAlign w:val="superscript"/>
        </w:rPr>
        <w:t>th</w:t>
      </w:r>
      <w:r>
        <w:rPr>
          <w:rFonts w:ascii="Times New Roman" w:hAnsi="Times New Roman"/>
          <w:szCs w:val="24"/>
        </w:rPr>
        <w:t xml:space="preserve"> </w:t>
      </w:r>
      <w:r w:rsidRPr="000156D8">
        <w:rPr>
          <w:rFonts w:ascii="Times New Roman" w:hAnsi="Times New Roman"/>
          <w:szCs w:val="24"/>
        </w:rPr>
        <w:t xml:space="preserve">ed., pp. 39-42). Lincoln, NE:  </w:t>
      </w:r>
      <w:proofErr w:type="spellStart"/>
      <w:r w:rsidRPr="000156D8">
        <w:rPr>
          <w:rFonts w:ascii="Times New Roman" w:hAnsi="Times New Roman"/>
          <w:szCs w:val="24"/>
        </w:rPr>
        <w:t>Buros</w:t>
      </w:r>
      <w:proofErr w:type="spellEnd"/>
      <w:r w:rsidRPr="000156D8">
        <w:rPr>
          <w:rFonts w:ascii="Times New Roman" w:hAnsi="Times New Roman"/>
          <w:szCs w:val="24"/>
        </w:rPr>
        <w:t xml:space="preserve"> Institute of Mental Measurements.</w:t>
      </w:r>
    </w:p>
    <w:p w14:paraId="63EA95C1" w14:textId="77777777" w:rsidR="006A30FB" w:rsidRPr="000156D8" w:rsidRDefault="006A30FB" w:rsidP="006A30FB">
      <w:pPr>
        <w:rPr>
          <w:rFonts w:ascii="Times New Roman" w:hAnsi="Times New Roman"/>
          <w:szCs w:val="24"/>
        </w:rPr>
      </w:pPr>
    </w:p>
    <w:p w14:paraId="397FE96D" w14:textId="77777777" w:rsidR="006A30FB" w:rsidRPr="000156D8" w:rsidRDefault="006A30FB" w:rsidP="006A30FB">
      <w:pPr>
        <w:pStyle w:val="NormalWeb"/>
        <w:ind w:left="288" w:hanging="288"/>
        <w:rPr>
          <w:rFonts w:ascii="Times New Roman" w:hAnsi="Times New Roman"/>
          <w:b/>
          <w:bCs/>
          <w:u w:val="single"/>
        </w:rPr>
      </w:pPr>
      <w:r w:rsidRPr="000156D8">
        <w:rPr>
          <w:rFonts w:ascii="Times New Roman" w:hAnsi="Times New Roman"/>
          <w:b/>
          <w:bCs/>
          <w:u w:val="single"/>
        </w:rPr>
        <w:t xml:space="preserve">Associate Professors: </w:t>
      </w:r>
    </w:p>
    <w:p w14:paraId="7B2ACC0B" w14:textId="77777777" w:rsidR="006A30FB" w:rsidRPr="000156D8" w:rsidRDefault="006A30FB" w:rsidP="006A30FB">
      <w:pPr>
        <w:rPr>
          <w:rFonts w:ascii="Times New Roman" w:hAnsi="Times New Roman"/>
          <w:szCs w:val="24"/>
        </w:rPr>
      </w:pPr>
    </w:p>
    <w:p w14:paraId="33E2ACD8" w14:textId="77777777" w:rsidR="006A30FB" w:rsidRPr="000156D8" w:rsidRDefault="006A30FB" w:rsidP="006A30FB">
      <w:pPr>
        <w:tabs>
          <w:tab w:val="left" w:pos="2520"/>
        </w:tabs>
        <w:rPr>
          <w:rFonts w:ascii="Times New Roman" w:hAnsi="Times New Roman"/>
          <w:b/>
          <w:szCs w:val="24"/>
        </w:rPr>
      </w:pPr>
      <w:r w:rsidRPr="000156D8">
        <w:rPr>
          <w:rFonts w:ascii="Times New Roman" w:hAnsi="Times New Roman"/>
          <w:b/>
          <w:szCs w:val="24"/>
        </w:rPr>
        <w:t>Sara Bender</w:t>
      </w:r>
      <w:r w:rsidRPr="000156D8">
        <w:rPr>
          <w:rFonts w:ascii="Times New Roman" w:hAnsi="Times New Roman"/>
          <w:b/>
          <w:szCs w:val="24"/>
        </w:rPr>
        <w:tab/>
      </w:r>
      <w:r>
        <w:rPr>
          <w:rFonts w:ascii="Times New Roman" w:hAnsi="Times New Roman"/>
          <w:b/>
          <w:szCs w:val="24"/>
        </w:rPr>
        <w:tab/>
      </w:r>
      <w:r>
        <w:rPr>
          <w:rFonts w:ascii="Times New Roman" w:hAnsi="Times New Roman"/>
          <w:b/>
          <w:szCs w:val="24"/>
        </w:rPr>
        <w:tab/>
      </w:r>
      <w:r w:rsidRPr="000156D8">
        <w:rPr>
          <w:rFonts w:ascii="Times New Roman" w:hAnsi="Times New Roman"/>
          <w:b/>
          <w:szCs w:val="24"/>
        </w:rPr>
        <w:t xml:space="preserve">email: </w:t>
      </w:r>
      <w:hyperlink r:id="rId26" w:history="1">
        <w:r w:rsidRPr="000156D8">
          <w:rPr>
            <w:rStyle w:val="Hyperlink"/>
            <w:rFonts w:ascii="Times New Roman" w:hAnsi="Times New Roman"/>
            <w:szCs w:val="24"/>
          </w:rPr>
          <w:t>Sara.Bender@cwu.edu</w:t>
        </w:r>
      </w:hyperlink>
      <w:r w:rsidRPr="000156D8">
        <w:rPr>
          <w:rFonts w:ascii="Times New Roman" w:hAnsi="Times New Roman"/>
          <w:szCs w:val="24"/>
        </w:rPr>
        <w:t xml:space="preserve"> </w:t>
      </w:r>
      <w:r w:rsidRPr="000156D8">
        <w:rPr>
          <w:rFonts w:ascii="Times New Roman" w:hAnsi="Times New Roman"/>
          <w:b/>
          <w:szCs w:val="24"/>
        </w:rPr>
        <w:t xml:space="preserve"> </w:t>
      </w:r>
    </w:p>
    <w:p w14:paraId="1A0DB536" w14:textId="77777777" w:rsidR="006A30FB" w:rsidRPr="000156D8" w:rsidRDefault="006A30FB" w:rsidP="006A30FB">
      <w:pPr>
        <w:tabs>
          <w:tab w:val="left" w:pos="360"/>
        </w:tabs>
        <w:rPr>
          <w:rFonts w:ascii="Times New Roman" w:hAnsi="Times New Roman"/>
          <w:b/>
          <w:szCs w:val="24"/>
        </w:rPr>
      </w:pPr>
      <w:r w:rsidRPr="000156D8">
        <w:rPr>
          <w:rFonts w:ascii="Times New Roman" w:hAnsi="Times New Roman"/>
          <w:b/>
          <w:szCs w:val="24"/>
        </w:rPr>
        <w:t>(</w:t>
      </w:r>
      <w:r>
        <w:rPr>
          <w:rFonts w:ascii="Times New Roman" w:hAnsi="Times New Roman"/>
          <w:b/>
          <w:szCs w:val="24"/>
        </w:rPr>
        <w:t>Online Psychology Program Director</w:t>
      </w:r>
      <w:r w:rsidRPr="000156D8">
        <w:rPr>
          <w:rFonts w:ascii="Times New Roman" w:hAnsi="Times New Roman"/>
          <w:b/>
          <w:szCs w:val="24"/>
        </w:rPr>
        <w:t>)</w:t>
      </w:r>
    </w:p>
    <w:p w14:paraId="1AED8AD2" w14:textId="77777777" w:rsidR="006A30FB" w:rsidRPr="001C4411" w:rsidRDefault="006A30FB" w:rsidP="006A30FB">
      <w:pPr>
        <w:pStyle w:val="NormalWeb"/>
        <w:tabs>
          <w:tab w:val="left" w:pos="450"/>
        </w:tabs>
        <w:ind w:left="720" w:hanging="450"/>
        <w:rPr>
          <w:rFonts w:cs="Arial"/>
          <w:color w:val="000000"/>
        </w:rPr>
      </w:pPr>
      <w:r w:rsidRPr="001C4411">
        <w:rPr>
          <w:rFonts w:ascii="Times New Roman" w:hAnsi="Times New Roman"/>
          <w:b/>
          <w:bCs/>
          <w:color w:val="000000"/>
        </w:rPr>
        <w:t xml:space="preserve">General areas of </w:t>
      </w:r>
      <w:r w:rsidRPr="001C4411">
        <w:rPr>
          <w:rFonts w:ascii="Times New Roman" w:hAnsi="Times New Roman"/>
          <w:b/>
          <w:bCs/>
        </w:rPr>
        <w:t>interest</w:t>
      </w:r>
      <w:r w:rsidRPr="001C4411">
        <w:rPr>
          <w:rFonts w:ascii="Times New Roman" w:hAnsi="Times New Roman"/>
          <w:b/>
          <w:bCs/>
          <w:color w:val="000000"/>
        </w:rPr>
        <w:t>:</w:t>
      </w:r>
      <w:r w:rsidRPr="001C4411">
        <w:rPr>
          <w:rFonts w:ascii="Times New Roman" w:hAnsi="Times New Roman"/>
          <w:color w:val="000000"/>
        </w:rPr>
        <w:t> Leveraging technology to address behavioral health and educational disparities, counselor professional development, online counselor education, online clinical training and supervision</w:t>
      </w:r>
    </w:p>
    <w:p w14:paraId="25F36897" w14:textId="77777777" w:rsidR="006A30FB" w:rsidRPr="001C4411" w:rsidRDefault="006A30FB" w:rsidP="006A30FB">
      <w:pPr>
        <w:autoSpaceDE w:val="0"/>
        <w:autoSpaceDN w:val="0"/>
        <w:adjustRightInd w:val="0"/>
        <w:ind w:firstLine="288"/>
        <w:rPr>
          <w:rFonts w:ascii="Arial" w:hAnsi="Arial" w:cs="Arial"/>
          <w:color w:val="000000"/>
        </w:rPr>
      </w:pPr>
      <w:r w:rsidRPr="001C4411">
        <w:rPr>
          <w:rFonts w:ascii="Times New Roman" w:hAnsi="Times New Roman"/>
          <w:b/>
          <w:bCs/>
          <w:color w:val="000000"/>
        </w:rPr>
        <w:t xml:space="preserve">Selected </w:t>
      </w:r>
      <w:r w:rsidRPr="001C4411">
        <w:rPr>
          <w:rFonts w:ascii="Times New Roman" w:hAnsi="Times New Roman"/>
          <w:b/>
          <w:bCs/>
          <w:color w:val="000000"/>
          <w:szCs w:val="24"/>
        </w:rPr>
        <w:t>works</w:t>
      </w:r>
      <w:r w:rsidRPr="001C4411">
        <w:rPr>
          <w:rFonts w:ascii="Times New Roman" w:hAnsi="Times New Roman"/>
          <w:b/>
          <w:bCs/>
          <w:color w:val="000000"/>
        </w:rPr>
        <w:t>:</w:t>
      </w:r>
    </w:p>
    <w:p w14:paraId="06003B95"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t>Jorgensen</w:t>
      </w:r>
      <w:r w:rsidRPr="001C4411">
        <w:rPr>
          <w:rFonts w:ascii="Times New Roman" w:hAnsi="Times New Roman"/>
          <w:color w:val="000000"/>
        </w:rPr>
        <w:t xml:space="preserve">, M. F., Bender, S., &amp; McCutchen, A. (2021). “I’m haunted by it:” </w:t>
      </w:r>
      <w:r>
        <w:rPr>
          <w:rFonts w:ascii="Times New Roman" w:hAnsi="Times New Roman"/>
          <w:color w:val="000000"/>
        </w:rPr>
        <w:t>e</w:t>
      </w:r>
      <w:r w:rsidRPr="001C4411">
        <w:rPr>
          <w:rFonts w:ascii="Times New Roman" w:hAnsi="Times New Roman"/>
          <w:color w:val="000000"/>
        </w:rPr>
        <w:t>xperiences of licensed counselors who had a client die by suicide. </w:t>
      </w:r>
      <w:r w:rsidRPr="001C4411">
        <w:rPr>
          <w:rFonts w:ascii="Times New Roman" w:hAnsi="Times New Roman"/>
          <w:i/>
          <w:iCs/>
          <w:color w:val="000000"/>
        </w:rPr>
        <w:t>Journal of Counselor Leadership and Advocacy</w:t>
      </w:r>
      <w:r w:rsidRPr="001C4411">
        <w:rPr>
          <w:rFonts w:ascii="Times New Roman" w:hAnsi="Times New Roman"/>
          <w:color w:val="000000"/>
        </w:rPr>
        <w:t>, 1–16. </w:t>
      </w:r>
      <w:hyperlink r:id="rId27" w:history="1">
        <w:r w:rsidRPr="001C4411">
          <w:rPr>
            <w:rFonts w:ascii="Times New Roman" w:hAnsi="Times New Roman"/>
            <w:color w:val="954F72"/>
            <w:u w:val="single"/>
          </w:rPr>
          <w:t>https://doi.org/10.1080/2326716X.2021.1916790</w:t>
        </w:r>
      </w:hyperlink>
    </w:p>
    <w:p w14:paraId="51FA649F"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lastRenderedPageBreak/>
        <w:t>Bender</w:t>
      </w:r>
      <w:r w:rsidRPr="001C4411">
        <w:rPr>
          <w:rFonts w:ascii="Times New Roman" w:hAnsi="Times New Roman"/>
          <w:color w:val="000000"/>
        </w:rPr>
        <w:t xml:space="preserve">, S., &amp; </w:t>
      </w:r>
      <w:proofErr w:type="spellStart"/>
      <w:r w:rsidRPr="001C4411">
        <w:rPr>
          <w:rFonts w:ascii="Times New Roman" w:hAnsi="Times New Roman"/>
          <w:color w:val="000000"/>
        </w:rPr>
        <w:t>Werries</w:t>
      </w:r>
      <w:proofErr w:type="spellEnd"/>
      <w:r w:rsidRPr="001C4411">
        <w:rPr>
          <w:rFonts w:ascii="Times New Roman" w:hAnsi="Times New Roman"/>
          <w:color w:val="000000"/>
        </w:rPr>
        <w:t>, J. (2021). Doctoral-level CES students’ lived experiences pursuing courses in an online learning environment. </w:t>
      </w:r>
      <w:r w:rsidRPr="001C4411">
        <w:rPr>
          <w:rFonts w:ascii="Times New Roman" w:hAnsi="Times New Roman"/>
          <w:i/>
          <w:iCs/>
          <w:color w:val="000000"/>
        </w:rPr>
        <w:t>Journal of Counselor Preparation and Supervision, 14</w:t>
      </w:r>
      <w:r w:rsidRPr="001C4411">
        <w:rPr>
          <w:rFonts w:ascii="Times New Roman" w:hAnsi="Times New Roman"/>
          <w:color w:val="000000"/>
        </w:rPr>
        <w:t>(2).</w:t>
      </w:r>
      <w:r>
        <w:rPr>
          <w:rFonts w:ascii="Times New Roman" w:hAnsi="Times New Roman"/>
          <w:color w:val="000000"/>
        </w:rPr>
        <w:t xml:space="preserve"> </w:t>
      </w:r>
      <w:r w:rsidRPr="001C4411">
        <w:rPr>
          <w:rFonts w:ascii="Times New Roman" w:hAnsi="Times New Roman"/>
          <w:color w:val="000000"/>
        </w:rPr>
        <w:t>Retrieved from</w:t>
      </w:r>
      <w:r>
        <w:rPr>
          <w:rFonts w:ascii="Times New Roman" w:hAnsi="Times New Roman"/>
          <w:color w:val="000000"/>
        </w:rPr>
        <w:t xml:space="preserve"> </w:t>
      </w:r>
      <w:hyperlink r:id="rId28" w:history="1">
        <w:r w:rsidRPr="001C4411">
          <w:rPr>
            <w:rStyle w:val="Hyperlink"/>
            <w:rFonts w:ascii="Times New Roman" w:hAnsi="Times New Roman"/>
            <w:shd w:val="clear" w:color="auto" w:fill="FFFFFF"/>
          </w:rPr>
          <w:t>https://digitalcommons.sacredheart.edu/jcps/vol14/iss2/7</w:t>
        </w:r>
      </w:hyperlink>
    </w:p>
    <w:p w14:paraId="0DF30906"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t>Bender</w:t>
      </w:r>
      <w:r w:rsidRPr="001C4411">
        <w:rPr>
          <w:rFonts w:ascii="Times New Roman" w:hAnsi="Times New Roman"/>
          <w:color w:val="000000"/>
        </w:rPr>
        <w:t>, S.</w:t>
      </w:r>
      <w:r>
        <w:rPr>
          <w:rFonts w:ascii="Times New Roman" w:hAnsi="Times New Roman"/>
          <w:color w:val="000000"/>
        </w:rPr>
        <w:t>,</w:t>
      </w:r>
      <w:r w:rsidRPr="001C4411">
        <w:rPr>
          <w:rFonts w:ascii="Times New Roman" w:hAnsi="Times New Roman"/>
          <w:color w:val="000000"/>
        </w:rPr>
        <w:t> &amp; Stauffer, M. (2020). Ethical and legal considerations in counseling. In D. Capuzzi and D. Gross (Eds.). </w:t>
      </w:r>
      <w:r w:rsidRPr="001C4411">
        <w:rPr>
          <w:rFonts w:ascii="Times New Roman" w:hAnsi="Times New Roman"/>
          <w:i/>
          <w:iCs/>
          <w:color w:val="000000"/>
        </w:rPr>
        <w:t>Introduction to the counseling profession </w:t>
      </w:r>
      <w:r w:rsidRPr="001C4411">
        <w:rPr>
          <w:rFonts w:ascii="Times New Roman" w:hAnsi="Times New Roman"/>
          <w:color w:val="000000"/>
        </w:rPr>
        <w:t>(8</w:t>
      </w:r>
      <w:r w:rsidRPr="001C4411">
        <w:rPr>
          <w:rFonts w:ascii="Times New Roman" w:hAnsi="Times New Roman"/>
          <w:color w:val="000000"/>
          <w:vertAlign w:val="superscript"/>
        </w:rPr>
        <w:t>th</w:t>
      </w:r>
      <w:r w:rsidRPr="001C4411">
        <w:rPr>
          <w:rFonts w:ascii="Times New Roman" w:hAnsi="Times New Roman"/>
          <w:color w:val="000000"/>
        </w:rPr>
        <w:t> </w:t>
      </w:r>
      <w:r>
        <w:rPr>
          <w:rFonts w:ascii="Times New Roman" w:hAnsi="Times New Roman"/>
          <w:color w:val="000000"/>
        </w:rPr>
        <w:t>e</w:t>
      </w:r>
      <w:r w:rsidRPr="001C4411">
        <w:rPr>
          <w:rFonts w:ascii="Times New Roman" w:hAnsi="Times New Roman"/>
          <w:color w:val="000000"/>
        </w:rPr>
        <w:t xml:space="preserve">d, pp. 73-93).  </w:t>
      </w:r>
      <w:proofErr w:type="spellStart"/>
      <w:r w:rsidRPr="001C4411">
        <w:rPr>
          <w:rFonts w:ascii="Times New Roman" w:hAnsi="Times New Roman"/>
          <w:color w:val="000000"/>
        </w:rPr>
        <w:t>Cognella</w:t>
      </w:r>
      <w:proofErr w:type="spellEnd"/>
      <w:r w:rsidRPr="001C4411">
        <w:rPr>
          <w:rFonts w:ascii="Times New Roman" w:hAnsi="Times New Roman"/>
          <w:color w:val="000000"/>
        </w:rPr>
        <w:t>. </w:t>
      </w:r>
    </w:p>
    <w:p w14:paraId="3FADD5D0"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t>Bender</w:t>
      </w:r>
      <w:r w:rsidRPr="001C4411">
        <w:rPr>
          <w:rFonts w:ascii="Times New Roman" w:hAnsi="Times New Roman"/>
          <w:color w:val="000000"/>
        </w:rPr>
        <w:t xml:space="preserve">, S., Rubel, D. J., &amp; Dykeman, C. (2018). An interpretive phenomenological analysis of doctoral counselor education students' experience of receiving </w:t>
      </w:r>
      <w:proofErr w:type="spellStart"/>
      <w:r w:rsidRPr="001C4411">
        <w:rPr>
          <w:rFonts w:ascii="Times New Roman" w:hAnsi="Times New Roman"/>
          <w:color w:val="000000"/>
        </w:rPr>
        <w:t>cybersupervision</w:t>
      </w:r>
      <w:proofErr w:type="spellEnd"/>
      <w:r w:rsidRPr="001C4411">
        <w:rPr>
          <w:rFonts w:ascii="Times New Roman" w:hAnsi="Times New Roman"/>
          <w:color w:val="000000"/>
        </w:rPr>
        <w:t>. </w:t>
      </w:r>
      <w:r w:rsidRPr="001C4411">
        <w:rPr>
          <w:rFonts w:ascii="Times New Roman" w:hAnsi="Times New Roman"/>
          <w:i/>
          <w:iCs/>
          <w:color w:val="000000"/>
          <w:bdr w:val="none" w:sz="0" w:space="0" w:color="auto" w:frame="1"/>
        </w:rPr>
        <w:t>The Journal of Counselor Preparation and Supervision, 11</w:t>
      </w:r>
      <w:r w:rsidRPr="001C4411">
        <w:rPr>
          <w:rFonts w:ascii="Times New Roman" w:hAnsi="Times New Roman"/>
          <w:color w:val="000000"/>
        </w:rPr>
        <w:t>(1). Retrieved from </w:t>
      </w:r>
      <w:hyperlink r:id="rId29" w:history="1">
        <w:r w:rsidRPr="001C4411">
          <w:rPr>
            <w:rFonts w:ascii="Times New Roman" w:hAnsi="Times New Roman"/>
            <w:color w:val="954F72"/>
            <w:u w:val="single"/>
          </w:rPr>
          <w:t>https://repository.wcsu.edu/jcps/vol11/iss1/7</w:t>
        </w:r>
      </w:hyperlink>
    </w:p>
    <w:p w14:paraId="0AF073F8"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t>Richards</w:t>
      </w:r>
      <w:r w:rsidRPr="001C4411">
        <w:rPr>
          <w:rFonts w:ascii="Times New Roman" w:hAnsi="Times New Roman"/>
          <w:color w:val="000000"/>
        </w:rPr>
        <w:t>, J., Dykeman, C., &amp; Bender, S. (2017). Content, methodology, and design selections in counselor education dissertations. </w:t>
      </w:r>
      <w:r w:rsidRPr="001C4411">
        <w:rPr>
          <w:rFonts w:ascii="Times New Roman" w:hAnsi="Times New Roman"/>
          <w:i/>
          <w:iCs/>
          <w:color w:val="000000"/>
        </w:rPr>
        <w:t>Journal of Counselor Leadership and Advocacy, 4</w:t>
      </w:r>
      <w:r w:rsidRPr="001C4411">
        <w:rPr>
          <w:rFonts w:ascii="Times New Roman" w:hAnsi="Times New Roman"/>
          <w:color w:val="000000"/>
        </w:rPr>
        <w:t>, 1-18. </w:t>
      </w:r>
      <w:hyperlink r:id="rId30" w:history="1">
        <w:r w:rsidRPr="001C4411">
          <w:rPr>
            <w:rFonts w:ascii="Times New Roman" w:hAnsi="Times New Roman"/>
            <w:color w:val="954F72"/>
            <w:u w:val="single"/>
          </w:rPr>
          <w:t>doi.org/10.1080/2326716X.2017.1402392</w:t>
        </w:r>
      </w:hyperlink>
    </w:p>
    <w:p w14:paraId="459D97AF"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t>Richards</w:t>
      </w:r>
      <w:r w:rsidRPr="001C4411">
        <w:rPr>
          <w:rFonts w:ascii="Times New Roman" w:hAnsi="Times New Roman"/>
          <w:color w:val="000000"/>
        </w:rPr>
        <w:t>, J., Dykeman, C., &amp; Bender, S. (2016). Historical trends in counselor education dissertations. </w:t>
      </w:r>
      <w:r w:rsidRPr="001C4411">
        <w:rPr>
          <w:rFonts w:ascii="Times New Roman" w:hAnsi="Times New Roman"/>
          <w:i/>
          <w:iCs/>
          <w:color w:val="000000"/>
        </w:rPr>
        <w:t>British Journal of Guidance and Counselling, 44</w:t>
      </w:r>
      <w:r w:rsidRPr="001C4411">
        <w:rPr>
          <w:rFonts w:ascii="Times New Roman" w:hAnsi="Times New Roman"/>
          <w:color w:val="000000"/>
        </w:rPr>
        <w:t xml:space="preserve">, 550-561. </w:t>
      </w:r>
      <w:proofErr w:type="spellStart"/>
      <w:r w:rsidRPr="001C4411">
        <w:rPr>
          <w:rFonts w:ascii="Times New Roman" w:hAnsi="Times New Roman"/>
          <w:color w:val="000000"/>
        </w:rPr>
        <w:t>doi</w:t>
      </w:r>
      <w:proofErr w:type="spellEnd"/>
      <w:r w:rsidRPr="001C4411">
        <w:rPr>
          <w:rFonts w:ascii="Times New Roman" w:hAnsi="Times New Roman"/>
          <w:color w:val="000000"/>
        </w:rPr>
        <w:t>: 10.1080/03069885.2016.1213373</w:t>
      </w:r>
    </w:p>
    <w:p w14:paraId="49D0DCF4" w14:textId="77777777" w:rsidR="006A30FB" w:rsidRPr="001C4411" w:rsidRDefault="006A30FB" w:rsidP="006A30FB">
      <w:pPr>
        <w:ind w:left="702" w:hanging="432"/>
        <w:rPr>
          <w:rFonts w:ascii="Calibri" w:hAnsi="Calibri" w:cs="Calibri"/>
          <w:color w:val="000000"/>
        </w:rPr>
      </w:pPr>
      <w:r w:rsidRPr="001C4411">
        <w:rPr>
          <w:rFonts w:ascii="Times New Roman" w:hAnsi="Times New Roman"/>
        </w:rPr>
        <w:t>Bender</w:t>
      </w:r>
      <w:r w:rsidRPr="001C4411">
        <w:rPr>
          <w:rFonts w:ascii="Times New Roman" w:hAnsi="Times New Roman"/>
          <w:color w:val="000000"/>
        </w:rPr>
        <w:t>, S., &amp; Dykeman, C. (2016).  Perceptions of the usefulness of clinical supervision: Synchronous online vs. traditional face-to-face delivery. </w:t>
      </w:r>
      <w:r w:rsidRPr="001C4411">
        <w:rPr>
          <w:rFonts w:ascii="Times New Roman" w:hAnsi="Times New Roman"/>
          <w:i/>
          <w:iCs/>
          <w:color w:val="000000"/>
        </w:rPr>
        <w:t>Journal of Technology in Human Services, 34</w:t>
      </w:r>
      <w:r w:rsidRPr="001C4411">
        <w:rPr>
          <w:rFonts w:ascii="Times New Roman" w:hAnsi="Times New Roman"/>
          <w:color w:val="000000"/>
        </w:rPr>
        <w:t>, 326-337. doi:10.1080/15228835.2016.1250026.</w:t>
      </w:r>
    </w:p>
    <w:p w14:paraId="6CB9684F" w14:textId="77777777" w:rsidR="006A30FB" w:rsidRDefault="006A30FB" w:rsidP="006A30FB"/>
    <w:p w14:paraId="1FE39F94" w14:textId="77777777" w:rsidR="006A30FB" w:rsidRPr="00D92224" w:rsidRDefault="006A30FB" w:rsidP="006A30FB">
      <w:pPr>
        <w:rPr>
          <w:rFonts w:ascii="Times New Roman" w:hAnsi="Times New Roman"/>
          <w:color w:val="000000"/>
        </w:rPr>
      </w:pPr>
      <w:r w:rsidRPr="00D92224">
        <w:rPr>
          <w:rFonts w:ascii="Times New Roman" w:hAnsi="Times New Roman"/>
          <w:b/>
          <w:bCs/>
          <w:color w:val="000000"/>
        </w:rPr>
        <w:t>Tonya Buchanan (</w:t>
      </w:r>
      <w:proofErr w:type="spellStart"/>
      <w:r w:rsidRPr="00D92224">
        <w:rPr>
          <w:rFonts w:ascii="Times New Roman" w:hAnsi="Times New Roman"/>
          <w:b/>
          <w:bCs/>
          <w:color w:val="000000"/>
        </w:rPr>
        <w:t>Shoda</w:t>
      </w:r>
      <w:proofErr w:type="spellEnd"/>
      <w:r>
        <w:rPr>
          <w:rFonts w:ascii="Times New Roman" w:hAnsi="Times New Roman"/>
          <w:b/>
          <w:bCs/>
          <w:color w:val="000000"/>
        </w:rPr>
        <w:t>)</w:t>
      </w:r>
      <w:r>
        <w:rPr>
          <w:rFonts w:ascii="Times New Roman" w:hAnsi="Times New Roman"/>
          <w:color w:val="000000"/>
        </w:rPr>
        <w:tab/>
      </w:r>
      <w:r>
        <w:rPr>
          <w:rFonts w:ascii="Times New Roman" w:hAnsi="Times New Roman"/>
          <w:color w:val="000000"/>
        </w:rPr>
        <w:tab/>
      </w:r>
      <w:r w:rsidRPr="00D92224">
        <w:rPr>
          <w:rFonts w:ascii="Times New Roman" w:hAnsi="Times New Roman"/>
          <w:b/>
          <w:bCs/>
          <w:color w:val="000000"/>
        </w:rPr>
        <w:t>email: </w:t>
      </w:r>
      <w:hyperlink r:id="rId31" w:history="1">
        <w:r w:rsidRPr="00D92224">
          <w:rPr>
            <w:rFonts w:ascii="Times New Roman" w:hAnsi="Times New Roman"/>
            <w:color w:val="0000FF"/>
            <w:u w:val="single"/>
          </w:rPr>
          <w:t>Tonya.Buchanan@cwu.edu</w:t>
        </w:r>
      </w:hyperlink>
      <w:r w:rsidRPr="00D92224">
        <w:rPr>
          <w:rFonts w:ascii="Times New Roman" w:hAnsi="Times New Roman"/>
          <w:color w:val="000000"/>
        </w:rPr>
        <w:t>   </w:t>
      </w:r>
    </w:p>
    <w:p w14:paraId="7A6DB46C" w14:textId="77777777" w:rsidR="006A30FB" w:rsidRPr="00D92224" w:rsidRDefault="006A30FB" w:rsidP="006A30FB">
      <w:pPr>
        <w:pStyle w:val="NormalWeb"/>
        <w:ind w:left="720" w:hanging="432"/>
        <w:rPr>
          <w:rFonts w:ascii="Times New Roman" w:hAnsi="Times New Roman"/>
          <w:color w:val="000000"/>
        </w:rPr>
      </w:pPr>
      <w:r w:rsidRPr="00D92224">
        <w:rPr>
          <w:rFonts w:ascii="Times New Roman" w:hAnsi="Times New Roman"/>
          <w:b/>
        </w:rPr>
        <w:t>General</w:t>
      </w:r>
      <w:r w:rsidRPr="00D92224">
        <w:rPr>
          <w:rFonts w:ascii="Times New Roman" w:hAnsi="Times New Roman"/>
          <w:color w:val="000000"/>
        </w:rPr>
        <w:t> </w:t>
      </w:r>
      <w:r w:rsidRPr="00D92224">
        <w:rPr>
          <w:rFonts w:ascii="Times New Roman" w:hAnsi="Times New Roman"/>
          <w:b/>
        </w:rPr>
        <w:t>areas</w:t>
      </w:r>
      <w:r w:rsidRPr="00D92224">
        <w:rPr>
          <w:rFonts w:ascii="Times New Roman" w:hAnsi="Times New Roman"/>
          <w:b/>
          <w:bCs/>
          <w:color w:val="000000"/>
        </w:rPr>
        <w:t xml:space="preserve"> of interest:</w:t>
      </w:r>
      <w:r w:rsidRPr="00D92224">
        <w:rPr>
          <w:rFonts w:ascii="Times New Roman" w:hAnsi="Times New Roman"/>
          <w:color w:val="000000"/>
        </w:rPr>
        <w:t> Experimental psychology, social psychology, social justice, judgment and decision-making, emotion/affective forecasting, nudges/default options, attitudes </w:t>
      </w:r>
    </w:p>
    <w:p w14:paraId="5DAF9442" w14:textId="77777777" w:rsidR="006A30FB" w:rsidRPr="00D92224" w:rsidRDefault="006A30FB" w:rsidP="006A30FB">
      <w:pPr>
        <w:ind w:left="720" w:hanging="450"/>
        <w:rPr>
          <w:rFonts w:ascii="Times New Roman" w:hAnsi="Times New Roman"/>
          <w:color w:val="000000"/>
        </w:rPr>
      </w:pPr>
      <w:r w:rsidRPr="00D92224">
        <w:rPr>
          <w:rFonts w:ascii="Times New Roman" w:hAnsi="Times New Roman"/>
          <w:b/>
          <w:bCs/>
          <w:color w:val="000000"/>
        </w:rPr>
        <w:t>Selected works: </w:t>
      </w:r>
    </w:p>
    <w:p w14:paraId="33D7A016" w14:textId="77777777" w:rsidR="006A30FB" w:rsidRPr="00137D1A" w:rsidRDefault="006A30FB" w:rsidP="006A30FB">
      <w:pPr>
        <w:ind w:left="702" w:hanging="432"/>
        <w:rPr>
          <w:rFonts w:ascii="Times New Roman" w:hAnsi="Times New Roman"/>
          <w:bCs/>
          <w:iCs/>
          <w:szCs w:val="24"/>
        </w:rPr>
      </w:pPr>
      <w:r w:rsidRPr="0086063B">
        <w:rPr>
          <w:rFonts w:ascii="Times New Roman" w:hAnsi="Times New Roman"/>
        </w:rPr>
        <w:t>Buchanan</w:t>
      </w:r>
      <w:r w:rsidRPr="00137D1A">
        <w:rPr>
          <w:rFonts w:ascii="Times New Roman" w:hAnsi="Times New Roman"/>
          <w:bCs/>
          <w:iCs/>
          <w:szCs w:val="24"/>
        </w:rPr>
        <w:t xml:space="preserve">, T. M., Brown, A., </w:t>
      </w:r>
      <w:proofErr w:type="spellStart"/>
      <w:r w:rsidRPr="00137D1A">
        <w:rPr>
          <w:rFonts w:ascii="Times New Roman" w:hAnsi="Times New Roman"/>
          <w:bCs/>
          <w:iCs/>
          <w:szCs w:val="24"/>
        </w:rPr>
        <w:t>Chirco</w:t>
      </w:r>
      <w:proofErr w:type="spellEnd"/>
      <w:r w:rsidRPr="00137D1A">
        <w:rPr>
          <w:rFonts w:ascii="Times New Roman" w:hAnsi="Times New Roman"/>
          <w:bCs/>
          <w:iCs/>
          <w:szCs w:val="24"/>
        </w:rPr>
        <w:t xml:space="preserve">, P., Klein, D., </w:t>
      </w:r>
      <w:proofErr w:type="spellStart"/>
      <w:r w:rsidRPr="00137D1A">
        <w:rPr>
          <w:rFonts w:ascii="Times New Roman" w:hAnsi="Times New Roman"/>
          <w:bCs/>
          <w:iCs/>
          <w:szCs w:val="24"/>
        </w:rPr>
        <w:t>Purgason</w:t>
      </w:r>
      <w:proofErr w:type="spellEnd"/>
      <w:r w:rsidRPr="00137D1A">
        <w:rPr>
          <w:rFonts w:ascii="Times New Roman" w:hAnsi="Times New Roman"/>
          <w:bCs/>
          <w:iCs/>
          <w:szCs w:val="24"/>
        </w:rPr>
        <w:t xml:space="preserve">, A. (2022). </w:t>
      </w:r>
      <w:r w:rsidRPr="00137D1A">
        <w:rPr>
          <w:rFonts w:ascii="Times New Roman" w:hAnsi="Times New Roman"/>
          <w:bCs/>
          <w:i/>
          <w:iCs/>
          <w:szCs w:val="24"/>
        </w:rPr>
        <w:t>Messaging matters:</w:t>
      </w:r>
      <w:r w:rsidRPr="00137D1A">
        <w:rPr>
          <w:rFonts w:ascii="Times New Roman" w:hAnsi="Times New Roman"/>
          <w:bCs/>
          <w:iCs/>
          <w:szCs w:val="24"/>
        </w:rPr>
        <w:t xml:space="preserve"> </w:t>
      </w:r>
      <w:r w:rsidRPr="00137D1A">
        <w:rPr>
          <w:rFonts w:ascii="Times New Roman" w:hAnsi="Times New Roman"/>
          <w:bCs/>
          <w:i/>
          <w:iCs/>
          <w:szCs w:val="24"/>
        </w:rPr>
        <w:t>The impact of advising micro-messages on student affect and behavior on diverse University campuses.</w:t>
      </w:r>
      <w:r w:rsidRPr="00137D1A">
        <w:rPr>
          <w:rFonts w:ascii="Times New Roman" w:hAnsi="Times New Roman"/>
          <w:bCs/>
          <w:iCs/>
          <w:szCs w:val="24"/>
        </w:rPr>
        <w:t xml:space="preserve"> Accepted for publication at the National Academic Advising Association (NACADA) Journal.</w:t>
      </w:r>
    </w:p>
    <w:p w14:paraId="72254C59" w14:textId="77777777" w:rsidR="006A30FB" w:rsidRPr="00137D1A" w:rsidRDefault="006A30FB" w:rsidP="006A30FB">
      <w:pPr>
        <w:ind w:left="702" w:hanging="432"/>
        <w:rPr>
          <w:rFonts w:ascii="Times New Roman" w:hAnsi="Times New Roman"/>
          <w:bCs/>
          <w:iCs/>
          <w:szCs w:val="24"/>
        </w:rPr>
      </w:pPr>
      <w:r w:rsidRPr="0086063B">
        <w:rPr>
          <w:rFonts w:ascii="Times New Roman" w:hAnsi="Times New Roman"/>
        </w:rPr>
        <w:t>Buchanan</w:t>
      </w:r>
      <w:r w:rsidRPr="00137D1A">
        <w:rPr>
          <w:rFonts w:ascii="Times New Roman" w:hAnsi="Times New Roman"/>
          <w:bCs/>
          <w:iCs/>
          <w:szCs w:val="24"/>
        </w:rPr>
        <w:t>, T. M., Buchanan, J. P.</w:t>
      </w:r>
      <w:r>
        <w:rPr>
          <w:rFonts w:ascii="Times New Roman" w:hAnsi="Times New Roman"/>
          <w:bCs/>
          <w:iCs/>
          <w:szCs w:val="24"/>
        </w:rPr>
        <w:t>,</w:t>
      </w:r>
      <w:r w:rsidRPr="00137D1A">
        <w:rPr>
          <w:rFonts w:ascii="Times New Roman" w:hAnsi="Times New Roman"/>
          <w:bCs/>
          <w:iCs/>
          <w:szCs w:val="24"/>
        </w:rPr>
        <w:t xml:space="preserve"> </w:t>
      </w:r>
      <w:proofErr w:type="spellStart"/>
      <w:r w:rsidRPr="00137D1A">
        <w:rPr>
          <w:rFonts w:ascii="Times New Roman" w:hAnsi="Times New Roman"/>
          <w:bCs/>
          <w:iCs/>
          <w:szCs w:val="24"/>
        </w:rPr>
        <w:t>Diedericks</w:t>
      </w:r>
      <w:proofErr w:type="spellEnd"/>
      <w:r w:rsidRPr="00137D1A">
        <w:rPr>
          <w:rFonts w:ascii="Times New Roman" w:hAnsi="Times New Roman"/>
          <w:bCs/>
          <w:iCs/>
          <w:szCs w:val="24"/>
        </w:rPr>
        <w:t xml:space="preserve">, D., Davis, L. (2022). </w:t>
      </w:r>
      <w:r w:rsidRPr="00137D1A">
        <w:rPr>
          <w:rFonts w:ascii="Times New Roman" w:hAnsi="Times New Roman"/>
          <w:bCs/>
          <w:i/>
          <w:iCs/>
          <w:szCs w:val="24"/>
        </w:rPr>
        <w:t>I’ll have what she’s having: (Social) Perceptions of default options and implications for decision-making.</w:t>
      </w:r>
      <w:r w:rsidRPr="00137D1A">
        <w:rPr>
          <w:rFonts w:ascii="Times New Roman" w:hAnsi="Times New Roman"/>
          <w:bCs/>
          <w:iCs/>
          <w:szCs w:val="24"/>
        </w:rPr>
        <w:t xml:space="preserve"> International Journal of Consumer Studies.</w:t>
      </w:r>
      <w:r>
        <w:rPr>
          <w:rFonts w:ascii="Times New Roman" w:hAnsi="Times New Roman"/>
          <w:bCs/>
          <w:iCs/>
          <w:szCs w:val="24"/>
        </w:rPr>
        <w:t xml:space="preserve"> </w:t>
      </w:r>
      <w:hyperlink r:id="rId32" w:history="1">
        <w:r w:rsidRPr="00A5598E">
          <w:rPr>
            <w:rStyle w:val="Hyperlink"/>
            <w:rFonts w:ascii="Times New Roman" w:hAnsi="Times New Roman"/>
            <w:bCs/>
            <w:iCs/>
            <w:szCs w:val="24"/>
          </w:rPr>
          <w:t>https://doi.org/10.1111/ijcs.12847</w:t>
        </w:r>
      </w:hyperlink>
      <w:r>
        <w:rPr>
          <w:rFonts w:ascii="Times New Roman" w:hAnsi="Times New Roman"/>
          <w:bCs/>
          <w:iCs/>
          <w:szCs w:val="24"/>
        </w:rPr>
        <w:t xml:space="preserve"> </w:t>
      </w:r>
    </w:p>
    <w:p w14:paraId="1BEEE2CD" w14:textId="77777777" w:rsidR="006A30FB" w:rsidRPr="00137D1A" w:rsidRDefault="006A30FB" w:rsidP="006A30FB">
      <w:pPr>
        <w:ind w:left="702" w:hanging="432"/>
        <w:rPr>
          <w:rFonts w:ascii="Times New Roman" w:hAnsi="Times New Roman"/>
          <w:bCs/>
          <w:iCs/>
          <w:szCs w:val="24"/>
        </w:rPr>
      </w:pPr>
      <w:proofErr w:type="spellStart"/>
      <w:r w:rsidRPr="0086063B">
        <w:rPr>
          <w:rFonts w:ascii="Times New Roman" w:hAnsi="Times New Roman"/>
        </w:rPr>
        <w:t>Chirco</w:t>
      </w:r>
      <w:proofErr w:type="spellEnd"/>
      <w:r w:rsidRPr="00137D1A">
        <w:rPr>
          <w:rFonts w:ascii="Times New Roman" w:hAnsi="Times New Roman"/>
          <w:bCs/>
          <w:iCs/>
          <w:szCs w:val="24"/>
        </w:rPr>
        <w:t>, P.</w:t>
      </w:r>
      <w:r>
        <w:rPr>
          <w:rFonts w:ascii="Times New Roman" w:hAnsi="Times New Roman"/>
          <w:bCs/>
          <w:iCs/>
          <w:szCs w:val="24"/>
        </w:rPr>
        <w:t>,</w:t>
      </w:r>
      <w:r w:rsidRPr="00137D1A">
        <w:rPr>
          <w:rFonts w:ascii="Times New Roman" w:hAnsi="Times New Roman"/>
          <w:bCs/>
          <w:iCs/>
          <w:szCs w:val="24"/>
        </w:rPr>
        <w:t xml:space="preserve"> &amp; Buchanan, T.M. (2022). Dark faces in white spaces: The effects of skin tone, race, ethnicity, and intergroup preferences on interpersonal judgments. </w:t>
      </w:r>
      <w:r w:rsidRPr="00137D1A">
        <w:rPr>
          <w:rFonts w:ascii="Times New Roman" w:hAnsi="Times New Roman"/>
          <w:bCs/>
          <w:i/>
          <w:iCs/>
          <w:szCs w:val="24"/>
        </w:rPr>
        <w:t>Analyses of Social Issues and Public Policy, 22,</w:t>
      </w:r>
      <w:r w:rsidRPr="00137D1A">
        <w:rPr>
          <w:rFonts w:ascii="Times New Roman" w:hAnsi="Times New Roman"/>
          <w:bCs/>
          <w:szCs w:val="24"/>
        </w:rPr>
        <w:t xml:space="preserve"> 427-447</w:t>
      </w:r>
      <w:r w:rsidRPr="00137D1A">
        <w:rPr>
          <w:rFonts w:ascii="Times New Roman" w:hAnsi="Times New Roman"/>
          <w:bCs/>
          <w:i/>
          <w:iCs/>
          <w:szCs w:val="24"/>
        </w:rPr>
        <w:t>.</w:t>
      </w:r>
      <w:r>
        <w:rPr>
          <w:rFonts w:ascii="Times New Roman" w:hAnsi="Times New Roman"/>
          <w:bCs/>
          <w:i/>
          <w:iCs/>
          <w:szCs w:val="24"/>
        </w:rPr>
        <w:t xml:space="preserve"> </w:t>
      </w:r>
      <w:hyperlink r:id="rId33" w:history="1">
        <w:r w:rsidRPr="002316EF">
          <w:rPr>
            <w:rStyle w:val="Hyperlink"/>
            <w:rFonts w:ascii="Open Sans" w:hAnsi="Open Sans" w:cs="Open Sans"/>
            <w:color w:val="005274"/>
            <w:sz w:val="21"/>
            <w:szCs w:val="21"/>
            <w:shd w:val="clear" w:color="auto" w:fill="FFFFFF"/>
          </w:rPr>
          <w:t>https://doi.org/10.1111/asap.12304</w:t>
        </w:r>
      </w:hyperlink>
    </w:p>
    <w:p w14:paraId="367F9EAD" w14:textId="77777777" w:rsidR="006A30FB" w:rsidRPr="00AE7DF9" w:rsidRDefault="006A30FB" w:rsidP="006A30FB">
      <w:pPr>
        <w:ind w:left="702" w:hanging="432"/>
        <w:rPr>
          <w:rFonts w:ascii="Times New Roman" w:hAnsi="Times New Roman"/>
          <w:bCs/>
          <w:i/>
          <w:szCs w:val="24"/>
        </w:rPr>
      </w:pPr>
      <w:proofErr w:type="spellStart"/>
      <w:r w:rsidRPr="0086063B">
        <w:rPr>
          <w:rFonts w:ascii="Times New Roman" w:hAnsi="Times New Roman"/>
        </w:rPr>
        <w:t>Chirco</w:t>
      </w:r>
      <w:proofErr w:type="spellEnd"/>
      <w:r w:rsidRPr="00137D1A">
        <w:rPr>
          <w:rFonts w:ascii="Times New Roman" w:hAnsi="Times New Roman"/>
          <w:bCs/>
          <w:iCs/>
          <w:szCs w:val="24"/>
        </w:rPr>
        <w:t xml:space="preserve">, P., Buchanan, T. M. (2021). The (un)making of a citizen: The role of skin tone in perceived immigrant status and support for hostile immigration policy. </w:t>
      </w:r>
      <w:r w:rsidRPr="00137D1A">
        <w:rPr>
          <w:rFonts w:ascii="Times New Roman" w:hAnsi="Times New Roman"/>
          <w:bCs/>
          <w:i/>
          <w:szCs w:val="24"/>
        </w:rPr>
        <w:t xml:space="preserve">Translational Issues in Psychological Science, 7, </w:t>
      </w:r>
      <w:r w:rsidRPr="00137D1A">
        <w:rPr>
          <w:rFonts w:ascii="Times New Roman" w:hAnsi="Times New Roman"/>
          <w:bCs/>
          <w:iCs/>
          <w:szCs w:val="24"/>
        </w:rPr>
        <w:t>378-391</w:t>
      </w:r>
      <w:r w:rsidRPr="00137D1A">
        <w:rPr>
          <w:rFonts w:ascii="Times New Roman" w:hAnsi="Times New Roman"/>
          <w:bCs/>
          <w:i/>
          <w:szCs w:val="24"/>
        </w:rPr>
        <w:t>.</w:t>
      </w:r>
      <w:r>
        <w:rPr>
          <w:rFonts w:ascii="Times New Roman" w:hAnsi="Times New Roman"/>
          <w:bCs/>
          <w:i/>
          <w:szCs w:val="24"/>
        </w:rPr>
        <w:t xml:space="preserve"> </w:t>
      </w:r>
      <w:hyperlink r:id="rId34" w:tgtFrame="_blank" w:history="1">
        <w:r w:rsidRPr="002316EF">
          <w:rPr>
            <w:rStyle w:val="Hyperlink"/>
            <w:rFonts w:ascii="Times New Roman" w:hAnsi="Times New Roman"/>
            <w:bCs/>
            <w:iCs/>
            <w:szCs w:val="24"/>
          </w:rPr>
          <w:t>https://doi.org/10.1037/tps0000283</w:t>
        </w:r>
      </w:hyperlink>
    </w:p>
    <w:p w14:paraId="58F72245" w14:textId="77777777" w:rsidR="006A30FB" w:rsidRPr="00AE7DF9" w:rsidRDefault="006A30FB" w:rsidP="006A30FB">
      <w:pPr>
        <w:ind w:left="702" w:hanging="432"/>
        <w:rPr>
          <w:rFonts w:ascii="Times New Roman" w:hAnsi="Times New Roman"/>
          <w:i/>
          <w:iCs/>
          <w:szCs w:val="24"/>
        </w:rPr>
      </w:pPr>
      <w:r w:rsidRPr="0086063B">
        <w:rPr>
          <w:rFonts w:ascii="Times New Roman" w:hAnsi="Times New Roman"/>
        </w:rPr>
        <w:t>Buchanan</w:t>
      </w:r>
      <w:r w:rsidRPr="00137D1A">
        <w:rPr>
          <w:rFonts w:ascii="Times New Roman" w:hAnsi="Times New Roman"/>
          <w:bCs/>
          <w:iCs/>
          <w:szCs w:val="24"/>
        </w:rPr>
        <w:t xml:space="preserve">, T. M., Buchanan, J. P., &amp; </w:t>
      </w:r>
      <w:proofErr w:type="spellStart"/>
      <w:r w:rsidRPr="00137D1A">
        <w:rPr>
          <w:rFonts w:ascii="Times New Roman" w:hAnsi="Times New Roman"/>
          <w:bCs/>
          <w:iCs/>
          <w:szCs w:val="24"/>
        </w:rPr>
        <w:t>Kadey</w:t>
      </w:r>
      <w:proofErr w:type="spellEnd"/>
      <w:r w:rsidRPr="00137D1A">
        <w:rPr>
          <w:rFonts w:ascii="Times New Roman" w:hAnsi="Times New Roman"/>
          <w:bCs/>
          <w:iCs/>
          <w:szCs w:val="24"/>
        </w:rPr>
        <w:t>, K. R. (2019). Predicting with your head, not your heart: Forecasting errors and the impact of anticipated vs. experienced elements of regret on well-</w:t>
      </w:r>
      <w:r w:rsidRPr="0076758C">
        <w:rPr>
          <w:rFonts w:ascii="Times New Roman" w:hAnsi="Times New Roman"/>
          <w:iCs/>
          <w:szCs w:val="24"/>
        </w:rPr>
        <w:t xml:space="preserve">being. </w:t>
      </w:r>
      <w:r w:rsidRPr="0076758C">
        <w:rPr>
          <w:rFonts w:ascii="Times New Roman" w:hAnsi="Times New Roman"/>
          <w:i/>
          <w:iCs/>
          <w:szCs w:val="24"/>
        </w:rPr>
        <w:t>Motivation and Emotion, 43,</w:t>
      </w:r>
      <w:r w:rsidRPr="0076758C">
        <w:rPr>
          <w:rFonts w:ascii="Times New Roman" w:hAnsi="Times New Roman"/>
          <w:iCs/>
          <w:szCs w:val="24"/>
        </w:rPr>
        <w:t xml:space="preserve"> 971-984</w:t>
      </w:r>
      <w:r w:rsidRPr="0076758C">
        <w:rPr>
          <w:rFonts w:ascii="Times New Roman" w:hAnsi="Times New Roman"/>
          <w:i/>
          <w:iCs/>
          <w:szCs w:val="24"/>
        </w:rPr>
        <w:t>.</w:t>
      </w:r>
      <w:r>
        <w:rPr>
          <w:rFonts w:ascii="Times New Roman" w:hAnsi="Times New Roman"/>
          <w:i/>
          <w:iCs/>
          <w:szCs w:val="24"/>
        </w:rPr>
        <w:t xml:space="preserve"> </w:t>
      </w:r>
      <w:hyperlink r:id="rId35" w:history="1">
        <w:r w:rsidRPr="00A5598E">
          <w:rPr>
            <w:rStyle w:val="Hyperlink"/>
            <w:rFonts w:ascii="Times New Roman" w:hAnsi="Times New Roman"/>
            <w:i/>
            <w:iCs/>
            <w:szCs w:val="24"/>
          </w:rPr>
          <w:t>https://doi.org/10.1007/s11031-019-09772-y</w:t>
        </w:r>
      </w:hyperlink>
      <w:r>
        <w:rPr>
          <w:rFonts w:ascii="Times New Roman" w:hAnsi="Times New Roman"/>
          <w:i/>
          <w:iCs/>
          <w:szCs w:val="24"/>
        </w:rPr>
        <w:t xml:space="preserve"> </w:t>
      </w:r>
    </w:p>
    <w:p w14:paraId="1BEA9F97" w14:textId="77777777" w:rsidR="006A30FB" w:rsidRPr="00AE7DF9" w:rsidRDefault="006A30FB" w:rsidP="006A30FB">
      <w:pPr>
        <w:ind w:left="702" w:hanging="432"/>
        <w:rPr>
          <w:rFonts w:ascii="Times New Roman" w:hAnsi="Times New Roman"/>
          <w:bCs/>
          <w:i/>
          <w:iCs/>
          <w:spacing w:val="1"/>
          <w:w w:val="101"/>
          <w:szCs w:val="24"/>
        </w:rPr>
      </w:pPr>
      <w:r w:rsidRPr="0086063B">
        <w:rPr>
          <w:rFonts w:ascii="Times New Roman" w:hAnsi="Times New Roman"/>
        </w:rPr>
        <w:lastRenderedPageBreak/>
        <w:t>McConnell</w:t>
      </w:r>
      <w:r w:rsidRPr="00137D1A">
        <w:rPr>
          <w:rFonts w:ascii="Times New Roman" w:hAnsi="Times New Roman"/>
          <w:bCs/>
          <w:iCs/>
          <w:spacing w:val="1"/>
          <w:w w:val="101"/>
          <w:szCs w:val="24"/>
        </w:rPr>
        <w:t xml:space="preserve">, A. R., Buchanan, T. M., Lloyd, E. P., &amp; </w:t>
      </w:r>
      <w:proofErr w:type="spellStart"/>
      <w:r w:rsidRPr="00137D1A">
        <w:rPr>
          <w:rFonts w:ascii="Times New Roman" w:hAnsi="Times New Roman"/>
          <w:bCs/>
          <w:iCs/>
          <w:spacing w:val="1"/>
          <w:w w:val="101"/>
          <w:szCs w:val="24"/>
        </w:rPr>
        <w:t>Skulborstad</w:t>
      </w:r>
      <w:proofErr w:type="spellEnd"/>
      <w:r w:rsidRPr="00137D1A">
        <w:rPr>
          <w:rFonts w:ascii="Times New Roman" w:hAnsi="Times New Roman"/>
          <w:bCs/>
          <w:iCs/>
          <w:spacing w:val="1"/>
          <w:w w:val="101"/>
          <w:szCs w:val="24"/>
        </w:rPr>
        <w:t xml:space="preserve">, H. M. (2019). Families as ingroups that provide social resources: Implications for well-being. </w:t>
      </w:r>
      <w:r w:rsidRPr="00137D1A">
        <w:rPr>
          <w:rFonts w:ascii="Times New Roman" w:hAnsi="Times New Roman"/>
          <w:bCs/>
          <w:i/>
          <w:iCs/>
          <w:spacing w:val="1"/>
          <w:w w:val="101"/>
          <w:szCs w:val="24"/>
        </w:rPr>
        <w:t xml:space="preserve">Self and Identity 18, </w:t>
      </w:r>
      <w:r w:rsidRPr="00137D1A">
        <w:rPr>
          <w:rFonts w:ascii="Times New Roman" w:hAnsi="Times New Roman"/>
          <w:bCs/>
          <w:iCs/>
          <w:spacing w:val="1"/>
          <w:w w:val="101"/>
          <w:szCs w:val="24"/>
        </w:rPr>
        <w:t>306-330.</w:t>
      </w:r>
      <w:r>
        <w:rPr>
          <w:rFonts w:ascii="Times New Roman" w:hAnsi="Times New Roman"/>
          <w:bCs/>
          <w:iCs/>
          <w:spacing w:val="1"/>
          <w:w w:val="101"/>
          <w:szCs w:val="24"/>
        </w:rPr>
        <w:t xml:space="preserve"> </w:t>
      </w:r>
      <w:hyperlink r:id="rId36" w:history="1">
        <w:r w:rsidRPr="00A5598E">
          <w:rPr>
            <w:rStyle w:val="Hyperlink"/>
            <w:rFonts w:ascii="Times New Roman" w:hAnsi="Times New Roman"/>
            <w:bCs/>
            <w:iCs/>
            <w:spacing w:val="1"/>
            <w:w w:val="101"/>
            <w:szCs w:val="24"/>
          </w:rPr>
          <w:t>https://doi.org/10.1080/15298868.2018.1451364</w:t>
        </w:r>
      </w:hyperlink>
      <w:r>
        <w:rPr>
          <w:rFonts w:ascii="Times New Roman" w:hAnsi="Times New Roman"/>
          <w:bCs/>
          <w:iCs/>
          <w:spacing w:val="1"/>
          <w:w w:val="101"/>
          <w:szCs w:val="24"/>
        </w:rPr>
        <w:t xml:space="preserve"> </w:t>
      </w:r>
    </w:p>
    <w:p w14:paraId="12F91443" w14:textId="77777777" w:rsidR="006A30FB" w:rsidRPr="00AE7DF9" w:rsidRDefault="006A30FB" w:rsidP="006A30FB">
      <w:pPr>
        <w:ind w:left="702" w:hanging="432"/>
        <w:rPr>
          <w:rFonts w:ascii="Times New Roman" w:hAnsi="Times New Roman"/>
          <w:bCs/>
          <w:szCs w:val="24"/>
        </w:rPr>
      </w:pPr>
      <w:r w:rsidRPr="0086063B">
        <w:rPr>
          <w:rFonts w:ascii="Times New Roman" w:hAnsi="Times New Roman"/>
        </w:rPr>
        <w:t>Gill</w:t>
      </w:r>
      <w:r w:rsidRPr="00137D1A">
        <w:rPr>
          <w:rFonts w:ascii="Times New Roman" w:hAnsi="Times New Roman"/>
          <w:bCs/>
          <w:szCs w:val="24"/>
        </w:rPr>
        <w:t xml:space="preserve">, J., &amp; Buchanan, T. M. (2018, April). </w:t>
      </w:r>
      <w:r w:rsidRPr="00137D1A">
        <w:rPr>
          <w:rFonts w:ascii="Times New Roman" w:hAnsi="Times New Roman"/>
          <w:bCs/>
          <w:i/>
          <w:iCs/>
          <w:szCs w:val="24"/>
        </w:rPr>
        <w:t>To punish or reward: High power frames influence deception detection</w:t>
      </w:r>
      <w:r w:rsidRPr="00137D1A">
        <w:rPr>
          <w:rFonts w:ascii="Times New Roman" w:hAnsi="Times New Roman"/>
          <w:bCs/>
          <w:szCs w:val="24"/>
        </w:rPr>
        <w:t xml:space="preserve">. Paper presented at the meeting of the </w:t>
      </w:r>
      <w:r w:rsidRPr="00137D1A">
        <w:rPr>
          <w:rFonts w:ascii="Times New Roman" w:hAnsi="Times New Roman"/>
          <w:bCs/>
          <w:iCs/>
          <w:szCs w:val="24"/>
        </w:rPr>
        <w:t>Society for Industrial and Organizational Psychology</w:t>
      </w:r>
      <w:r w:rsidRPr="00137D1A">
        <w:rPr>
          <w:rFonts w:ascii="Times New Roman" w:hAnsi="Times New Roman"/>
          <w:bCs/>
          <w:szCs w:val="24"/>
        </w:rPr>
        <w:t xml:space="preserve">. Chicago, IL. </w:t>
      </w:r>
    </w:p>
    <w:p w14:paraId="788B0EDA" w14:textId="77777777" w:rsidR="006A30FB" w:rsidRPr="0076758C" w:rsidRDefault="006A30FB" w:rsidP="006A30FB">
      <w:pPr>
        <w:ind w:left="702" w:hanging="432"/>
        <w:rPr>
          <w:rFonts w:ascii="Times New Roman" w:hAnsi="Times New Roman"/>
          <w:bCs/>
          <w:spacing w:val="1"/>
          <w:w w:val="101"/>
          <w:szCs w:val="24"/>
        </w:rPr>
      </w:pPr>
      <w:r w:rsidRPr="0086063B">
        <w:rPr>
          <w:rFonts w:ascii="Times New Roman" w:hAnsi="Times New Roman"/>
        </w:rPr>
        <w:t>Buchanan</w:t>
      </w:r>
      <w:r w:rsidRPr="00137D1A">
        <w:rPr>
          <w:rFonts w:ascii="Times New Roman" w:hAnsi="Times New Roman"/>
          <w:bCs/>
          <w:spacing w:val="1"/>
          <w:w w:val="101"/>
          <w:szCs w:val="24"/>
        </w:rPr>
        <w:t>, T. M.,</w:t>
      </w:r>
      <w:r w:rsidRPr="0076758C">
        <w:rPr>
          <w:rFonts w:ascii="Times New Roman" w:hAnsi="Times New Roman"/>
          <w:bCs/>
          <w:spacing w:val="1"/>
          <w:w w:val="101"/>
          <w:szCs w:val="24"/>
        </w:rPr>
        <w:t xml:space="preserve"> &amp; McConnell, A. R. (2017). Family as a source of support under stress: Benefits of greater breadth of family inclusion. </w:t>
      </w:r>
      <w:r w:rsidRPr="0076758C">
        <w:rPr>
          <w:rFonts w:ascii="Times New Roman" w:hAnsi="Times New Roman"/>
          <w:bCs/>
          <w:i/>
          <w:spacing w:val="1"/>
          <w:w w:val="101"/>
          <w:szCs w:val="24"/>
        </w:rPr>
        <w:t>Self and Identity, 16</w:t>
      </w:r>
      <w:r w:rsidRPr="0076758C">
        <w:rPr>
          <w:rFonts w:ascii="Times New Roman" w:hAnsi="Times New Roman"/>
          <w:bCs/>
          <w:spacing w:val="1"/>
          <w:w w:val="101"/>
          <w:szCs w:val="24"/>
        </w:rPr>
        <w:t>, 97-122.</w:t>
      </w:r>
      <w:r>
        <w:rPr>
          <w:rFonts w:ascii="Times New Roman" w:hAnsi="Times New Roman"/>
          <w:bCs/>
          <w:spacing w:val="1"/>
          <w:w w:val="101"/>
          <w:szCs w:val="24"/>
        </w:rPr>
        <w:t xml:space="preserve"> </w:t>
      </w:r>
      <w:hyperlink r:id="rId37" w:history="1">
        <w:r w:rsidRPr="00A5598E">
          <w:rPr>
            <w:rStyle w:val="Hyperlink"/>
            <w:rFonts w:ascii="Times New Roman" w:hAnsi="Times New Roman"/>
            <w:bCs/>
            <w:spacing w:val="1"/>
            <w:w w:val="101"/>
            <w:szCs w:val="24"/>
          </w:rPr>
          <w:t>https://doi.org/10.1080/15298868.2016.1226194</w:t>
        </w:r>
      </w:hyperlink>
      <w:r>
        <w:rPr>
          <w:rFonts w:ascii="Times New Roman" w:hAnsi="Times New Roman"/>
          <w:bCs/>
          <w:spacing w:val="1"/>
          <w:w w:val="101"/>
          <w:szCs w:val="24"/>
        </w:rPr>
        <w:t xml:space="preserve"> </w:t>
      </w:r>
    </w:p>
    <w:p w14:paraId="09C5AA19" w14:textId="77777777" w:rsidR="006A30FB" w:rsidRPr="000156D8" w:rsidRDefault="006A30FB" w:rsidP="006A30FB">
      <w:pPr>
        <w:tabs>
          <w:tab w:val="left" w:pos="720"/>
        </w:tabs>
        <w:ind w:left="720" w:hanging="360"/>
        <w:rPr>
          <w:rFonts w:ascii="Times New Roman" w:hAnsi="Times New Roman"/>
          <w:szCs w:val="24"/>
        </w:rPr>
      </w:pPr>
    </w:p>
    <w:p w14:paraId="7F1B3FF1" w14:textId="77777777" w:rsidR="006A30FB" w:rsidRPr="000156D8" w:rsidRDefault="006A30FB" w:rsidP="006A30FB">
      <w:pPr>
        <w:rPr>
          <w:rStyle w:val="Hyperlink"/>
          <w:rFonts w:ascii="Times New Roman" w:hAnsi="Times New Roman"/>
          <w:b/>
          <w:bCs/>
          <w:szCs w:val="24"/>
        </w:rPr>
      </w:pPr>
      <w:r w:rsidRPr="000156D8">
        <w:rPr>
          <w:rStyle w:val="Strong"/>
          <w:rFonts w:ascii="Times New Roman" w:hAnsi="Times New Roman"/>
          <w:szCs w:val="24"/>
        </w:rPr>
        <w:t>Ralf R. Greenwald</w:t>
      </w:r>
      <w:r w:rsidRPr="000156D8">
        <w:rPr>
          <w:rStyle w:val="Strong"/>
          <w:rFonts w:ascii="Times New Roman" w:hAnsi="Times New Roman"/>
          <w:szCs w:val="24"/>
        </w:rPr>
        <w:tab/>
      </w:r>
      <w:r w:rsidRPr="000156D8">
        <w:rPr>
          <w:rStyle w:val="Strong"/>
          <w:rFonts w:ascii="Times New Roman" w:hAnsi="Times New Roman"/>
          <w:szCs w:val="24"/>
        </w:rPr>
        <w:tab/>
        <w:t xml:space="preserve">email: </w:t>
      </w:r>
      <w:hyperlink r:id="rId38" w:history="1">
        <w:r w:rsidRPr="000156D8">
          <w:rPr>
            <w:rStyle w:val="Hyperlink"/>
            <w:rFonts w:ascii="Times New Roman" w:hAnsi="Times New Roman"/>
            <w:szCs w:val="24"/>
          </w:rPr>
          <w:t>Ralf.Greenwald@cwu.edu</w:t>
        </w:r>
      </w:hyperlink>
    </w:p>
    <w:p w14:paraId="53710FF6" w14:textId="77777777" w:rsidR="006A30FB" w:rsidRPr="000156D8" w:rsidRDefault="006A30FB" w:rsidP="006A30FB">
      <w:pPr>
        <w:rPr>
          <w:rStyle w:val="Strong"/>
          <w:rFonts w:ascii="Times New Roman" w:hAnsi="Times New Roman"/>
          <w:bCs w:val="0"/>
          <w:szCs w:val="24"/>
        </w:rPr>
      </w:pPr>
      <w:r w:rsidRPr="000156D8">
        <w:rPr>
          <w:rFonts w:ascii="Times New Roman" w:hAnsi="Times New Roman"/>
          <w:bCs/>
          <w:szCs w:val="24"/>
        </w:rPr>
        <w:t>(</w:t>
      </w:r>
      <w:r w:rsidRPr="000156D8">
        <w:rPr>
          <w:rFonts w:ascii="Times New Roman" w:hAnsi="Times New Roman"/>
          <w:b/>
          <w:szCs w:val="24"/>
        </w:rPr>
        <w:t>Experimental Psychology Program</w:t>
      </w:r>
      <w:r>
        <w:rPr>
          <w:rFonts w:ascii="Times New Roman" w:hAnsi="Times New Roman"/>
          <w:b/>
          <w:szCs w:val="24"/>
        </w:rPr>
        <w:t xml:space="preserve"> Director</w:t>
      </w:r>
      <w:r w:rsidRPr="000156D8">
        <w:rPr>
          <w:rFonts w:ascii="Times New Roman" w:hAnsi="Times New Roman"/>
          <w:b/>
          <w:szCs w:val="24"/>
        </w:rPr>
        <w:t>)</w:t>
      </w:r>
    </w:p>
    <w:p w14:paraId="337E43AF" w14:textId="77777777" w:rsidR="006A30FB" w:rsidRDefault="006A30FB" w:rsidP="006A30FB">
      <w:pPr>
        <w:ind w:left="720" w:hanging="450"/>
        <w:rPr>
          <w:rStyle w:val="Strong"/>
          <w:rFonts w:ascii="Times New Roman" w:hAnsi="Times New Roman"/>
          <w:szCs w:val="24"/>
        </w:rPr>
      </w:pPr>
      <w:r w:rsidRPr="000156D8">
        <w:rPr>
          <w:rStyle w:val="Strong"/>
          <w:rFonts w:ascii="Times New Roman" w:hAnsi="Times New Roman"/>
          <w:szCs w:val="24"/>
        </w:rPr>
        <w:t xml:space="preserve">General areas of interest: </w:t>
      </w:r>
      <w:r w:rsidRPr="000F4E0A">
        <w:rPr>
          <w:rFonts w:ascii="Times New Roman" w:hAnsi="Times New Roman"/>
          <w:color w:val="000000"/>
          <w:szCs w:val="24"/>
        </w:rPr>
        <w:t xml:space="preserve">Cognitive brain dynamics, event-related potentials, music cognition, </w:t>
      </w:r>
      <w:r w:rsidRPr="001C4411">
        <w:rPr>
          <w:rFonts w:ascii="Times New Roman" w:hAnsi="Times New Roman"/>
          <w:color w:val="000000"/>
          <w:szCs w:val="24"/>
        </w:rPr>
        <w:t>teaching pedagogy, working memory, general cognitive psychology</w:t>
      </w:r>
      <w:r w:rsidRPr="000F4E0A">
        <w:rPr>
          <w:rStyle w:val="Hyperlink"/>
          <w:rFonts w:ascii="Times New Roman" w:hAnsi="Times New Roman"/>
          <w:szCs w:val="24"/>
        </w:rPr>
        <w:t xml:space="preserve"> </w:t>
      </w:r>
    </w:p>
    <w:p w14:paraId="0DF758F5" w14:textId="77777777" w:rsidR="006A30FB" w:rsidRPr="000156D8" w:rsidRDefault="006A30FB" w:rsidP="006A30FB">
      <w:pPr>
        <w:ind w:left="720" w:hanging="450"/>
        <w:rPr>
          <w:rStyle w:val="Strong"/>
          <w:rFonts w:ascii="Times New Roman" w:hAnsi="Times New Roman"/>
          <w:szCs w:val="24"/>
        </w:rPr>
      </w:pPr>
      <w:r w:rsidRPr="000156D8">
        <w:rPr>
          <w:rStyle w:val="Strong"/>
          <w:rFonts w:ascii="Times New Roman" w:hAnsi="Times New Roman"/>
          <w:szCs w:val="24"/>
        </w:rPr>
        <w:t>Selected works:</w:t>
      </w:r>
    </w:p>
    <w:p w14:paraId="651C7450" w14:textId="77777777" w:rsidR="006A30FB" w:rsidRPr="001C4411" w:rsidRDefault="006A30FB" w:rsidP="006A30FB">
      <w:pPr>
        <w:ind w:left="702" w:hanging="432"/>
        <w:rPr>
          <w:rFonts w:ascii="Times New Roman" w:hAnsi="Times New Roman"/>
          <w:color w:val="000000"/>
          <w:szCs w:val="24"/>
        </w:rPr>
      </w:pPr>
      <w:r w:rsidRPr="001C4411">
        <w:rPr>
          <w:rFonts w:ascii="Times New Roman" w:hAnsi="Times New Roman"/>
          <w:szCs w:val="24"/>
        </w:rPr>
        <w:t>Sewell</w:t>
      </w:r>
      <w:r w:rsidRPr="001C4411">
        <w:rPr>
          <w:rFonts w:ascii="Times New Roman" w:hAnsi="Times New Roman"/>
          <w:color w:val="000000"/>
          <w:szCs w:val="24"/>
        </w:rPr>
        <w:t>, M.</w:t>
      </w:r>
      <w:r>
        <w:rPr>
          <w:rFonts w:ascii="Times New Roman" w:hAnsi="Times New Roman"/>
          <w:color w:val="000000"/>
          <w:szCs w:val="24"/>
        </w:rPr>
        <w:t>, &amp;</w:t>
      </w:r>
      <w:r w:rsidRPr="001C4411">
        <w:rPr>
          <w:rFonts w:ascii="Times New Roman" w:hAnsi="Times New Roman"/>
          <w:color w:val="000000"/>
          <w:szCs w:val="24"/>
        </w:rPr>
        <w:t xml:space="preserve"> Greenwald, R. (2021, May). </w:t>
      </w:r>
      <w:r w:rsidRPr="001C4411">
        <w:rPr>
          <w:rFonts w:ascii="Times New Roman" w:hAnsi="Times New Roman"/>
          <w:i/>
          <w:iCs/>
          <w:color w:val="000000"/>
          <w:szCs w:val="24"/>
        </w:rPr>
        <w:t xml:space="preserve">Frontal </w:t>
      </w:r>
      <w:r w:rsidRPr="000F4E0A">
        <w:rPr>
          <w:rFonts w:ascii="Times New Roman" w:hAnsi="Times New Roman"/>
          <w:i/>
          <w:iCs/>
          <w:color w:val="000000"/>
          <w:szCs w:val="24"/>
        </w:rPr>
        <w:t>a</w:t>
      </w:r>
      <w:r w:rsidRPr="001C4411">
        <w:rPr>
          <w:rFonts w:ascii="Times New Roman" w:hAnsi="Times New Roman"/>
          <w:i/>
          <w:iCs/>
          <w:color w:val="000000"/>
          <w:szCs w:val="24"/>
        </w:rPr>
        <w:t xml:space="preserve">lpha </w:t>
      </w:r>
      <w:r w:rsidRPr="000F4E0A">
        <w:rPr>
          <w:rFonts w:ascii="Times New Roman" w:hAnsi="Times New Roman"/>
          <w:i/>
          <w:iCs/>
          <w:color w:val="000000"/>
          <w:szCs w:val="24"/>
        </w:rPr>
        <w:t>a</w:t>
      </w:r>
      <w:r w:rsidRPr="001C4411">
        <w:rPr>
          <w:rFonts w:ascii="Times New Roman" w:hAnsi="Times New Roman"/>
          <w:i/>
          <w:iCs/>
          <w:color w:val="000000"/>
          <w:szCs w:val="24"/>
        </w:rPr>
        <w:t xml:space="preserve">symmetry in </w:t>
      </w:r>
      <w:r w:rsidRPr="000F4E0A">
        <w:rPr>
          <w:rFonts w:ascii="Times New Roman" w:hAnsi="Times New Roman"/>
          <w:i/>
          <w:iCs/>
          <w:color w:val="000000"/>
          <w:szCs w:val="24"/>
        </w:rPr>
        <w:t>r</w:t>
      </w:r>
      <w:r w:rsidRPr="001C4411">
        <w:rPr>
          <w:rFonts w:ascii="Times New Roman" w:hAnsi="Times New Roman"/>
          <w:i/>
          <w:iCs/>
          <w:color w:val="000000"/>
          <w:szCs w:val="24"/>
        </w:rPr>
        <w:t xml:space="preserve">elation to </w:t>
      </w:r>
      <w:r w:rsidRPr="000F4E0A">
        <w:rPr>
          <w:rFonts w:ascii="Times New Roman" w:hAnsi="Times New Roman"/>
          <w:i/>
          <w:iCs/>
          <w:color w:val="000000"/>
          <w:szCs w:val="24"/>
        </w:rPr>
        <w:t>e</w:t>
      </w:r>
      <w:r w:rsidRPr="001C4411">
        <w:rPr>
          <w:rFonts w:ascii="Times New Roman" w:hAnsi="Times New Roman"/>
          <w:i/>
          <w:iCs/>
          <w:color w:val="000000"/>
          <w:szCs w:val="24"/>
        </w:rPr>
        <w:t xml:space="preserve">motion and </w:t>
      </w:r>
      <w:r w:rsidRPr="000F4E0A">
        <w:rPr>
          <w:rFonts w:ascii="Times New Roman" w:hAnsi="Times New Roman"/>
          <w:i/>
          <w:iCs/>
          <w:color w:val="000000"/>
          <w:szCs w:val="24"/>
        </w:rPr>
        <w:t>m</w:t>
      </w:r>
      <w:r w:rsidRPr="001C4411">
        <w:rPr>
          <w:rFonts w:ascii="Times New Roman" w:hAnsi="Times New Roman"/>
          <w:i/>
          <w:iCs/>
          <w:color w:val="000000"/>
          <w:szCs w:val="24"/>
        </w:rPr>
        <w:t xml:space="preserve">ental </w:t>
      </w:r>
      <w:r w:rsidRPr="000F4E0A">
        <w:rPr>
          <w:rFonts w:ascii="Times New Roman" w:hAnsi="Times New Roman"/>
          <w:i/>
          <w:iCs/>
          <w:color w:val="000000"/>
          <w:szCs w:val="24"/>
        </w:rPr>
        <w:t>h</w:t>
      </w:r>
      <w:r w:rsidRPr="001C4411">
        <w:rPr>
          <w:rFonts w:ascii="Times New Roman" w:hAnsi="Times New Roman"/>
          <w:i/>
          <w:iCs/>
          <w:color w:val="000000"/>
          <w:szCs w:val="24"/>
        </w:rPr>
        <w:t xml:space="preserve">ealth: An EEG </w:t>
      </w:r>
      <w:r w:rsidRPr="000F4E0A">
        <w:rPr>
          <w:rFonts w:ascii="Times New Roman" w:hAnsi="Times New Roman"/>
          <w:i/>
          <w:iCs/>
          <w:color w:val="000000"/>
          <w:szCs w:val="24"/>
        </w:rPr>
        <w:t>s</w:t>
      </w:r>
      <w:r w:rsidRPr="001C4411">
        <w:rPr>
          <w:rFonts w:ascii="Times New Roman" w:hAnsi="Times New Roman"/>
          <w:i/>
          <w:iCs/>
          <w:color w:val="000000"/>
          <w:szCs w:val="24"/>
        </w:rPr>
        <w:t>tudy</w:t>
      </w:r>
      <w:r w:rsidRPr="001C4411">
        <w:rPr>
          <w:rFonts w:ascii="Times New Roman" w:hAnsi="Times New Roman"/>
          <w:color w:val="000000"/>
          <w:szCs w:val="24"/>
        </w:rPr>
        <w:t>.  </w:t>
      </w:r>
      <w:r>
        <w:rPr>
          <w:rFonts w:ascii="Times New Roman" w:hAnsi="Times New Roman"/>
          <w:color w:val="000000"/>
          <w:szCs w:val="24"/>
        </w:rPr>
        <w:t xml:space="preserve">Presented at the </w:t>
      </w:r>
      <w:r w:rsidRPr="001C4411">
        <w:rPr>
          <w:rFonts w:ascii="Times New Roman" w:hAnsi="Times New Roman"/>
          <w:color w:val="000000"/>
          <w:szCs w:val="24"/>
        </w:rPr>
        <w:t>Western Psychological Association Convention, Virtual Conference.</w:t>
      </w:r>
    </w:p>
    <w:p w14:paraId="0FA6FB94" w14:textId="77777777" w:rsidR="006A30FB" w:rsidRPr="001C4411" w:rsidRDefault="006A30FB" w:rsidP="006A30FB">
      <w:pPr>
        <w:ind w:left="702" w:hanging="432"/>
        <w:rPr>
          <w:rFonts w:ascii="Times New Roman" w:hAnsi="Times New Roman"/>
          <w:color w:val="000000"/>
          <w:szCs w:val="24"/>
        </w:rPr>
      </w:pPr>
      <w:proofErr w:type="spellStart"/>
      <w:r w:rsidRPr="001C4411">
        <w:rPr>
          <w:rFonts w:ascii="Times New Roman" w:hAnsi="Times New Roman"/>
          <w:szCs w:val="24"/>
        </w:rPr>
        <w:t>Broyan</w:t>
      </w:r>
      <w:proofErr w:type="spellEnd"/>
      <w:r w:rsidRPr="001C4411">
        <w:rPr>
          <w:rFonts w:ascii="Times New Roman" w:hAnsi="Times New Roman"/>
          <w:color w:val="000000"/>
          <w:szCs w:val="24"/>
        </w:rPr>
        <w:t xml:space="preserve">, V., Greenwald, R., Ussery, T., </w:t>
      </w:r>
      <w:r>
        <w:rPr>
          <w:rFonts w:ascii="Times New Roman" w:hAnsi="Times New Roman"/>
          <w:color w:val="000000"/>
          <w:szCs w:val="24"/>
        </w:rPr>
        <w:t xml:space="preserve">&amp; </w:t>
      </w:r>
      <w:r w:rsidRPr="001C4411">
        <w:rPr>
          <w:rFonts w:ascii="Times New Roman" w:hAnsi="Times New Roman"/>
          <w:color w:val="000000"/>
          <w:szCs w:val="24"/>
        </w:rPr>
        <w:t xml:space="preserve">Woody, R. (2019, May). </w:t>
      </w:r>
      <w:r w:rsidRPr="001C4411">
        <w:rPr>
          <w:rFonts w:ascii="Times New Roman" w:hAnsi="Times New Roman"/>
          <w:i/>
          <w:iCs/>
          <w:color w:val="000000"/>
          <w:szCs w:val="24"/>
        </w:rPr>
        <w:t xml:space="preserve">The </w:t>
      </w:r>
      <w:r w:rsidRPr="000F4E0A">
        <w:rPr>
          <w:rFonts w:ascii="Times New Roman" w:hAnsi="Times New Roman"/>
          <w:i/>
          <w:iCs/>
          <w:color w:val="000000"/>
          <w:szCs w:val="24"/>
        </w:rPr>
        <w:t>p</w:t>
      </w:r>
      <w:r w:rsidRPr="001C4411">
        <w:rPr>
          <w:rFonts w:ascii="Times New Roman" w:hAnsi="Times New Roman"/>
          <w:i/>
          <w:iCs/>
          <w:color w:val="000000"/>
          <w:szCs w:val="24"/>
        </w:rPr>
        <w:t xml:space="preserve">ower of </w:t>
      </w:r>
      <w:r w:rsidRPr="000F4E0A">
        <w:rPr>
          <w:rFonts w:ascii="Times New Roman" w:hAnsi="Times New Roman"/>
          <w:i/>
          <w:iCs/>
          <w:color w:val="000000"/>
          <w:szCs w:val="24"/>
        </w:rPr>
        <w:t>m</w:t>
      </w:r>
      <w:r w:rsidRPr="001C4411">
        <w:rPr>
          <w:rFonts w:ascii="Times New Roman" w:hAnsi="Times New Roman"/>
          <w:i/>
          <w:iCs/>
          <w:color w:val="000000"/>
          <w:szCs w:val="24"/>
        </w:rPr>
        <w:t xml:space="preserve">usic on </w:t>
      </w:r>
      <w:r w:rsidRPr="000F4E0A">
        <w:rPr>
          <w:rFonts w:ascii="Times New Roman" w:hAnsi="Times New Roman"/>
          <w:i/>
          <w:iCs/>
          <w:color w:val="000000"/>
          <w:szCs w:val="24"/>
        </w:rPr>
        <w:t>i</w:t>
      </w:r>
      <w:r w:rsidRPr="001C4411">
        <w:rPr>
          <w:rFonts w:ascii="Times New Roman" w:hAnsi="Times New Roman"/>
          <w:i/>
          <w:iCs/>
          <w:color w:val="000000"/>
          <w:szCs w:val="24"/>
        </w:rPr>
        <w:t xml:space="preserve">mplicit </w:t>
      </w:r>
      <w:r w:rsidRPr="000F4E0A">
        <w:rPr>
          <w:rFonts w:ascii="Times New Roman" w:hAnsi="Times New Roman"/>
          <w:i/>
          <w:iCs/>
          <w:color w:val="000000"/>
          <w:szCs w:val="24"/>
        </w:rPr>
        <w:t>r</w:t>
      </w:r>
      <w:r w:rsidRPr="001C4411">
        <w:rPr>
          <w:rFonts w:ascii="Times New Roman" w:hAnsi="Times New Roman"/>
          <w:i/>
          <w:iCs/>
          <w:color w:val="000000"/>
          <w:szCs w:val="24"/>
        </w:rPr>
        <w:t xml:space="preserve">acial </w:t>
      </w:r>
      <w:r w:rsidRPr="000F4E0A">
        <w:rPr>
          <w:rFonts w:ascii="Times New Roman" w:hAnsi="Times New Roman"/>
          <w:i/>
          <w:iCs/>
          <w:color w:val="000000"/>
          <w:szCs w:val="24"/>
        </w:rPr>
        <w:t>b</w:t>
      </w:r>
      <w:r w:rsidRPr="001C4411">
        <w:rPr>
          <w:rFonts w:ascii="Times New Roman" w:hAnsi="Times New Roman"/>
          <w:i/>
          <w:iCs/>
          <w:color w:val="000000"/>
          <w:szCs w:val="24"/>
        </w:rPr>
        <w:t xml:space="preserve">ias and </w:t>
      </w:r>
      <w:r w:rsidRPr="000F4E0A">
        <w:rPr>
          <w:rFonts w:ascii="Times New Roman" w:hAnsi="Times New Roman"/>
          <w:i/>
          <w:iCs/>
          <w:color w:val="000000"/>
          <w:szCs w:val="24"/>
        </w:rPr>
        <w:t>n</w:t>
      </w:r>
      <w:r w:rsidRPr="001C4411">
        <w:rPr>
          <w:rFonts w:ascii="Times New Roman" w:hAnsi="Times New Roman"/>
          <w:i/>
          <w:iCs/>
          <w:color w:val="000000"/>
          <w:szCs w:val="24"/>
        </w:rPr>
        <w:t xml:space="preserve">eural </w:t>
      </w:r>
      <w:r w:rsidRPr="000F4E0A">
        <w:rPr>
          <w:rFonts w:ascii="Times New Roman" w:hAnsi="Times New Roman"/>
          <w:i/>
          <w:iCs/>
          <w:color w:val="000000"/>
          <w:szCs w:val="24"/>
        </w:rPr>
        <w:t>a</w:t>
      </w:r>
      <w:r w:rsidRPr="001C4411">
        <w:rPr>
          <w:rFonts w:ascii="Times New Roman" w:hAnsi="Times New Roman"/>
          <w:i/>
          <w:iCs/>
          <w:color w:val="000000"/>
          <w:szCs w:val="24"/>
        </w:rPr>
        <w:t>ctivity</w:t>
      </w:r>
      <w:r w:rsidRPr="001C4411">
        <w:rPr>
          <w:rFonts w:ascii="Times New Roman" w:hAnsi="Times New Roman"/>
          <w:color w:val="000000"/>
          <w:szCs w:val="24"/>
        </w:rPr>
        <w:t xml:space="preserve">. </w:t>
      </w:r>
      <w:r>
        <w:rPr>
          <w:rFonts w:ascii="Times New Roman" w:hAnsi="Times New Roman"/>
          <w:color w:val="000000"/>
          <w:szCs w:val="24"/>
        </w:rPr>
        <w:t xml:space="preserve">Presented at the </w:t>
      </w:r>
      <w:r w:rsidRPr="001C4411">
        <w:rPr>
          <w:rFonts w:ascii="Times New Roman" w:hAnsi="Times New Roman"/>
          <w:color w:val="000000"/>
          <w:szCs w:val="24"/>
        </w:rPr>
        <w:t>Symposium of University Research &amp; Creative Expression, CWU.</w:t>
      </w:r>
      <w:r w:rsidRPr="001C4411">
        <w:rPr>
          <w:rFonts w:ascii="Times New Roman" w:hAnsi="Times New Roman"/>
          <w:b/>
          <w:bCs/>
          <w:color w:val="000000"/>
          <w:szCs w:val="24"/>
        </w:rPr>
        <w:t> </w:t>
      </w:r>
    </w:p>
    <w:p w14:paraId="140E206E" w14:textId="77777777" w:rsidR="006A30FB" w:rsidRPr="001C4411" w:rsidRDefault="006A30FB" w:rsidP="006A30FB">
      <w:pPr>
        <w:ind w:left="702" w:hanging="432"/>
        <w:rPr>
          <w:rFonts w:ascii="Times New Roman" w:hAnsi="Times New Roman"/>
          <w:color w:val="000000"/>
          <w:szCs w:val="24"/>
        </w:rPr>
      </w:pPr>
      <w:proofErr w:type="spellStart"/>
      <w:r w:rsidRPr="001C4411">
        <w:rPr>
          <w:rFonts w:ascii="Times New Roman" w:hAnsi="Times New Roman"/>
          <w:color w:val="000000"/>
          <w:szCs w:val="24"/>
        </w:rPr>
        <w:t>Broyan</w:t>
      </w:r>
      <w:proofErr w:type="spellEnd"/>
      <w:r w:rsidRPr="001C4411">
        <w:rPr>
          <w:rFonts w:ascii="Times New Roman" w:hAnsi="Times New Roman"/>
          <w:color w:val="000000"/>
          <w:szCs w:val="24"/>
        </w:rPr>
        <w:t xml:space="preserve">, V., Greenwald, R., Ussery, T., </w:t>
      </w:r>
      <w:r>
        <w:rPr>
          <w:rFonts w:ascii="Times New Roman" w:hAnsi="Times New Roman"/>
          <w:color w:val="000000"/>
          <w:szCs w:val="24"/>
        </w:rPr>
        <w:t xml:space="preserve">&amp; </w:t>
      </w:r>
      <w:r w:rsidRPr="001C4411">
        <w:rPr>
          <w:rFonts w:ascii="Times New Roman" w:hAnsi="Times New Roman"/>
          <w:color w:val="000000"/>
          <w:szCs w:val="24"/>
        </w:rPr>
        <w:t>Woody, R. (2018</w:t>
      </w:r>
      <w:r>
        <w:rPr>
          <w:rFonts w:ascii="Times New Roman" w:hAnsi="Times New Roman"/>
          <w:color w:val="000000"/>
          <w:szCs w:val="24"/>
        </w:rPr>
        <w:t>, May</w:t>
      </w:r>
      <w:r w:rsidRPr="001C4411">
        <w:rPr>
          <w:rFonts w:ascii="Times New Roman" w:hAnsi="Times New Roman"/>
          <w:color w:val="000000"/>
          <w:szCs w:val="24"/>
        </w:rPr>
        <w:t xml:space="preserve">). </w:t>
      </w:r>
      <w:r w:rsidRPr="001C4411">
        <w:rPr>
          <w:rFonts w:ascii="Times New Roman" w:hAnsi="Times New Roman"/>
          <w:i/>
          <w:iCs/>
          <w:color w:val="000000"/>
          <w:szCs w:val="24"/>
        </w:rPr>
        <w:t>The effects of music on relaxation</w:t>
      </w:r>
      <w:r w:rsidRPr="001C4411">
        <w:rPr>
          <w:rFonts w:ascii="Times New Roman" w:hAnsi="Times New Roman"/>
          <w:color w:val="000000"/>
          <w:szCs w:val="24"/>
        </w:rPr>
        <w:t xml:space="preserve">. </w:t>
      </w:r>
      <w:r>
        <w:rPr>
          <w:rFonts w:ascii="Times New Roman" w:hAnsi="Times New Roman"/>
          <w:color w:val="000000"/>
          <w:szCs w:val="24"/>
        </w:rPr>
        <w:t xml:space="preserve">Presented at the </w:t>
      </w:r>
      <w:r w:rsidRPr="001C4411">
        <w:rPr>
          <w:rFonts w:ascii="Times New Roman" w:hAnsi="Times New Roman"/>
          <w:color w:val="000000"/>
          <w:szCs w:val="24"/>
        </w:rPr>
        <w:t>Symposium of University Research &amp; Creative Expression, CWU.</w:t>
      </w:r>
      <w:r w:rsidRPr="001C4411">
        <w:rPr>
          <w:rFonts w:ascii="Times New Roman" w:hAnsi="Times New Roman"/>
          <w:b/>
          <w:bCs/>
          <w:color w:val="000000"/>
          <w:szCs w:val="24"/>
        </w:rPr>
        <w:t> </w:t>
      </w:r>
    </w:p>
    <w:p w14:paraId="7CFED042" w14:textId="77777777" w:rsidR="006A30FB" w:rsidRPr="001C4411" w:rsidRDefault="006A30FB" w:rsidP="006A30FB">
      <w:pPr>
        <w:ind w:left="720" w:hanging="450"/>
        <w:rPr>
          <w:rFonts w:ascii="Times New Roman" w:hAnsi="Times New Roman"/>
          <w:color w:val="000000"/>
          <w:szCs w:val="24"/>
        </w:rPr>
      </w:pPr>
      <w:r w:rsidRPr="001C4411">
        <w:rPr>
          <w:rFonts w:ascii="Times New Roman" w:hAnsi="Times New Roman"/>
          <w:color w:val="000000"/>
          <w:szCs w:val="24"/>
        </w:rPr>
        <w:t xml:space="preserve">Greenwald, R. R., &amp; Blackmore, C. (2017). Passion play: The relationship between passion and motivation in on-line gaming. </w:t>
      </w:r>
      <w:r w:rsidRPr="001C4411">
        <w:rPr>
          <w:rFonts w:ascii="Times New Roman" w:hAnsi="Times New Roman"/>
          <w:i/>
          <w:iCs/>
          <w:color w:val="000000"/>
          <w:szCs w:val="24"/>
        </w:rPr>
        <w:t>SOJ Psychology</w:t>
      </w:r>
      <w:r w:rsidRPr="001C4411">
        <w:rPr>
          <w:rFonts w:ascii="Times New Roman" w:hAnsi="Times New Roman"/>
          <w:color w:val="000000"/>
          <w:szCs w:val="24"/>
        </w:rPr>
        <w:t xml:space="preserve">, </w:t>
      </w:r>
      <w:r w:rsidRPr="001C4411">
        <w:rPr>
          <w:rFonts w:ascii="Times New Roman" w:hAnsi="Times New Roman"/>
          <w:i/>
          <w:iCs/>
          <w:color w:val="000000"/>
          <w:szCs w:val="24"/>
        </w:rPr>
        <w:t>5</w:t>
      </w:r>
      <w:r w:rsidRPr="001C4411">
        <w:rPr>
          <w:rFonts w:ascii="Times New Roman" w:hAnsi="Times New Roman"/>
          <w:color w:val="000000"/>
          <w:szCs w:val="24"/>
        </w:rPr>
        <w:t>(1)</w:t>
      </w:r>
      <w:r>
        <w:rPr>
          <w:rFonts w:ascii="Times New Roman" w:hAnsi="Times New Roman"/>
          <w:color w:val="000000"/>
          <w:szCs w:val="24"/>
        </w:rPr>
        <w:t>,</w:t>
      </w:r>
      <w:r w:rsidRPr="001C4411">
        <w:rPr>
          <w:rFonts w:ascii="Times New Roman" w:hAnsi="Times New Roman"/>
          <w:color w:val="000000"/>
          <w:szCs w:val="24"/>
        </w:rPr>
        <w:t xml:space="preserve"> 1-8.</w:t>
      </w:r>
    </w:p>
    <w:p w14:paraId="56886BF0" w14:textId="77777777" w:rsidR="006A30FB" w:rsidRPr="001C4411" w:rsidRDefault="006A30FB" w:rsidP="006A30FB">
      <w:pPr>
        <w:ind w:left="702" w:hanging="432"/>
        <w:rPr>
          <w:rFonts w:ascii="Times New Roman" w:hAnsi="Times New Roman"/>
          <w:color w:val="000000"/>
          <w:szCs w:val="24"/>
        </w:rPr>
      </w:pPr>
      <w:proofErr w:type="spellStart"/>
      <w:r w:rsidRPr="001C4411">
        <w:rPr>
          <w:rFonts w:ascii="Times New Roman" w:hAnsi="Times New Roman"/>
          <w:color w:val="000000"/>
          <w:szCs w:val="24"/>
        </w:rPr>
        <w:t>Broyan</w:t>
      </w:r>
      <w:proofErr w:type="spellEnd"/>
      <w:r w:rsidRPr="001C4411">
        <w:rPr>
          <w:rFonts w:ascii="Times New Roman" w:hAnsi="Times New Roman"/>
          <w:color w:val="000000"/>
          <w:szCs w:val="24"/>
        </w:rPr>
        <w:t>, V., </w:t>
      </w:r>
      <w:r>
        <w:rPr>
          <w:rFonts w:ascii="Times New Roman" w:hAnsi="Times New Roman"/>
          <w:color w:val="000000"/>
          <w:szCs w:val="24"/>
        </w:rPr>
        <w:t xml:space="preserve">&amp; </w:t>
      </w:r>
      <w:r w:rsidRPr="001C4411">
        <w:rPr>
          <w:rFonts w:ascii="Times New Roman" w:hAnsi="Times New Roman"/>
          <w:color w:val="000000"/>
          <w:szCs w:val="24"/>
        </w:rPr>
        <w:t xml:space="preserve">Greenwald, R. (2016, May). </w:t>
      </w:r>
      <w:r w:rsidRPr="001C4411">
        <w:rPr>
          <w:rFonts w:ascii="Times New Roman" w:hAnsi="Times New Roman"/>
          <w:i/>
          <w:iCs/>
          <w:color w:val="000000"/>
          <w:szCs w:val="24"/>
        </w:rPr>
        <w:t xml:space="preserve">P200 </w:t>
      </w:r>
      <w:r w:rsidRPr="003E7AB2">
        <w:rPr>
          <w:rFonts w:ascii="Times New Roman" w:hAnsi="Times New Roman"/>
          <w:i/>
          <w:iCs/>
          <w:color w:val="000000"/>
          <w:szCs w:val="24"/>
        </w:rPr>
        <w:t>b</w:t>
      </w:r>
      <w:r w:rsidRPr="001C4411">
        <w:rPr>
          <w:rFonts w:ascii="Times New Roman" w:hAnsi="Times New Roman"/>
          <w:i/>
          <w:iCs/>
          <w:color w:val="000000"/>
          <w:szCs w:val="24"/>
        </w:rPr>
        <w:t xml:space="preserve">rain </w:t>
      </w:r>
      <w:r w:rsidRPr="003E7AB2">
        <w:rPr>
          <w:rFonts w:ascii="Times New Roman" w:hAnsi="Times New Roman"/>
          <w:i/>
          <w:iCs/>
          <w:color w:val="000000"/>
          <w:szCs w:val="24"/>
        </w:rPr>
        <w:t>w</w:t>
      </w:r>
      <w:r w:rsidRPr="001C4411">
        <w:rPr>
          <w:rFonts w:ascii="Times New Roman" w:hAnsi="Times New Roman"/>
          <w:i/>
          <w:iCs/>
          <w:color w:val="000000"/>
          <w:szCs w:val="24"/>
        </w:rPr>
        <w:t xml:space="preserve">ave and </w:t>
      </w:r>
      <w:r w:rsidRPr="003E7AB2">
        <w:rPr>
          <w:rFonts w:ascii="Times New Roman" w:hAnsi="Times New Roman"/>
          <w:i/>
          <w:iCs/>
          <w:color w:val="000000"/>
          <w:szCs w:val="24"/>
        </w:rPr>
        <w:t>v</w:t>
      </w:r>
      <w:r w:rsidRPr="001C4411">
        <w:rPr>
          <w:rFonts w:ascii="Times New Roman" w:hAnsi="Times New Roman"/>
          <w:i/>
          <w:iCs/>
          <w:color w:val="000000"/>
          <w:szCs w:val="24"/>
        </w:rPr>
        <w:t xml:space="preserve">isual </w:t>
      </w:r>
      <w:r w:rsidRPr="003E7AB2">
        <w:rPr>
          <w:rFonts w:ascii="Times New Roman" w:hAnsi="Times New Roman"/>
          <w:i/>
          <w:iCs/>
          <w:color w:val="000000"/>
          <w:szCs w:val="24"/>
        </w:rPr>
        <w:t>w</w:t>
      </w:r>
      <w:r w:rsidRPr="001C4411">
        <w:rPr>
          <w:rFonts w:ascii="Times New Roman" w:hAnsi="Times New Roman"/>
          <w:i/>
          <w:iCs/>
          <w:color w:val="000000"/>
          <w:szCs w:val="24"/>
        </w:rPr>
        <w:t xml:space="preserve">orking </w:t>
      </w:r>
      <w:r w:rsidRPr="003E7AB2">
        <w:rPr>
          <w:rFonts w:ascii="Times New Roman" w:hAnsi="Times New Roman"/>
          <w:i/>
          <w:iCs/>
          <w:color w:val="000000"/>
          <w:szCs w:val="24"/>
        </w:rPr>
        <w:t>m</w:t>
      </w:r>
      <w:r w:rsidRPr="001C4411">
        <w:rPr>
          <w:rFonts w:ascii="Times New Roman" w:hAnsi="Times New Roman"/>
          <w:i/>
          <w:iCs/>
          <w:color w:val="000000"/>
          <w:szCs w:val="24"/>
        </w:rPr>
        <w:t xml:space="preserve">emory in </w:t>
      </w:r>
      <w:r w:rsidRPr="003E7AB2">
        <w:rPr>
          <w:rFonts w:ascii="Times New Roman" w:hAnsi="Times New Roman"/>
          <w:i/>
          <w:iCs/>
          <w:color w:val="000000"/>
          <w:szCs w:val="24"/>
        </w:rPr>
        <w:t>m</w:t>
      </w:r>
      <w:r w:rsidRPr="001C4411">
        <w:rPr>
          <w:rFonts w:ascii="Times New Roman" w:hAnsi="Times New Roman"/>
          <w:i/>
          <w:iCs/>
          <w:color w:val="000000"/>
          <w:szCs w:val="24"/>
        </w:rPr>
        <w:t xml:space="preserve">usician and </w:t>
      </w:r>
      <w:r w:rsidRPr="003E7AB2">
        <w:rPr>
          <w:rFonts w:ascii="Times New Roman" w:hAnsi="Times New Roman"/>
          <w:i/>
          <w:iCs/>
          <w:color w:val="000000"/>
          <w:szCs w:val="24"/>
        </w:rPr>
        <w:t>n</w:t>
      </w:r>
      <w:r w:rsidRPr="001C4411">
        <w:rPr>
          <w:rFonts w:ascii="Times New Roman" w:hAnsi="Times New Roman"/>
          <w:i/>
          <w:iCs/>
          <w:color w:val="000000"/>
          <w:szCs w:val="24"/>
        </w:rPr>
        <w:t>on-</w:t>
      </w:r>
      <w:r w:rsidRPr="003E7AB2">
        <w:rPr>
          <w:rFonts w:ascii="Times New Roman" w:hAnsi="Times New Roman"/>
          <w:i/>
          <w:iCs/>
          <w:color w:val="000000"/>
          <w:szCs w:val="24"/>
        </w:rPr>
        <w:t>m</w:t>
      </w:r>
      <w:r w:rsidRPr="001C4411">
        <w:rPr>
          <w:rFonts w:ascii="Times New Roman" w:hAnsi="Times New Roman"/>
          <w:i/>
          <w:iCs/>
          <w:color w:val="000000"/>
          <w:szCs w:val="24"/>
        </w:rPr>
        <w:t>usicians</w:t>
      </w:r>
      <w:r w:rsidRPr="001C4411">
        <w:rPr>
          <w:rFonts w:ascii="Times New Roman" w:hAnsi="Times New Roman"/>
          <w:color w:val="000000"/>
          <w:szCs w:val="24"/>
        </w:rPr>
        <w:t xml:space="preserve">. </w:t>
      </w:r>
      <w:r>
        <w:rPr>
          <w:rFonts w:ascii="Times New Roman" w:hAnsi="Times New Roman"/>
          <w:color w:val="000000"/>
          <w:szCs w:val="24"/>
        </w:rPr>
        <w:t xml:space="preserve">Presented at the </w:t>
      </w:r>
      <w:r w:rsidRPr="001C4411">
        <w:rPr>
          <w:rFonts w:ascii="Times New Roman" w:hAnsi="Times New Roman"/>
          <w:color w:val="000000"/>
          <w:szCs w:val="24"/>
        </w:rPr>
        <w:t>Symposium of University Research &amp; Creative Expression, CWU.</w:t>
      </w:r>
      <w:r w:rsidRPr="001C4411">
        <w:rPr>
          <w:rFonts w:ascii="Times New Roman" w:hAnsi="Times New Roman"/>
          <w:b/>
          <w:bCs/>
          <w:color w:val="000000"/>
          <w:szCs w:val="24"/>
        </w:rPr>
        <w:t> </w:t>
      </w:r>
    </w:p>
    <w:p w14:paraId="4AA1A8AF" w14:textId="77777777" w:rsidR="006A30FB" w:rsidRPr="001C4411" w:rsidRDefault="006A30FB" w:rsidP="006A30FB">
      <w:pPr>
        <w:ind w:left="702" w:hanging="432"/>
        <w:rPr>
          <w:rFonts w:ascii="Times New Roman" w:hAnsi="Times New Roman"/>
          <w:color w:val="000000"/>
          <w:szCs w:val="24"/>
        </w:rPr>
      </w:pPr>
      <w:r w:rsidRPr="001C4411">
        <w:rPr>
          <w:rFonts w:ascii="Times New Roman" w:hAnsi="Times New Roman"/>
          <w:color w:val="000000"/>
          <w:szCs w:val="24"/>
        </w:rPr>
        <w:t xml:space="preserve">Richardson, B., </w:t>
      </w:r>
      <w:proofErr w:type="spellStart"/>
      <w:r w:rsidRPr="001C4411">
        <w:rPr>
          <w:rFonts w:ascii="Times New Roman" w:hAnsi="Times New Roman"/>
          <w:color w:val="000000"/>
          <w:szCs w:val="24"/>
        </w:rPr>
        <w:t>Felke</w:t>
      </w:r>
      <w:proofErr w:type="spellEnd"/>
      <w:r w:rsidRPr="001C4411">
        <w:rPr>
          <w:rFonts w:ascii="Times New Roman" w:hAnsi="Times New Roman"/>
          <w:color w:val="000000"/>
          <w:szCs w:val="24"/>
        </w:rPr>
        <w:t xml:space="preserve">, Z., </w:t>
      </w:r>
      <w:proofErr w:type="spellStart"/>
      <w:r w:rsidRPr="001C4411">
        <w:rPr>
          <w:rFonts w:ascii="Times New Roman" w:hAnsi="Times New Roman"/>
          <w:color w:val="000000"/>
          <w:szCs w:val="24"/>
        </w:rPr>
        <w:t>Whorley</w:t>
      </w:r>
      <w:proofErr w:type="spellEnd"/>
      <w:r w:rsidRPr="001C4411">
        <w:rPr>
          <w:rFonts w:ascii="Times New Roman" w:hAnsi="Times New Roman"/>
          <w:color w:val="000000"/>
          <w:szCs w:val="24"/>
        </w:rPr>
        <w:t>, G., Medrano, M., Willi</w:t>
      </w:r>
      <w:r>
        <w:rPr>
          <w:rFonts w:ascii="Times New Roman" w:hAnsi="Times New Roman"/>
          <w:color w:val="000000"/>
          <w:szCs w:val="24"/>
        </w:rPr>
        <w:t>ams</w:t>
      </w:r>
      <w:r w:rsidRPr="001C4411">
        <w:rPr>
          <w:rFonts w:ascii="Times New Roman" w:hAnsi="Times New Roman"/>
          <w:color w:val="000000"/>
          <w:szCs w:val="24"/>
        </w:rPr>
        <w:t xml:space="preserve">, H., &amp; Greenwald, R. (2015, May). </w:t>
      </w:r>
      <w:r w:rsidRPr="001C4411">
        <w:rPr>
          <w:rFonts w:ascii="Times New Roman" w:hAnsi="Times New Roman"/>
          <w:i/>
          <w:iCs/>
          <w:color w:val="000000"/>
          <w:szCs w:val="24"/>
        </w:rPr>
        <w:t>Electrophysiological and behavioral working memory differences between musician and non-musicians</w:t>
      </w:r>
      <w:r w:rsidRPr="001C4411">
        <w:rPr>
          <w:rFonts w:ascii="Times New Roman" w:hAnsi="Times New Roman"/>
          <w:color w:val="000000"/>
          <w:szCs w:val="24"/>
        </w:rPr>
        <w:t xml:space="preserve">. </w:t>
      </w:r>
      <w:r>
        <w:rPr>
          <w:rFonts w:ascii="Times New Roman" w:hAnsi="Times New Roman"/>
          <w:color w:val="000000"/>
          <w:szCs w:val="24"/>
        </w:rPr>
        <w:t xml:space="preserve">Presented at the </w:t>
      </w:r>
      <w:r w:rsidRPr="001C4411">
        <w:rPr>
          <w:rFonts w:ascii="Times New Roman" w:hAnsi="Times New Roman"/>
          <w:color w:val="000000"/>
          <w:szCs w:val="24"/>
        </w:rPr>
        <w:t>Symposium of University Research &amp; Creative Expression, CWU.</w:t>
      </w:r>
      <w:r w:rsidRPr="001C4411">
        <w:rPr>
          <w:rFonts w:ascii="Times New Roman" w:hAnsi="Times New Roman"/>
          <w:b/>
          <w:bCs/>
          <w:color w:val="000000"/>
          <w:szCs w:val="24"/>
        </w:rPr>
        <w:t> </w:t>
      </w:r>
    </w:p>
    <w:p w14:paraId="36D11AE4" w14:textId="77777777" w:rsidR="006A30FB" w:rsidRPr="001C4411" w:rsidRDefault="006A30FB" w:rsidP="006A30FB">
      <w:pPr>
        <w:ind w:left="720" w:hanging="450"/>
        <w:rPr>
          <w:rFonts w:ascii="Times New Roman" w:hAnsi="Times New Roman"/>
          <w:color w:val="000000"/>
          <w:szCs w:val="24"/>
        </w:rPr>
      </w:pPr>
      <w:r w:rsidRPr="001C4411">
        <w:rPr>
          <w:rFonts w:ascii="Times New Roman" w:hAnsi="Times New Roman"/>
          <w:color w:val="000000"/>
          <w:szCs w:val="24"/>
        </w:rPr>
        <w:t xml:space="preserve">Greenwald, R. R., &amp; </w:t>
      </w:r>
      <w:proofErr w:type="spellStart"/>
      <w:r w:rsidRPr="001C4411">
        <w:rPr>
          <w:rFonts w:ascii="Times New Roman" w:hAnsi="Times New Roman"/>
          <w:color w:val="000000"/>
          <w:szCs w:val="24"/>
        </w:rPr>
        <w:t>Quitadamo</w:t>
      </w:r>
      <w:proofErr w:type="spellEnd"/>
      <w:r w:rsidRPr="001C4411">
        <w:rPr>
          <w:rFonts w:ascii="Times New Roman" w:hAnsi="Times New Roman"/>
          <w:color w:val="000000"/>
          <w:szCs w:val="24"/>
        </w:rPr>
        <w:t>, I</w:t>
      </w:r>
      <w:r>
        <w:rPr>
          <w:rFonts w:ascii="Times New Roman" w:hAnsi="Times New Roman"/>
          <w:color w:val="000000"/>
          <w:szCs w:val="24"/>
        </w:rPr>
        <w:t>.</w:t>
      </w:r>
      <w:r w:rsidRPr="001C4411">
        <w:rPr>
          <w:rFonts w:ascii="Times New Roman" w:hAnsi="Times New Roman"/>
          <w:color w:val="000000"/>
          <w:szCs w:val="24"/>
        </w:rPr>
        <w:t xml:space="preserve"> J. (2014). A mind of their own: Using inquiry-based teaching to build critical thinking skills and intellectual engagement in an undergraduate neuroanatomy course. </w:t>
      </w:r>
      <w:r w:rsidRPr="001C4411">
        <w:rPr>
          <w:rFonts w:ascii="Times New Roman" w:hAnsi="Times New Roman"/>
          <w:i/>
          <w:iCs/>
          <w:color w:val="000000"/>
          <w:szCs w:val="24"/>
        </w:rPr>
        <w:t>Journal of Undergraduate Neuroscience Education</w:t>
      </w:r>
      <w:r w:rsidRPr="001C4411">
        <w:rPr>
          <w:rFonts w:ascii="Times New Roman" w:hAnsi="Times New Roman"/>
          <w:color w:val="000000"/>
          <w:szCs w:val="24"/>
        </w:rPr>
        <w:t xml:space="preserve">, </w:t>
      </w:r>
      <w:r w:rsidRPr="001C4411">
        <w:rPr>
          <w:rFonts w:ascii="Times New Roman" w:hAnsi="Times New Roman"/>
          <w:i/>
          <w:iCs/>
          <w:color w:val="000000"/>
          <w:szCs w:val="24"/>
        </w:rPr>
        <w:t>12</w:t>
      </w:r>
      <w:r>
        <w:rPr>
          <w:rFonts w:ascii="Times New Roman" w:hAnsi="Times New Roman"/>
          <w:i/>
          <w:iCs/>
          <w:color w:val="000000"/>
          <w:szCs w:val="24"/>
        </w:rPr>
        <w:t>,</w:t>
      </w:r>
      <w:r w:rsidRPr="001C4411">
        <w:rPr>
          <w:rFonts w:ascii="Times New Roman" w:hAnsi="Times New Roman"/>
          <w:color w:val="000000"/>
          <w:szCs w:val="24"/>
        </w:rPr>
        <w:t xml:space="preserve"> A100-A106.</w:t>
      </w:r>
    </w:p>
    <w:p w14:paraId="0F016417" w14:textId="77777777" w:rsidR="006A30FB" w:rsidRPr="000F4E0A" w:rsidRDefault="006A30FB" w:rsidP="006A30FB">
      <w:pPr>
        <w:rPr>
          <w:rFonts w:ascii="Times New Roman" w:hAnsi="Times New Roman"/>
          <w:szCs w:val="24"/>
        </w:rPr>
      </w:pPr>
    </w:p>
    <w:p w14:paraId="43696FDE" w14:textId="77777777" w:rsidR="006A30FB" w:rsidRPr="000D7E1D" w:rsidRDefault="006A30FB" w:rsidP="006A30FB">
      <w:pPr>
        <w:rPr>
          <w:rFonts w:ascii="Times New Roman" w:hAnsi="Times New Roman"/>
          <w:color w:val="000000" w:themeColor="text1"/>
        </w:rPr>
      </w:pPr>
      <w:r w:rsidRPr="000D7E1D">
        <w:rPr>
          <w:rFonts w:ascii="Times New Roman" w:hAnsi="Times New Roman"/>
          <w:b/>
          <w:bCs/>
          <w:color w:val="000000" w:themeColor="text1"/>
        </w:rPr>
        <w:t>Richard Marsicano                           email: </w:t>
      </w:r>
      <w:hyperlink r:id="rId39" w:tooltip="mailto:RMarsicano@cwu.edu" w:history="1">
        <w:r w:rsidRPr="000D7E1D">
          <w:rPr>
            <w:rFonts w:ascii="Times New Roman" w:hAnsi="Times New Roman"/>
            <w:color w:val="000000" w:themeColor="text1"/>
            <w:u w:val="single"/>
          </w:rPr>
          <w:t>Richard.Marsicano@cwu.edu</w:t>
        </w:r>
      </w:hyperlink>
      <w:r w:rsidRPr="000D7E1D">
        <w:rPr>
          <w:rFonts w:ascii="Times New Roman" w:hAnsi="Times New Roman"/>
          <w:b/>
          <w:bCs/>
          <w:color w:val="000000" w:themeColor="text1"/>
        </w:rPr>
        <w:t> </w:t>
      </w:r>
    </w:p>
    <w:p w14:paraId="3EF56340" w14:textId="77777777" w:rsidR="006A30FB" w:rsidRPr="000D7E1D" w:rsidRDefault="006A30FB" w:rsidP="006A30FB">
      <w:pPr>
        <w:ind w:left="720" w:hanging="720"/>
        <w:rPr>
          <w:rFonts w:ascii="Times New Roman" w:hAnsi="Times New Roman"/>
          <w:color w:val="000000" w:themeColor="text1"/>
        </w:rPr>
      </w:pPr>
      <w:r w:rsidRPr="000D7E1D">
        <w:rPr>
          <w:rFonts w:ascii="Times New Roman" w:hAnsi="Times New Roman"/>
          <w:b/>
          <w:bCs/>
          <w:color w:val="000000" w:themeColor="text1"/>
        </w:rPr>
        <w:t>     General areas of interest: </w:t>
      </w:r>
      <w:r w:rsidRPr="000D7E1D">
        <w:rPr>
          <w:rFonts w:ascii="Times New Roman" w:hAnsi="Times New Roman"/>
          <w:color w:val="000000" w:themeColor="text1"/>
        </w:rPr>
        <w:t>Academic and behavioral interventions, intervention adherence, performance feedback, and response to intervention </w:t>
      </w:r>
    </w:p>
    <w:p w14:paraId="66ED72A7" w14:textId="77777777" w:rsidR="006A30FB" w:rsidRPr="000D7E1D" w:rsidRDefault="006A30FB" w:rsidP="006A30FB">
      <w:pPr>
        <w:ind w:left="720" w:hanging="720"/>
        <w:rPr>
          <w:rFonts w:ascii="Times New Roman" w:hAnsi="Times New Roman"/>
          <w:color w:val="000000" w:themeColor="text1"/>
        </w:rPr>
      </w:pPr>
      <w:r w:rsidRPr="000D7E1D">
        <w:rPr>
          <w:rFonts w:ascii="Times New Roman" w:hAnsi="Times New Roman"/>
          <w:b/>
          <w:bCs/>
          <w:color w:val="000000" w:themeColor="text1"/>
        </w:rPr>
        <w:t>     Selected works:</w:t>
      </w:r>
    </w:p>
    <w:p w14:paraId="3E5459CB" w14:textId="77777777" w:rsidR="006A30FB" w:rsidRPr="000D7E1D" w:rsidRDefault="006A30FB" w:rsidP="006A30FB">
      <w:pPr>
        <w:ind w:left="720" w:hanging="720"/>
        <w:rPr>
          <w:rFonts w:ascii="Times New Roman" w:hAnsi="Times New Roman"/>
          <w:color w:val="000000" w:themeColor="text1"/>
        </w:rPr>
      </w:pPr>
      <w:r w:rsidRPr="000D7E1D">
        <w:rPr>
          <w:rFonts w:ascii="Times New Roman" w:hAnsi="Times New Roman"/>
          <w:color w:val="000000" w:themeColor="text1"/>
        </w:rPr>
        <w:t xml:space="preserve">     Marsicano, R. T., &amp; </w:t>
      </w:r>
      <w:proofErr w:type="spellStart"/>
      <w:r w:rsidRPr="000D7E1D">
        <w:rPr>
          <w:rFonts w:ascii="Times New Roman" w:hAnsi="Times New Roman"/>
          <w:color w:val="000000" w:themeColor="text1"/>
        </w:rPr>
        <w:t>Jantzer</w:t>
      </w:r>
      <w:proofErr w:type="spellEnd"/>
      <w:r w:rsidRPr="000D7E1D">
        <w:rPr>
          <w:rFonts w:ascii="Times New Roman" w:hAnsi="Times New Roman"/>
          <w:color w:val="000000" w:themeColor="text1"/>
        </w:rPr>
        <w:t xml:space="preserve">, A. (2020). Using </w:t>
      </w:r>
      <w:r>
        <w:rPr>
          <w:rFonts w:ascii="Times New Roman" w:hAnsi="Times New Roman"/>
          <w:color w:val="000000" w:themeColor="text1"/>
        </w:rPr>
        <w:t>m</w:t>
      </w:r>
      <w:r w:rsidRPr="000D7E1D">
        <w:rPr>
          <w:rFonts w:ascii="Times New Roman" w:hAnsi="Times New Roman"/>
          <w:color w:val="000000" w:themeColor="text1"/>
        </w:rPr>
        <w:t xml:space="preserve">utually </w:t>
      </w:r>
      <w:r>
        <w:rPr>
          <w:rFonts w:ascii="Times New Roman" w:hAnsi="Times New Roman"/>
          <w:color w:val="000000" w:themeColor="text1"/>
        </w:rPr>
        <w:t>b</w:t>
      </w:r>
      <w:r w:rsidRPr="000D7E1D">
        <w:rPr>
          <w:rFonts w:ascii="Times New Roman" w:hAnsi="Times New Roman"/>
          <w:color w:val="000000" w:themeColor="text1"/>
        </w:rPr>
        <w:t xml:space="preserve">eneficial </w:t>
      </w:r>
      <w:r>
        <w:rPr>
          <w:rFonts w:ascii="Times New Roman" w:hAnsi="Times New Roman"/>
          <w:color w:val="000000" w:themeColor="text1"/>
        </w:rPr>
        <w:t>u</w:t>
      </w:r>
      <w:r w:rsidRPr="000D7E1D">
        <w:rPr>
          <w:rFonts w:ascii="Times New Roman" w:hAnsi="Times New Roman"/>
          <w:color w:val="000000" w:themeColor="text1"/>
        </w:rPr>
        <w:t>niversity-</w:t>
      </w:r>
      <w:r>
        <w:rPr>
          <w:rFonts w:ascii="Times New Roman" w:hAnsi="Times New Roman"/>
          <w:color w:val="000000" w:themeColor="text1"/>
        </w:rPr>
        <w:t>s</w:t>
      </w:r>
      <w:r w:rsidRPr="000D7E1D">
        <w:rPr>
          <w:rFonts w:ascii="Times New Roman" w:hAnsi="Times New Roman"/>
          <w:color w:val="000000" w:themeColor="text1"/>
        </w:rPr>
        <w:t xml:space="preserve">chool </w:t>
      </w:r>
      <w:r>
        <w:rPr>
          <w:rFonts w:ascii="Times New Roman" w:hAnsi="Times New Roman"/>
          <w:color w:val="000000" w:themeColor="text1"/>
        </w:rPr>
        <w:t>p</w:t>
      </w:r>
      <w:r w:rsidRPr="000D7E1D">
        <w:rPr>
          <w:rFonts w:ascii="Times New Roman" w:hAnsi="Times New Roman"/>
          <w:color w:val="000000" w:themeColor="text1"/>
        </w:rPr>
        <w:t xml:space="preserve">artnerships to </w:t>
      </w:r>
      <w:r>
        <w:rPr>
          <w:rFonts w:ascii="Times New Roman" w:hAnsi="Times New Roman"/>
          <w:color w:val="000000" w:themeColor="text1"/>
        </w:rPr>
        <w:t>a</w:t>
      </w:r>
      <w:r w:rsidRPr="000D7E1D">
        <w:rPr>
          <w:rFonts w:ascii="Times New Roman" w:hAnsi="Times New Roman"/>
          <w:color w:val="000000" w:themeColor="text1"/>
        </w:rPr>
        <w:t>ddress MTSS</w:t>
      </w:r>
      <w:r w:rsidRPr="000D7E1D">
        <w:rPr>
          <w:rFonts w:ascii="Times New Roman" w:eastAsia="MS Mincho" w:hAnsi="Times New Roman"/>
          <w:color w:val="000000" w:themeColor="text1"/>
        </w:rPr>
        <w:t> </w:t>
      </w:r>
      <w:r>
        <w:rPr>
          <w:rFonts w:ascii="Times New Roman" w:hAnsi="Times New Roman"/>
          <w:color w:val="000000" w:themeColor="text1"/>
        </w:rPr>
        <w:t>i</w:t>
      </w:r>
      <w:r w:rsidRPr="000D7E1D">
        <w:rPr>
          <w:rFonts w:ascii="Times New Roman" w:hAnsi="Times New Roman"/>
          <w:color w:val="000000" w:themeColor="text1"/>
        </w:rPr>
        <w:t xml:space="preserve">mplementation </w:t>
      </w:r>
      <w:r>
        <w:rPr>
          <w:rFonts w:ascii="Times New Roman" w:hAnsi="Times New Roman"/>
          <w:color w:val="000000" w:themeColor="text1"/>
        </w:rPr>
        <w:t>b</w:t>
      </w:r>
      <w:r w:rsidRPr="000D7E1D">
        <w:rPr>
          <w:rFonts w:ascii="Times New Roman" w:hAnsi="Times New Roman"/>
          <w:color w:val="000000" w:themeColor="text1"/>
        </w:rPr>
        <w:t xml:space="preserve">arriers in Washington State, </w:t>
      </w:r>
      <w:r w:rsidRPr="000D7E1D">
        <w:rPr>
          <w:rFonts w:ascii="Times New Roman" w:hAnsi="Times New Roman"/>
          <w:i/>
          <w:iCs/>
          <w:color w:val="000000" w:themeColor="text1"/>
        </w:rPr>
        <w:t>The WERA Education Journal, 13,</w:t>
      </w:r>
      <w:r w:rsidRPr="000D7E1D">
        <w:rPr>
          <w:rFonts w:ascii="Times New Roman" w:hAnsi="Times New Roman"/>
          <w:color w:val="000000" w:themeColor="text1"/>
        </w:rPr>
        <w:t xml:space="preserve"> 12-21. </w:t>
      </w:r>
    </w:p>
    <w:p w14:paraId="45059484" w14:textId="77777777" w:rsidR="006A30FB" w:rsidRPr="000D7E1D" w:rsidRDefault="006A30FB" w:rsidP="006A30FB">
      <w:pPr>
        <w:ind w:left="720" w:hanging="450"/>
        <w:rPr>
          <w:rFonts w:ascii="Times New Roman" w:hAnsi="Times New Roman"/>
          <w:color w:val="000000" w:themeColor="text1"/>
        </w:rPr>
      </w:pPr>
      <w:r w:rsidRPr="000D7E1D">
        <w:rPr>
          <w:rFonts w:ascii="Times New Roman" w:hAnsi="Times New Roman"/>
          <w:color w:val="000000" w:themeColor="text1"/>
        </w:rPr>
        <w:t>Wahl, E., Hawkins, R. O., Haydon, T., Marsicano, R., &amp; Morrison J. Q. (2016). Comparing versions of the good behavior game: Can a positive spin enhance effectiveness? </w:t>
      </w:r>
      <w:r w:rsidRPr="000D7E1D">
        <w:rPr>
          <w:rFonts w:ascii="Times New Roman" w:hAnsi="Times New Roman"/>
          <w:i/>
          <w:iCs/>
          <w:color w:val="000000" w:themeColor="text1"/>
        </w:rPr>
        <w:t>Behavior Modification, 40, </w:t>
      </w:r>
      <w:r w:rsidRPr="000D7E1D">
        <w:rPr>
          <w:rFonts w:ascii="Times New Roman" w:hAnsi="Times New Roman"/>
          <w:color w:val="000000" w:themeColor="text1"/>
        </w:rPr>
        <w:t>493-517.  </w:t>
      </w:r>
    </w:p>
    <w:p w14:paraId="021F68A5" w14:textId="77777777" w:rsidR="006A30FB" w:rsidRPr="000D7E1D" w:rsidRDefault="006A30FB" w:rsidP="006A30FB">
      <w:pPr>
        <w:ind w:left="720" w:hanging="450"/>
        <w:rPr>
          <w:rFonts w:ascii="Times New Roman" w:hAnsi="Times New Roman"/>
          <w:color w:val="000000" w:themeColor="text1"/>
        </w:rPr>
      </w:pPr>
      <w:r w:rsidRPr="000D7E1D">
        <w:rPr>
          <w:rFonts w:ascii="Times New Roman" w:hAnsi="Times New Roman"/>
          <w:color w:val="000000" w:themeColor="text1"/>
        </w:rPr>
        <w:lastRenderedPageBreak/>
        <w:t>McKinley, L., &amp; Marsicano, R. T. (2016, May). </w:t>
      </w:r>
      <w:r w:rsidRPr="000D7E1D">
        <w:rPr>
          <w:rFonts w:ascii="Times New Roman" w:hAnsi="Times New Roman"/>
          <w:i/>
          <w:iCs/>
          <w:color w:val="000000" w:themeColor="text1"/>
        </w:rPr>
        <w:t>Increasing teachers’ intervention adherence through a multi-tiered system of support</w:t>
      </w:r>
      <w:r w:rsidRPr="000D7E1D">
        <w:rPr>
          <w:rFonts w:ascii="Times New Roman" w:hAnsi="Times New Roman"/>
          <w:color w:val="000000" w:themeColor="text1"/>
        </w:rPr>
        <w:t>. Poster presented at the Association for Behavior Analysis International conference, Chicago, Illinois. </w:t>
      </w:r>
    </w:p>
    <w:p w14:paraId="09FE2982" w14:textId="77777777" w:rsidR="006A30FB" w:rsidRPr="000D7E1D" w:rsidRDefault="006A30FB" w:rsidP="006A30FB">
      <w:pPr>
        <w:ind w:left="720" w:hanging="450"/>
        <w:rPr>
          <w:rFonts w:ascii="Times New Roman" w:hAnsi="Times New Roman"/>
          <w:color w:val="000000" w:themeColor="text1"/>
        </w:rPr>
      </w:pPr>
      <w:r w:rsidRPr="000D7E1D">
        <w:rPr>
          <w:rFonts w:ascii="Times New Roman" w:hAnsi="Times New Roman"/>
          <w:color w:val="000000" w:themeColor="text1"/>
        </w:rPr>
        <w:t>Bogue, H, Marrs, H., &amp; Marsicano, R. T. (2015, October). </w:t>
      </w:r>
      <w:r w:rsidRPr="000D7E1D">
        <w:rPr>
          <w:rFonts w:ascii="Times New Roman" w:hAnsi="Times New Roman"/>
          <w:i/>
          <w:iCs/>
          <w:color w:val="000000" w:themeColor="text1"/>
        </w:rPr>
        <w:t>Report writing in the intervention age: Theme based and question based psychoeducational reports</w:t>
      </w:r>
      <w:r w:rsidRPr="000D7E1D">
        <w:rPr>
          <w:rFonts w:ascii="Times New Roman" w:hAnsi="Times New Roman"/>
          <w:color w:val="000000" w:themeColor="text1"/>
        </w:rPr>
        <w:t>. Paper presentation at the Washington State Association of School Psychologists Annual Conference, Spokane, WA. </w:t>
      </w:r>
    </w:p>
    <w:p w14:paraId="768B101B" w14:textId="77777777" w:rsidR="006A30FB" w:rsidRPr="000D7E1D" w:rsidRDefault="006A30FB" w:rsidP="006A30FB">
      <w:pPr>
        <w:ind w:left="720" w:hanging="450"/>
        <w:rPr>
          <w:rFonts w:ascii="Times New Roman" w:hAnsi="Times New Roman"/>
          <w:color w:val="000000" w:themeColor="text1"/>
        </w:rPr>
      </w:pPr>
      <w:r w:rsidRPr="000D7E1D">
        <w:rPr>
          <w:rFonts w:ascii="Times New Roman" w:hAnsi="Times New Roman"/>
          <w:color w:val="000000" w:themeColor="text1"/>
        </w:rPr>
        <w:t xml:space="preserve">Marsicano, R. T., Morrison, J. Q., </w:t>
      </w:r>
      <w:proofErr w:type="spellStart"/>
      <w:r w:rsidRPr="000D7E1D">
        <w:rPr>
          <w:rFonts w:ascii="Times New Roman" w:hAnsi="Times New Roman"/>
          <w:color w:val="000000" w:themeColor="text1"/>
        </w:rPr>
        <w:t>Moomaw</w:t>
      </w:r>
      <w:proofErr w:type="spellEnd"/>
      <w:r w:rsidRPr="000D7E1D">
        <w:rPr>
          <w:rFonts w:ascii="Times New Roman" w:hAnsi="Times New Roman"/>
          <w:color w:val="000000" w:themeColor="text1"/>
        </w:rPr>
        <w:t xml:space="preserve">, S. C., </w:t>
      </w:r>
      <w:proofErr w:type="spellStart"/>
      <w:r w:rsidRPr="000D7E1D">
        <w:rPr>
          <w:rFonts w:ascii="Times New Roman" w:hAnsi="Times New Roman"/>
          <w:color w:val="000000" w:themeColor="text1"/>
        </w:rPr>
        <w:t>Fite</w:t>
      </w:r>
      <w:proofErr w:type="spellEnd"/>
      <w:r w:rsidRPr="000D7E1D">
        <w:rPr>
          <w:rFonts w:ascii="Times New Roman" w:hAnsi="Times New Roman"/>
          <w:color w:val="000000" w:themeColor="text1"/>
        </w:rPr>
        <w:t xml:space="preserve">, N. M., &amp; </w:t>
      </w:r>
      <w:proofErr w:type="spellStart"/>
      <w:r w:rsidRPr="000D7E1D">
        <w:rPr>
          <w:rFonts w:ascii="Times New Roman" w:hAnsi="Times New Roman"/>
          <w:color w:val="000000" w:themeColor="text1"/>
        </w:rPr>
        <w:t>Kluesener</w:t>
      </w:r>
      <w:proofErr w:type="spellEnd"/>
      <w:r w:rsidRPr="000D7E1D">
        <w:rPr>
          <w:rFonts w:ascii="Times New Roman" w:hAnsi="Times New Roman"/>
          <w:color w:val="000000" w:themeColor="text1"/>
        </w:rPr>
        <w:t>, C. M. (2015). Increasing math milieu teaching by varying levels of consultation support: An example of analyzing intervention strength. </w:t>
      </w:r>
      <w:r w:rsidRPr="000D7E1D">
        <w:rPr>
          <w:rFonts w:ascii="Times New Roman" w:hAnsi="Times New Roman"/>
          <w:i/>
          <w:iCs/>
          <w:color w:val="000000" w:themeColor="text1"/>
        </w:rPr>
        <w:t>Journal of Behavioral Education, 24, </w:t>
      </w:r>
      <w:r w:rsidRPr="000D7E1D">
        <w:rPr>
          <w:rFonts w:ascii="Times New Roman" w:hAnsi="Times New Roman"/>
          <w:color w:val="000000" w:themeColor="text1"/>
        </w:rPr>
        <w:t>112-132. </w:t>
      </w:r>
    </w:p>
    <w:p w14:paraId="4FF5CF43" w14:textId="77777777" w:rsidR="006A30FB" w:rsidRPr="000D7E1D" w:rsidRDefault="006A30FB" w:rsidP="006A30FB">
      <w:pPr>
        <w:ind w:left="720" w:hanging="450"/>
        <w:rPr>
          <w:rFonts w:ascii="Times New Roman" w:hAnsi="Times New Roman"/>
          <w:color w:val="000000" w:themeColor="text1"/>
        </w:rPr>
      </w:pPr>
      <w:r w:rsidRPr="000D7E1D">
        <w:rPr>
          <w:rFonts w:ascii="Times New Roman" w:hAnsi="Times New Roman"/>
          <w:color w:val="000000" w:themeColor="text1"/>
        </w:rPr>
        <w:t xml:space="preserve">Hawkins, R. O., Marsicano, R., Schmitt, A. J., McCallum, E., &amp; </w:t>
      </w:r>
      <w:proofErr w:type="spellStart"/>
      <w:r w:rsidRPr="000D7E1D">
        <w:rPr>
          <w:rFonts w:ascii="Times New Roman" w:hAnsi="Times New Roman"/>
          <w:color w:val="000000" w:themeColor="text1"/>
        </w:rPr>
        <w:t>Musti</w:t>
      </w:r>
      <w:proofErr w:type="spellEnd"/>
      <w:r w:rsidRPr="000D7E1D">
        <w:rPr>
          <w:rFonts w:ascii="Times New Roman" w:hAnsi="Times New Roman"/>
          <w:color w:val="000000" w:themeColor="text1"/>
        </w:rPr>
        <w:t>-Rao, S. (2015). Comparing the efficiency of repeated reading and listening-while-reading to improve reading fluency and comprehension</w:t>
      </w:r>
      <w:r w:rsidRPr="000D7E1D">
        <w:rPr>
          <w:rFonts w:ascii="Times New Roman" w:hAnsi="Times New Roman"/>
          <w:i/>
          <w:iCs/>
          <w:color w:val="000000" w:themeColor="text1"/>
        </w:rPr>
        <w:t>. Education and Treatment of Children, 38</w:t>
      </w:r>
      <w:r w:rsidRPr="000D7E1D">
        <w:rPr>
          <w:rFonts w:ascii="Times New Roman" w:hAnsi="Times New Roman"/>
          <w:color w:val="000000" w:themeColor="text1"/>
        </w:rPr>
        <w:t>, 49-70. </w:t>
      </w:r>
    </w:p>
    <w:p w14:paraId="241D2AD0" w14:textId="77777777" w:rsidR="006A30FB" w:rsidRPr="000D7E1D" w:rsidRDefault="006A30FB" w:rsidP="006A30FB">
      <w:pPr>
        <w:ind w:left="720" w:hanging="450"/>
        <w:rPr>
          <w:rFonts w:ascii="Times New Roman" w:hAnsi="Times New Roman"/>
          <w:color w:val="000000" w:themeColor="text1"/>
        </w:rPr>
      </w:pPr>
      <w:r w:rsidRPr="000D7E1D">
        <w:rPr>
          <w:rFonts w:ascii="Times New Roman" w:hAnsi="Times New Roman"/>
          <w:color w:val="000000" w:themeColor="text1"/>
        </w:rPr>
        <w:t>Haydon, T., Marsicano, R., &amp; Scott, T. M. (2013). A comparison of choral and individual responding: A review of the literature. </w:t>
      </w:r>
      <w:r w:rsidRPr="000D7E1D">
        <w:rPr>
          <w:rFonts w:ascii="Times New Roman" w:hAnsi="Times New Roman"/>
          <w:i/>
          <w:iCs/>
          <w:color w:val="000000" w:themeColor="text1"/>
        </w:rPr>
        <w:t>Preventing School Failure</w:t>
      </w:r>
      <w:r w:rsidRPr="000D7E1D">
        <w:rPr>
          <w:rFonts w:ascii="Times New Roman" w:hAnsi="Times New Roman"/>
          <w:color w:val="000000" w:themeColor="text1"/>
        </w:rPr>
        <w:t>, </w:t>
      </w:r>
      <w:r w:rsidRPr="000D7E1D">
        <w:rPr>
          <w:rFonts w:ascii="Times New Roman" w:hAnsi="Times New Roman"/>
          <w:i/>
          <w:iCs/>
          <w:color w:val="000000" w:themeColor="text1"/>
        </w:rPr>
        <w:t>57</w:t>
      </w:r>
      <w:r w:rsidRPr="000D7E1D">
        <w:rPr>
          <w:rFonts w:ascii="Times New Roman" w:hAnsi="Times New Roman"/>
          <w:color w:val="000000" w:themeColor="text1"/>
        </w:rPr>
        <w:t>, 181-188. </w:t>
      </w:r>
    </w:p>
    <w:p w14:paraId="0E002F81" w14:textId="77777777" w:rsidR="006A30FB" w:rsidRPr="000D7E1D" w:rsidRDefault="006A30FB" w:rsidP="006A30FB">
      <w:pPr>
        <w:pStyle w:val="p8"/>
        <w:widowControl/>
        <w:tabs>
          <w:tab w:val="clear" w:pos="1458"/>
          <w:tab w:val="left" w:pos="270"/>
          <w:tab w:val="left" w:pos="720"/>
          <w:tab w:val="left" w:pos="1800"/>
        </w:tabs>
        <w:spacing w:line="240" w:lineRule="auto"/>
        <w:ind w:left="720" w:hanging="450"/>
        <w:rPr>
          <w:color w:val="000000" w:themeColor="text1"/>
        </w:rPr>
      </w:pPr>
      <w:r w:rsidRPr="000D7E1D">
        <w:rPr>
          <w:szCs w:val="24"/>
        </w:rPr>
        <w:t>Marsicano</w:t>
      </w:r>
      <w:r w:rsidRPr="000D7E1D">
        <w:rPr>
          <w:color w:val="000000" w:themeColor="text1"/>
        </w:rPr>
        <w:t>, R. T. (2012). Evidencing efficacy in graduate-level supervisory practices.  </w:t>
      </w:r>
      <w:r w:rsidRPr="000D7E1D">
        <w:rPr>
          <w:i/>
          <w:iCs/>
          <w:color w:val="000000" w:themeColor="text1"/>
        </w:rPr>
        <w:t>From Science to Practice, 5</w:t>
      </w:r>
      <w:r w:rsidRPr="000D7E1D">
        <w:rPr>
          <w:color w:val="000000" w:themeColor="text1"/>
        </w:rPr>
        <w:t>, 40-43. </w:t>
      </w:r>
    </w:p>
    <w:p w14:paraId="382B1558" w14:textId="77777777" w:rsidR="006A30FB" w:rsidRDefault="006A30FB" w:rsidP="006A30FB">
      <w:pPr>
        <w:tabs>
          <w:tab w:val="left" w:pos="2880"/>
        </w:tabs>
        <w:rPr>
          <w:rFonts w:ascii="Times New Roman" w:hAnsi="Times New Roman"/>
          <w:b/>
          <w:szCs w:val="24"/>
        </w:rPr>
      </w:pPr>
    </w:p>
    <w:p w14:paraId="67DEB49F" w14:textId="77777777" w:rsidR="006A30FB" w:rsidRDefault="006A30FB" w:rsidP="006A30FB">
      <w:pPr>
        <w:tabs>
          <w:tab w:val="left" w:pos="2880"/>
        </w:tabs>
        <w:rPr>
          <w:rFonts w:ascii="Times New Roman" w:hAnsi="Times New Roman"/>
          <w:szCs w:val="24"/>
        </w:rPr>
      </w:pPr>
      <w:r w:rsidRPr="000156D8">
        <w:rPr>
          <w:rFonts w:ascii="Times New Roman" w:hAnsi="Times New Roman"/>
          <w:b/>
          <w:szCs w:val="24"/>
        </w:rPr>
        <w:t>Meaghan Nolte</w:t>
      </w:r>
      <w:r w:rsidRPr="000156D8">
        <w:rPr>
          <w:rFonts w:ascii="Times New Roman" w:hAnsi="Times New Roman"/>
          <w:b/>
          <w:szCs w:val="24"/>
        </w:rPr>
        <w:tab/>
      </w:r>
      <w:r>
        <w:rPr>
          <w:rFonts w:ascii="Times New Roman" w:hAnsi="Times New Roman"/>
          <w:b/>
          <w:szCs w:val="24"/>
        </w:rPr>
        <w:tab/>
      </w:r>
      <w:r w:rsidRPr="000156D8">
        <w:rPr>
          <w:rFonts w:ascii="Times New Roman" w:hAnsi="Times New Roman"/>
          <w:b/>
          <w:szCs w:val="24"/>
        </w:rPr>
        <w:t xml:space="preserve">email: </w:t>
      </w:r>
      <w:hyperlink r:id="rId40" w:history="1">
        <w:r w:rsidRPr="000156D8">
          <w:rPr>
            <w:rStyle w:val="Hyperlink"/>
            <w:rFonts w:ascii="Times New Roman" w:hAnsi="Times New Roman"/>
            <w:szCs w:val="24"/>
          </w:rPr>
          <w:t>Meaghan.Nolte@cwu.edu</w:t>
        </w:r>
      </w:hyperlink>
      <w:r w:rsidRPr="000156D8">
        <w:rPr>
          <w:rFonts w:ascii="Times New Roman" w:hAnsi="Times New Roman"/>
          <w:szCs w:val="24"/>
        </w:rPr>
        <w:t xml:space="preserve"> </w:t>
      </w:r>
    </w:p>
    <w:p w14:paraId="65C427ED" w14:textId="77777777" w:rsidR="006A30FB" w:rsidRPr="007C5E2F" w:rsidRDefault="006A30FB" w:rsidP="006A30FB">
      <w:pPr>
        <w:tabs>
          <w:tab w:val="left" w:pos="360"/>
        </w:tabs>
        <w:rPr>
          <w:rFonts w:ascii="Times New Roman" w:hAnsi="Times New Roman"/>
          <w:b/>
          <w:szCs w:val="24"/>
        </w:rPr>
      </w:pPr>
      <w:r w:rsidRPr="000156D8">
        <w:rPr>
          <w:rFonts w:ascii="Times New Roman" w:hAnsi="Times New Roman"/>
          <w:b/>
          <w:szCs w:val="24"/>
        </w:rPr>
        <w:t>(Mental Health Counseling Program</w:t>
      </w:r>
      <w:r>
        <w:rPr>
          <w:rFonts w:ascii="Times New Roman" w:hAnsi="Times New Roman"/>
          <w:b/>
          <w:szCs w:val="24"/>
        </w:rPr>
        <w:t xml:space="preserve"> Director; CCPAC Director</w:t>
      </w:r>
      <w:r w:rsidRPr="000156D8">
        <w:rPr>
          <w:rFonts w:ascii="Times New Roman" w:hAnsi="Times New Roman"/>
          <w:b/>
          <w:szCs w:val="24"/>
        </w:rPr>
        <w:t>)</w:t>
      </w:r>
    </w:p>
    <w:p w14:paraId="313CAC14"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b/>
          <w:szCs w:val="24"/>
        </w:rPr>
        <w:t>General areas of interest</w:t>
      </w:r>
      <w:r w:rsidRPr="000156D8">
        <w:rPr>
          <w:rFonts w:ascii="Times New Roman" w:hAnsi="Times New Roman"/>
          <w:szCs w:val="24"/>
        </w:rPr>
        <w:t xml:space="preserve">:  </w:t>
      </w:r>
      <w:r w:rsidRPr="000156D8">
        <w:rPr>
          <w:rFonts w:ascii="Times New Roman" w:hAnsi="Times New Roman"/>
          <w:color w:val="282828"/>
          <w:szCs w:val="24"/>
          <w:shd w:val="clear" w:color="auto" w:fill="FFFFFF"/>
        </w:rPr>
        <w:t xml:space="preserve">Mindfulness, addictions treatment, counselor training, identity, epistemological development </w:t>
      </w:r>
    </w:p>
    <w:p w14:paraId="7FA25434"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color w:val="434343"/>
          <w:szCs w:val="24"/>
        </w:rPr>
      </w:pPr>
      <w:r w:rsidRPr="000156D8">
        <w:rPr>
          <w:rFonts w:ascii="Times New Roman" w:hAnsi="Times New Roman"/>
          <w:b/>
          <w:szCs w:val="24"/>
        </w:rPr>
        <w:t>Selected works</w:t>
      </w:r>
      <w:r w:rsidRPr="000156D8">
        <w:rPr>
          <w:rFonts w:ascii="Times New Roman" w:hAnsi="Times New Roman"/>
          <w:color w:val="434343"/>
          <w:szCs w:val="24"/>
        </w:rPr>
        <w:t xml:space="preserve">: </w:t>
      </w:r>
    </w:p>
    <w:p w14:paraId="11854009"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t xml:space="preserve">Nolte, M. C., Bruce, M. A., &amp; Becker, K. W. (2015). Building a community of researchers using the research mentoring model. </w:t>
      </w:r>
      <w:r w:rsidRPr="000156D8">
        <w:rPr>
          <w:i/>
          <w:szCs w:val="24"/>
        </w:rPr>
        <w:t>The Journal of Counselor Preparation and Supervision 7</w:t>
      </w:r>
      <w:r w:rsidRPr="000156D8">
        <w:rPr>
          <w:szCs w:val="24"/>
        </w:rPr>
        <w:t xml:space="preserve">(2), 7-37. </w:t>
      </w:r>
      <w:hyperlink r:id="rId41" w:history="1">
        <w:r w:rsidRPr="000156D8">
          <w:rPr>
            <w:szCs w:val="24"/>
          </w:rPr>
          <w:t>doi.org/10.7729/72.1070</w:t>
        </w:r>
      </w:hyperlink>
    </w:p>
    <w:p w14:paraId="3FF65789"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t>Warren, J., Haines, C., Nolte, M., &amp; Weatherford, J. (2013). Year two: The impact of a substance assessment on problem recognition, ambivalence, and taking steps in college students. </w:t>
      </w:r>
      <w:r w:rsidRPr="000156D8">
        <w:rPr>
          <w:i/>
          <w:szCs w:val="24"/>
        </w:rPr>
        <w:t>Vistas 2013 Online</w:t>
      </w:r>
      <w:r>
        <w:rPr>
          <w:i/>
          <w:szCs w:val="24"/>
        </w:rPr>
        <w:t>.</w:t>
      </w:r>
    </w:p>
    <w:p w14:paraId="6888FA6F"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t xml:space="preserve">Warren, J., Nolte, M. C., &amp; Weatherford J. (2012). Determining the impact of a comprehensive substance assessment on problem recognition, ambivalence, and taking steps. </w:t>
      </w:r>
      <w:r w:rsidRPr="000156D8">
        <w:rPr>
          <w:i/>
          <w:szCs w:val="24"/>
        </w:rPr>
        <w:t>Vistas 2012 Online.</w:t>
      </w:r>
    </w:p>
    <w:p w14:paraId="69FC6218"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t xml:space="preserve">Nolte, M. C., &amp; Washburn, F. (2016, May). </w:t>
      </w:r>
      <w:r w:rsidRPr="000156D8">
        <w:rPr>
          <w:i/>
          <w:szCs w:val="24"/>
        </w:rPr>
        <w:t>Paradigms, meta paradigms and waves: Using ethnography to swim through philosophical waters</w:t>
      </w:r>
      <w:r w:rsidRPr="000156D8">
        <w:rPr>
          <w:szCs w:val="24"/>
        </w:rPr>
        <w:t>. Paper presented at the Association for Humanistic Counseling National Conference, Portland, OR</w:t>
      </w:r>
    </w:p>
    <w:p w14:paraId="124C1088"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t xml:space="preserve">Nolte, M. C. (2014, November). </w:t>
      </w:r>
      <w:r w:rsidRPr="000156D8">
        <w:rPr>
          <w:i/>
          <w:szCs w:val="24"/>
        </w:rPr>
        <w:t>The mirror of mindfulness: Experiential mindfulness in counselor training, a hermeneutic phenomenological examination</w:t>
      </w:r>
      <w:r w:rsidRPr="000156D8">
        <w:rPr>
          <w:szCs w:val="24"/>
        </w:rPr>
        <w:t>. Paper presented at the Western Association of Counselor Educators and Supervisors, Anaheim, CA.</w:t>
      </w:r>
    </w:p>
    <w:p w14:paraId="0B22F4C5"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t xml:space="preserve">Warren, J., Asfaw, A. H., Balich, R., Nolte, M., Perkins, D., </w:t>
      </w:r>
      <w:proofErr w:type="spellStart"/>
      <w:r w:rsidRPr="000156D8">
        <w:rPr>
          <w:szCs w:val="24"/>
        </w:rPr>
        <w:t>Sasse</w:t>
      </w:r>
      <w:proofErr w:type="spellEnd"/>
      <w:r w:rsidRPr="000156D8">
        <w:rPr>
          <w:szCs w:val="24"/>
        </w:rPr>
        <w:t>, G., &amp; Zakaria, N. S. (2013, October). </w:t>
      </w:r>
      <w:r w:rsidRPr="000156D8">
        <w:rPr>
          <w:i/>
          <w:szCs w:val="24"/>
        </w:rPr>
        <w:t>A phenomenological study of six views of recovery: An integrative model</w:t>
      </w:r>
      <w:r w:rsidRPr="000156D8">
        <w:rPr>
          <w:szCs w:val="24"/>
        </w:rPr>
        <w:t>. Paper presented at the Association of Counselor Educators and Supervisors, Denver, CO.</w:t>
      </w:r>
    </w:p>
    <w:p w14:paraId="5714E85B" w14:textId="77777777" w:rsidR="006A30FB" w:rsidRPr="000156D8" w:rsidRDefault="006A30FB" w:rsidP="006A30FB">
      <w:pPr>
        <w:pStyle w:val="p8"/>
        <w:widowControl/>
        <w:tabs>
          <w:tab w:val="clear" w:pos="1458"/>
          <w:tab w:val="left" w:pos="270"/>
          <w:tab w:val="left" w:pos="720"/>
          <w:tab w:val="left" w:pos="1800"/>
        </w:tabs>
        <w:spacing w:line="240" w:lineRule="auto"/>
        <w:ind w:left="720" w:hanging="450"/>
        <w:rPr>
          <w:szCs w:val="24"/>
        </w:rPr>
      </w:pPr>
      <w:r w:rsidRPr="000156D8">
        <w:rPr>
          <w:szCs w:val="24"/>
        </w:rPr>
        <w:lastRenderedPageBreak/>
        <w:t xml:space="preserve">Nolte, M. C. (2012, October). </w:t>
      </w:r>
      <w:r w:rsidRPr="000156D8">
        <w:rPr>
          <w:i/>
          <w:szCs w:val="24"/>
        </w:rPr>
        <w:t>Ways of knowing: Connection and transformation of student’s epistemologies of knowing</w:t>
      </w:r>
      <w:r w:rsidRPr="000156D8">
        <w:rPr>
          <w:szCs w:val="24"/>
        </w:rPr>
        <w:t>. Paper presented at the Rocky Mountain Association of Counselor Educators and Supervisors, Park City, UT.</w:t>
      </w:r>
    </w:p>
    <w:p w14:paraId="4A24AF00" w14:textId="102FE86B" w:rsidR="006A30FB" w:rsidRPr="00803A9F" w:rsidRDefault="006A30FB" w:rsidP="00803A9F">
      <w:pPr>
        <w:pStyle w:val="p8"/>
        <w:widowControl/>
        <w:tabs>
          <w:tab w:val="clear" w:pos="1458"/>
          <w:tab w:val="left" w:pos="270"/>
          <w:tab w:val="left" w:pos="720"/>
          <w:tab w:val="left" w:pos="1800"/>
        </w:tabs>
        <w:spacing w:line="240" w:lineRule="auto"/>
        <w:ind w:left="720" w:hanging="450"/>
        <w:rPr>
          <w:szCs w:val="24"/>
        </w:rPr>
      </w:pPr>
      <w:r w:rsidRPr="000156D8">
        <w:rPr>
          <w:szCs w:val="24"/>
        </w:rPr>
        <w:t xml:space="preserve">Warren, J., Balich, R., Parker, D., Nolte, M., </w:t>
      </w:r>
      <w:proofErr w:type="spellStart"/>
      <w:r w:rsidRPr="000156D8">
        <w:rPr>
          <w:szCs w:val="24"/>
        </w:rPr>
        <w:t>Sasse</w:t>
      </w:r>
      <w:proofErr w:type="spellEnd"/>
      <w:r w:rsidRPr="000156D8">
        <w:rPr>
          <w:szCs w:val="24"/>
        </w:rPr>
        <w:t>, G., &amp; Zakaria, N. S. (2012, October). </w:t>
      </w:r>
      <w:r w:rsidRPr="000156D8">
        <w:rPr>
          <w:i/>
          <w:szCs w:val="24"/>
        </w:rPr>
        <w:t>Five views of recovery with an integrative model</w:t>
      </w:r>
      <w:r w:rsidRPr="000156D8">
        <w:rPr>
          <w:szCs w:val="24"/>
        </w:rPr>
        <w:t>.  Paper presented at the Rocky Mountain Association of Counselor Educators and Supervisors, Park City, UT.</w:t>
      </w:r>
    </w:p>
    <w:tbl>
      <w:tblPr>
        <w:tblW w:w="0" w:type="auto"/>
        <w:tblCellMar>
          <w:left w:w="0" w:type="dxa"/>
          <w:right w:w="0" w:type="dxa"/>
        </w:tblCellMar>
        <w:tblLook w:val="04A0" w:firstRow="1" w:lastRow="0" w:firstColumn="1" w:lastColumn="0" w:noHBand="0" w:noVBand="1"/>
      </w:tblPr>
      <w:tblGrid>
        <w:gridCol w:w="8640"/>
      </w:tblGrid>
      <w:tr w:rsidR="006A30FB" w:rsidRPr="000156D8" w14:paraId="350B3A66" w14:textId="77777777" w:rsidTr="009E6631">
        <w:tc>
          <w:tcPr>
            <w:tcW w:w="8856" w:type="dxa"/>
            <w:tcMar>
              <w:top w:w="0" w:type="dxa"/>
              <w:left w:w="108" w:type="dxa"/>
              <w:bottom w:w="0" w:type="dxa"/>
              <w:right w:w="108" w:type="dxa"/>
            </w:tcMar>
            <w:hideMark/>
          </w:tcPr>
          <w:p w14:paraId="7C5A736E" w14:textId="77777777" w:rsidR="006A30FB" w:rsidRPr="000156D8" w:rsidRDefault="006A30FB" w:rsidP="009E6631">
            <w:pPr>
              <w:rPr>
                <w:rFonts w:ascii="Times New Roman" w:hAnsi="Times New Roman"/>
                <w:szCs w:val="24"/>
              </w:rPr>
            </w:pPr>
          </w:p>
        </w:tc>
      </w:tr>
      <w:tr w:rsidR="006A30FB" w:rsidRPr="000156D8" w14:paraId="546FA562" w14:textId="77777777" w:rsidTr="009E6631">
        <w:tc>
          <w:tcPr>
            <w:tcW w:w="8856" w:type="dxa"/>
            <w:tcMar>
              <w:top w:w="0" w:type="dxa"/>
              <w:left w:w="108" w:type="dxa"/>
              <w:bottom w:w="0" w:type="dxa"/>
              <w:right w:w="108" w:type="dxa"/>
            </w:tcMar>
            <w:hideMark/>
          </w:tcPr>
          <w:p w14:paraId="0ACC2337" w14:textId="77777777" w:rsidR="006A30FB" w:rsidRPr="000156D8" w:rsidRDefault="006A30FB" w:rsidP="009E6631">
            <w:pPr>
              <w:adjustRightInd w:val="0"/>
              <w:contextualSpacing/>
              <w:rPr>
                <w:rFonts w:ascii="Times New Roman" w:hAnsi="Times New Roman"/>
                <w:szCs w:val="24"/>
              </w:rPr>
            </w:pPr>
          </w:p>
        </w:tc>
      </w:tr>
      <w:tr w:rsidR="006A30FB" w:rsidRPr="000156D8" w14:paraId="5FE23C38" w14:textId="77777777" w:rsidTr="009E6631">
        <w:tc>
          <w:tcPr>
            <w:tcW w:w="8856" w:type="dxa"/>
            <w:tcMar>
              <w:top w:w="0" w:type="dxa"/>
              <w:left w:w="108" w:type="dxa"/>
              <w:bottom w:w="0" w:type="dxa"/>
              <w:right w:w="108" w:type="dxa"/>
            </w:tcMar>
            <w:hideMark/>
          </w:tcPr>
          <w:p w14:paraId="5A28877A" w14:textId="77777777" w:rsidR="006A30FB" w:rsidRPr="000156D8" w:rsidRDefault="006A30FB" w:rsidP="009E6631">
            <w:pPr>
              <w:pStyle w:val="p8"/>
              <w:widowControl/>
              <w:tabs>
                <w:tab w:val="clear" w:pos="1458"/>
                <w:tab w:val="left" w:pos="270"/>
                <w:tab w:val="left" w:pos="720"/>
                <w:tab w:val="left" w:pos="1800"/>
              </w:tabs>
              <w:spacing w:line="240" w:lineRule="auto"/>
              <w:ind w:left="0"/>
              <w:contextualSpacing/>
              <w:rPr>
                <w:szCs w:val="24"/>
              </w:rPr>
            </w:pPr>
          </w:p>
        </w:tc>
      </w:tr>
    </w:tbl>
    <w:p w14:paraId="052D1593" w14:textId="77777777" w:rsidR="006A30FB" w:rsidRPr="000156D8" w:rsidRDefault="006A30FB" w:rsidP="006A30FB">
      <w:pPr>
        <w:rPr>
          <w:rFonts w:ascii="Times New Roman" w:hAnsi="Times New Roman"/>
          <w:szCs w:val="24"/>
        </w:rPr>
      </w:pPr>
    </w:p>
    <w:p w14:paraId="2DA16B17" w14:textId="77777777" w:rsidR="006A30FB" w:rsidRPr="000156D8" w:rsidRDefault="006A30FB" w:rsidP="006A30FB">
      <w:pPr>
        <w:pStyle w:val="NormalWeb"/>
        <w:rPr>
          <w:rFonts w:ascii="Times New Roman" w:hAnsi="Times New Roman"/>
        </w:rPr>
      </w:pPr>
      <w:r w:rsidRPr="000156D8">
        <w:rPr>
          <w:rFonts w:ascii="Times New Roman" w:hAnsi="Times New Roman"/>
          <w:b/>
          <w:bCs/>
        </w:rPr>
        <w:t>Jeffrey M. Penick</w:t>
      </w:r>
      <w:r w:rsidRPr="000156D8">
        <w:rPr>
          <w:rFonts w:ascii="Times New Roman" w:hAnsi="Times New Roman"/>
          <w:b/>
          <w:bCs/>
        </w:rPr>
        <w:tab/>
      </w:r>
      <w:r w:rsidRPr="000156D8">
        <w:rPr>
          <w:rFonts w:ascii="Times New Roman" w:hAnsi="Times New Roman"/>
          <w:b/>
          <w:bCs/>
        </w:rPr>
        <w:tab/>
      </w:r>
      <w:r>
        <w:rPr>
          <w:rFonts w:ascii="Times New Roman" w:hAnsi="Times New Roman"/>
          <w:b/>
          <w:bCs/>
        </w:rPr>
        <w:tab/>
      </w:r>
      <w:r w:rsidRPr="000156D8">
        <w:rPr>
          <w:rFonts w:ascii="Times New Roman" w:hAnsi="Times New Roman"/>
          <w:b/>
          <w:bCs/>
        </w:rPr>
        <w:t xml:space="preserve">email: </w:t>
      </w:r>
      <w:hyperlink r:id="rId42" w:history="1">
        <w:r w:rsidRPr="000156D8">
          <w:rPr>
            <w:rStyle w:val="Hyperlink"/>
            <w:rFonts w:ascii="Times New Roman" w:hAnsi="Times New Roman"/>
            <w:bCs/>
          </w:rPr>
          <w:t>Jeffrey.Penick@cwu.edu</w:t>
        </w:r>
      </w:hyperlink>
      <w:r w:rsidRPr="000156D8">
        <w:rPr>
          <w:rFonts w:ascii="Times New Roman" w:hAnsi="Times New Roman"/>
          <w:bCs/>
        </w:rPr>
        <w:t xml:space="preserve"> </w:t>
      </w:r>
      <w:r w:rsidRPr="000156D8">
        <w:rPr>
          <w:rFonts w:ascii="Times New Roman" w:hAnsi="Times New Roman"/>
        </w:rPr>
        <w:t xml:space="preserve"> </w:t>
      </w:r>
    </w:p>
    <w:p w14:paraId="24961E29"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rPr>
      </w:pPr>
      <w:r w:rsidRPr="007C5E2F">
        <w:rPr>
          <w:rFonts w:ascii="Times New Roman" w:hAnsi="Times New Roman"/>
          <w:b/>
          <w:szCs w:val="24"/>
        </w:rPr>
        <w:t>General</w:t>
      </w:r>
      <w:r w:rsidRPr="000156D8">
        <w:rPr>
          <w:rFonts w:ascii="Times New Roman" w:hAnsi="Times New Roman"/>
          <w:b/>
          <w:bCs/>
        </w:rPr>
        <w:t xml:space="preserve"> areas of interest:</w:t>
      </w:r>
      <w:r w:rsidRPr="000156D8">
        <w:rPr>
          <w:rFonts w:ascii="Times New Roman" w:hAnsi="Times New Roman"/>
        </w:rPr>
        <w:t xml:space="preserve"> Mental health counseling, group counseling, counseling supervision, adult aging and development, health psychology </w:t>
      </w:r>
    </w:p>
    <w:p w14:paraId="2E0FC557" w14:textId="77777777" w:rsidR="006A30FB" w:rsidRPr="000156D8" w:rsidRDefault="006A30FB" w:rsidP="006A30FB">
      <w:pPr>
        <w:autoSpaceDE w:val="0"/>
        <w:autoSpaceDN w:val="0"/>
        <w:adjustRightInd w:val="0"/>
        <w:ind w:firstLine="288"/>
        <w:rPr>
          <w:rFonts w:ascii="Times New Roman" w:hAnsi="Times New Roman"/>
          <w:color w:val="000000"/>
          <w:szCs w:val="24"/>
        </w:rPr>
      </w:pPr>
      <w:r w:rsidRPr="000156D8">
        <w:rPr>
          <w:rFonts w:ascii="Times New Roman" w:hAnsi="Times New Roman"/>
          <w:b/>
          <w:bCs/>
          <w:color w:val="000000"/>
          <w:szCs w:val="24"/>
        </w:rPr>
        <w:t>Selected works:</w:t>
      </w:r>
      <w:r w:rsidRPr="000156D8">
        <w:rPr>
          <w:rFonts w:ascii="Times New Roman" w:hAnsi="Times New Roman"/>
          <w:color w:val="000000"/>
          <w:szCs w:val="24"/>
        </w:rPr>
        <w:t xml:space="preserve"> </w:t>
      </w:r>
    </w:p>
    <w:p w14:paraId="2E126828" w14:textId="77777777" w:rsidR="006A30FB" w:rsidRPr="000156D8" w:rsidRDefault="006A30FB" w:rsidP="006A30FB">
      <w:pPr>
        <w:ind w:left="630" w:hanging="360"/>
        <w:rPr>
          <w:rFonts w:ascii="Times New Roman" w:hAnsi="Times New Roman"/>
          <w:szCs w:val="24"/>
        </w:rPr>
      </w:pPr>
      <w:r w:rsidRPr="000156D8">
        <w:rPr>
          <w:rFonts w:ascii="Times New Roman" w:hAnsi="Times New Roman"/>
          <w:szCs w:val="24"/>
        </w:rPr>
        <w:t xml:space="preserve">Penick, J. M., </w:t>
      </w:r>
      <w:proofErr w:type="spellStart"/>
      <w:r w:rsidRPr="000156D8">
        <w:rPr>
          <w:rFonts w:ascii="Times New Roman" w:hAnsi="Times New Roman"/>
          <w:szCs w:val="24"/>
        </w:rPr>
        <w:t>Fallshore</w:t>
      </w:r>
      <w:proofErr w:type="spellEnd"/>
      <w:r w:rsidRPr="000156D8">
        <w:rPr>
          <w:rFonts w:ascii="Times New Roman" w:hAnsi="Times New Roman"/>
          <w:szCs w:val="24"/>
        </w:rPr>
        <w:t xml:space="preserve">, M., &amp; Spencer, A. M. (2014). Using intergenerational service-learning to promote positive perceptions about older adults and community service in college students. </w:t>
      </w:r>
      <w:r w:rsidRPr="000156D8">
        <w:rPr>
          <w:rFonts w:ascii="Times New Roman" w:hAnsi="Times New Roman"/>
          <w:i/>
          <w:szCs w:val="24"/>
        </w:rPr>
        <w:t>Journal of Intergenerational Relationships, 12</w:t>
      </w:r>
      <w:r w:rsidRPr="000156D8">
        <w:rPr>
          <w:rFonts w:ascii="Times New Roman" w:hAnsi="Times New Roman"/>
          <w:szCs w:val="24"/>
        </w:rPr>
        <w:t>, 25-39.</w:t>
      </w:r>
    </w:p>
    <w:p w14:paraId="1332A04C" w14:textId="77777777" w:rsidR="006A30FB" w:rsidRPr="000156D8" w:rsidRDefault="006A30FB" w:rsidP="006A30FB">
      <w:pPr>
        <w:tabs>
          <w:tab w:val="left" w:pos="-1440"/>
          <w:tab w:val="left" w:pos="-720"/>
          <w:tab w:val="left" w:pos="0"/>
          <w:tab w:val="left" w:pos="270"/>
        </w:tabs>
        <w:ind w:left="720" w:hanging="450"/>
        <w:rPr>
          <w:rFonts w:ascii="Times New Roman" w:hAnsi="Times New Roman"/>
          <w:szCs w:val="24"/>
        </w:rPr>
      </w:pPr>
      <w:r w:rsidRPr="000156D8">
        <w:rPr>
          <w:rFonts w:ascii="Times New Roman" w:hAnsi="Times New Roman"/>
          <w:szCs w:val="24"/>
        </w:rPr>
        <w:t xml:space="preserve">Penick, J. M., &amp; Villa, L. (2013, March). </w:t>
      </w:r>
      <w:r w:rsidRPr="000156D8">
        <w:rPr>
          <w:rFonts w:ascii="Times New Roman" w:hAnsi="Times New Roman"/>
          <w:i/>
          <w:szCs w:val="24"/>
        </w:rPr>
        <w:t>The impact of peers and parents on adolescent drug and alcohol use</w:t>
      </w:r>
      <w:r w:rsidRPr="000156D8">
        <w:rPr>
          <w:rFonts w:ascii="Times New Roman" w:hAnsi="Times New Roman"/>
          <w:szCs w:val="24"/>
        </w:rPr>
        <w:t xml:space="preserve">. </w:t>
      </w:r>
      <w:r w:rsidRPr="000156D8">
        <w:rPr>
          <w:rFonts w:ascii="Times New Roman" w:hAnsi="Times New Roman"/>
          <w:bCs/>
          <w:szCs w:val="24"/>
        </w:rPr>
        <w:t>Poster to be presented at the annual meeting of the American Counseling Association, Cincinnati, OH.</w:t>
      </w:r>
    </w:p>
    <w:p w14:paraId="183C4E51" w14:textId="77777777" w:rsidR="006A30FB" w:rsidRPr="000156D8" w:rsidRDefault="006A30FB" w:rsidP="006A30FB">
      <w:pPr>
        <w:tabs>
          <w:tab w:val="left" w:pos="-1440"/>
          <w:tab w:val="left" w:pos="-720"/>
          <w:tab w:val="left" w:pos="0"/>
          <w:tab w:val="left" w:pos="270"/>
        </w:tabs>
        <w:ind w:left="720" w:hanging="450"/>
        <w:rPr>
          <w:rFonts w:ascii="Times New Roman" w:hAnsi="Times New Roman"/>
          <w:szCs w:val="24"/>
        </w:rPr>
      </w:pPr>
      <w:r w:rsidRPr="000156D8">
        <w:rPr>
          <w:rFonts w:ascii="Times New Roman" w:hAnsi="Times New Roman"/>
          <w:szCs w:val="24"/>
        </w:rPr>
        <w:t xml:space="preserve">Penick, J. M. (2011, May) </w:t>
      </w:r>
      <w:r w:rsidRPr="000156D8">
        <w:rPr>
          <w:rFonts w:ascii="Times New Roman" w:hAnsi="Times New Roman"/>
          <w:i/>
          <w:szCs w:val="24"/>
        </w:rPr>
        <w:t>Using intergenerational programming for senior center programs.</w:t>
      </w:r>
      <w:r w:rsidRPr="000156D8">
        <w:rPr>
          <w:rFonts w:ascii="Times New Roman" w:hAnsi="Times New Roman"/>
          <w:szCs w:val="24"/>
        </w:rPr>
        <w:t xml:space="preserve"> Invited presentation: Washington State Association of Senior Centers Annual Conference, Ellensburg, WA.</w:t>
      </w:r>
    </w:p>
    <w:p w14:paraId="5C953092" w14:textId="77777777" w:rsidR="006A30FB" w:rsidRPr="000156D8" w:rsidRDefault="006A30FB" w:rsidP="006A30FB">
      <w:pPr>
        <w:tabs>
          <w:tab w:val="left" w:pos="-1440"/>
          <w:tab w:val="left" w:pos="-720"/>
          <w:tab w:val="left" w:pos="0"/>
          <w:tab w:val="left" w:pos="270"/>
        </w:tabs>
        <w:ind w:left="720" w:hanging="450"/>
        <w:rPr>
          <w:rFonts w:ascii="Times New Roman" w:hAnsi="Times New Roman"/>
          <w:i/>
          <w:szCs w:val="24"/>
        </w:rPr>
      </w:pPr>
      <w:r w:rsidRPr="000156D8">
        <w:rPr>
          <w:rFonts w:ascii="Times New Roman" w:hAnsi="Times New Roman"/>
          <w:szCs w:val="24"/>
        </w:rPr>
        <w:t xml:space="preserve">Penick, J. M., &amp; Weber, R.  (2011, March) </w:t>
      </w:r>
      <w:r w:rsidRPr="000156D8">
        <w:rPr>
          <w:rFonts w:ascii="Times New Roman" w:hAnsi="Times New Roman"/>
          <w:i/>
          <w:szCs w:val="24"/>
        </w:rPr>
        <w:t>When young meet old: Using Yalom’s Therapeutic Factors Scale to evaluate the success of an intergenerational program.</w:t>
      </w:r>
      <w:r w:rsidRPr="000156D8">
        <w:rPr>
          <w:rFonts w:ascii="Times New Roman" w:hAnsi="Times New Roman"/>
          <w:szCs w:val="24"/>
        </w:rPr>
        <w:t xml:space="preserve"> Poster presentation at the ACA World Conference, New Orleans, LA.</w:t>
      </w:r>
    </w:p>
    <w:p w14:paraId="62754540" w14:textId="77777777" w:rsidR="006A30FB" w:rsidRPr="000156D8" w:rsidRDefault="006A30FB" w:rsidP="006A30FB">
      <w:pPr>
        <w:ind w:left="720" w:hanging="450"/>
        <w:rPr>
          <w:rFonts w:ascii="Times New Roman" w:hAnsi="Times New Roman"/>
          <w:i/>
          <w:szCs w:val="24"/>
        </w:rPr>
      </w:pPr>
      <w:r w:rsidRPr="000156D8">
        <w:rPr>
          <w:rFonts w:ascii="Times New Roman" w:hAnsi="Times New Roman"/>
          <w:szCs w:val="24"/>
        </w:rPr>
        <w:t xml:space="preserve">Penick, J. M. (2010, February). </w:t>
      </w:r>
      <w:r w:rsidRPr="000156D8">
        <w:rPr>
          <w:rFonts w:ascii="Times New Roman" w:hAnsi="Times New Roman"/>
          <w:i/>
          <w:szCs w:val="24"/>
        </w:rPr>
        <w:t>Using Yalom's Therapeutic Factors to develop an intergenerational service learning program</w:t>
      </w:r>
      <w:r w:rsidRPr="000156D8">
        <w:rPr>
          <w:rFonts w:ascii="Times New Roman" w:hAnsi="Times New Roman"/>
          <w:szCs w:val="24"/>
        </w:rPr>
        <w:t>. Paper presented at the Association for Specialists in Group Work Biennial Conference, New Orleans, LA.</w:t>
      </w:r>
    </w:p>
    <w:p w14:paraId="47EE9DE3" w14:textId="77777777" w:rsidR="006A30FB" w:rsidRPr="000156D8" w:rsidRDefault="006A30FB" w:rsidP="006A30FB">
      <w:pPr>
        <w:ind w:left="720" w:hanging="450"/>
        <w:rPr>
          <w:rFonts w:ascii="Times New Roman" w:hAnsi="Times New Roman"/>
          <w:i/>
          <w:szCs w:val="24"/>
        </w:rPr>
      </w:pPr>
      <w:proofErr w:type="spellStart"/>
      <w:r w:rsidRPr="000156D8">
        <w:rPr>
          <w:rFonts w:ascii="Times New Roman" w:hAnsi="Times New Roman"/>
          <w:szCs w:val="24"/>
        </w:rPr>
        <w:t>Roeber</w:t>
      </w:r>
      <w:proofErr w:type="spellEnd"/>
      <w:r w:rsidRPr="000156D8">
        <w:rPr>
          <w:rFonts w:ascii="Times New Roman" w:hAnsi="Times New Roman"/>
          <w:szCs w:val="24"/>
        </w:rPr>
        <w:t xml:space="preserve">, C, &amp; Penick, J. (2008, April). </w:t>
      </w:r>
      <w:r w:rsidRPr="000156D8">
        <w:rPr>
          <w:rFonts w:ascii="Times New Roman" w:hAnsi="Times New Roman"/>
          <w:i/>
          <w:szCs w:val="24"/>
        </w:rPr>
        <w:t>Meaningful connections: Using qualitative methods to assess the benefits of life review in intergenerational service learning</w:t>
      </w:r>
      <w:r w:rsidRPr="000156D8">
        <w:rPr>
          <w:rFonts w:ascii="Times New Roman" w:hAnsi="Times New Roman"/>
          <w:szCs w:val="24"/>
        </w:rPr>
        <w:t>. Poster presentation at the ACA World Conference, Honolulu, HA.</w:t>
      </w:r>
    </w:p>
    <w:p w14:paraId="282BEE0D" w14:textId="77777777" w:rsidR="006A30FB" w:rsidRPr="000156D8" w:rsidRDefault="006A30FB" w:rsidP="006A30FB">
      <w:pPr>
        <w:pStyle w:val="NormalWeb"/>
        <w:ind w:left="720" w:hanging="450"/>
        <w:rPr>
          <w:rFonts w:ascii="Times New Roman" w:hAnsi="Times New Roman"/>
        </w:rPr>
      </w:pPr>
      <w:r w:rsidRPr="000156D8">
        <w:rPr>
          <w:rFonts w:ascii="Times New Roman" w:hAnsi="Times New Roman"/>
        </w:rPr>
        <w:t xml:space="preserve">Penick, J. M., &amp; </w:t>
      </w:r>
      <w:proofErr w:type="spellStart"/>
      <w:r w:rsidRPr="000156D8">
        <w:rPr>
          <w:rFonts w:ascii="Times New Roman" w:hAnsi="Times New Roman"/>
        </w:rPr>
        <w:t>Fallshore</w:t>
      </w:r>
      <w:proofErr w:type="spellEnd"/>
      <w:r w:rsidRPr="000156D8">
        <w:rPr>
          <w:rFonts w:ascii="Times New Roman" w:hAnsi="Times New Roman"/>
        </w:rPr>
        <w:t xml:space="preserve">, M. (2005). Purpose and meaning in highly active seniors. </w:t>
      </w:r>
      <w:proofErr w:type="spellStart"/>
      <w:r w:rsidRPr="000156D8">
        <w:rPr>
          <w:rFonts w:ascii="Times New Roman" w:hAnsi="Times New Roman"/>
          <w:i/>
        </w:rPr>
        <w:t>Adultspan</w:t>
      </w:r>
      <w:proofErr w:type="spellEnd"/>
      <w:r w:rsidRPr="000156D8">
        <w:rPr>
          <w:rFonts w:ascii="Times New Roman" w:hAnsi="Times New Roman"/>
          <w:i/>
        </w:rPr>
        <w:t xml:space="preserve"> Journal, 4,</w:t>
      </w:r>
      <w:r w:rsidRPr="000156D8">
        <w:rPr>
          <w:rFonts w:ascii="Times New Roman" w:hAnsi="Times New Roman"/>
        </w:rPr>
        <w:t xml:space="preserve"> 19-35.</w:t>
      </w:r>
    </w:p>
    <w:p w14:paraId="3858215F" w14:textId="77777777" w:rsidR="006A30FB" w:rsidRPr="000156D8" w:rsidRDefault="006A30FB" w:rsidP="006A30FB">
      <w:pPr>
        <w:pStyle w:val="NormalWeb"/>
        <w:ind w:left="288" w:hanging="450"/>
        <w:rPr>
          <w:rFonts w:ascii="Times New Roman" w:hAnsi="Times New Roman"/>
          <w:b/>
          <w:bCs/>
          <w:u w:val="single"/>
        </w:rPr>
      </w:pPr>
    </w:p>
    <w:p w14:paraId="2804F947" w14:textId="77777777" w:rsidR="006A30FB" w:rsidRPr="002A7B5E" w:rsidRDefault="006A30FB" w:rsidP="006A30FB">
      <w:pPr>
        <w:tabs>
          <w:tab w:val="left" w:pos="2880"/>
        </w:tabs>
        <w:rPr>
          <w:rFonts w:ascii="Times New Roman" w:hAnsi="Times New Roman"/>
          <w:szCs w:val="24"/>
        </w:rPr>
      </w:pPr>
      <w:r w:rsidRPr="002A7B5E">
        <w:rPr>
          <w:rFonts w:ascii="Times New Roman" w:hAnsi="Times New Roman"/>
          <w:b/>
          <w:szCs w:val="24"/>
        </w:rPr>
        <w:t>Liane Pereira</w:t>
      </w:r>
      <w:r w:rsidRPr="002A7B5E">
        <w:rPr>
          <w:rFonts w:ascii="Times New Roman" w:hAnsi="Times New Roman"/>
          <w:b/>
          <w:szCs w:val="24"/>
        </w:rPr>
        <w:tab/>
      </w:r>
      <w:r>
        <w:rPr>
          <w:rFonts w:ascii="Times New Roman" w:hAnsi="Times New Roman"/>
          <w:b/>
          <w:szCs w:val="24"/>
        </w:rPr>
        <w:tab/>
      </w:r>
      <w:r w:rsidRPr="002A7B5E">
        <w:rPr>
          <w:rFonts w:ascii="Times New Roman" w:hAnsi="Times New Roman"/>
          <w:b/>
          <w:szCs w:val="24"/>
        </w:rPr>
        <w:t>email:</w:t>
      </w:r>
      <w:r w:rsidRPr="002A7B5E">
        <w:rPr>
          <w:rFonts w:ascii="Times New Roman" w:hAnsi="Times New Roman"/>
          <w:szCs w:val="24"/>
        </w:rPr>
        <w:t xml:space="preserve"> </w:t>
      </w:r>
      <w:hyperlink r:id="rId43" w:history="1">
        <w:r w:rsidRPr="002A7B5E">
          <w:rPr>
            <w:rStyle w:val="Hyperlink"/>
            <w:rFonts w:ascii="Times New Roman" w:hAnsi="Times New Roman"/>
            <w:szCs w:val="24"/>
          </w:rPr>
          <w:t>Liane.Pereira@cwu.edu</w:t>
        </w:r>
      </w:hyperlink>
    </w:p>
    <w:p w14:paraId="61DBE25F" w14:textId="77777777" w:rsidR="006A30FB" w:rsidRPr="002A7B5E" w:rsidRDefault="006A30FB" w:rsidP="006A30FB">
      <w:pPr>
        <w:widowControl w:val="0"/>
        <w:tabs>
          <w:tab w:val="left" w:pos="220"/>
          <w:tab w:val="left" w:pos="720"/>
        </w:tabs>
        <w:autoSpaceDE w:val="0"/>
        <w:autoSpaceDN w:val="0"/>
        <w:adjustRightInd w:val="0"/>
        <w:ind w:left="720" w:hanging="450"/>
        <w:rPr>
          <w:rFonts w:ascii="Times New Roman" w:hAnsi="Times New Roman"/>
        </w:rPr>
      </w:pPr>
      <w:r w:rsidRPr="002A7B5E">
        <w:rPr>
          <w:rFonts w:ascii="Times New Roman" w:hAnsi="Times New Roman"/>
          <w:b/>
        </w:rPr>
        <w:t>General areas of interest</w:t>
      </w:r>
      <w:r w:rsidRPr="002A7B5E">
        <w:rPr>
          <w:rFonts w:ascii="Times New Roman" w:hAnsi="Times New Roman"/>
        </w:rPr>
        <w:t>:  Youth mental health, school-based mental health, child and adolescent development, inequities in health and education</w:t>
      </w:r>
    </w:p>
    <w:p w14:paraId="4B883E96" w14:textId="77777777" w:rsidR="006A30FB" w:rsidRPr="002A7B5E" w:rsidRDefault="006A30FB" w:rsidP="006A30FB">
      <w:pPr>
        <w:widowControl w:val="0"/>
        <w:tabs>
          <w:tab w:val="left" w:pos="220"/>
          <w:tab w:val="left" w:pos="720"/>
        </w:tabs>
        <w:autoSpaceDE w:val="0"/>
        <w:autoSpaceDN w:val="0"/>
        <w:adjustRightInd w:val="0"/>
        <w:ind w:left="720" w:hanging="450"/>
        <w:rPr>
          <w:rFonts w:ascii="Times New Roman" w:hAnsi="Times New Roman"/>
          <w:color w:val="434343"/>
        </w:rPr>
      </w:pPr>
      <w:r w:rsidRPr="002A7B5E">
        <w:rPr>
          <w:rFonts w:ascii="Times New Roman" w:hAnsi="Times New Roman"/>
          <w:b/>
        </w:rPr>
        <w:t>Selected works</w:t>
      </w:r>
      <w:r w:rsidRPr="002A7B5E">
        <w:rPr>
          <w:rFonts w:ascii="Times New Roman" w:hAnsi="Times New Roman"/>
          <w:color w:val="434343"/>
        </w:rPr>
        <w:t xml:space="preserve">: </w:t>
      </w:r>
    </w:p>
    <w:p w14:paraId="44D5E5CC" w14:textId="77777777" w:rsidR="006A30FB" w:rsidRPr="002A7B5E" w:rsidRDefault="006A30FB" w:rsidP="006A30FB">
      <w:pPr>
        <w:pStyle w:val="NormalWeb"/>
        <w:ind w:left="720" w:hanging="450"/>
        <w:rPr>
          <w:rFonts w:ascii="Times New Roman" w:hAnsi="Times New Roman"/>
          <w:bCs/>
          <w:i/>
          <w:color w:val="333333"/>
          <w:lang w:eastAsia="en-CA"/>
        </w:rPr>
      </w:pPr>
      <w:r w:rsidRPr="002A7B5E">
        <w:rPr>
          <w:rFonts w:ascii="Times New Roman" w:hAnsi="Times New Roman"/>
        </w:rPr>
        <w:t>Sam, N., &amp;</w:t>
      </w:r>
      <w:r w:rsidRPr="002A7B5E">
        <w:rPr>
          <w:rFonts w:ascii="Times New Roman" w:hAnsi="Times New Roman"/>
          <w:b/>
        </w:rPr>
        <w:t xml:space="preserve"> </w:t>
      </w:r>
      <w:r w:rsidRPr="002A7B5E">
        <w:rPr>
          <w:rFonts w:ascii="Times New Roman" w:hAnsi="Times New Roman"/>
        </w:rPr>
        <w:t xml:space="preserve">Pereira, L.C. (2019). </w:t>
      </w:r>
      <w:r w:rsidRPr="002A7B5E">
        <w:rPr>
          <w:rFonts w:ascii="Times New Roman" w:hAnsi="Times New Roman"/>
          <w:bCs/>
          <w:i/>
          <w:color w:val="333333"/>
          <w:lang w:eastAsia="en-CA"/>
        </w:rPr>
        <w:t>Recovery, identity, and empowerment: The lived experiences of American Indian and Alaska Native women in urban treatment centers</w:t>
      </w:r>
      <w:r w:rsidRPr="002A7B5E">
        <w:rPr>
          <w:rFonts w:ascii="Times New Roman" w:hAnsi="Times New Roman"/>
          <w:i/>
        </w:rPr>
        <w:t xml:space="preserve">. </w:t>
      </w:r>
      <w:r w:rsidRPr="002A7B5E">
        <w:rPr>
          <w:rFonts w:ascii="Times New Roman" w:hAnsi="Times New Roman"/>
        </w:rPr>
        <w:t>Presentation to be given on November 5, 2019 at the American Public Health Association annual meeting in Philadelphia, PA.</w:t>
      </w:r>
    </w:p>
    <w:p w14:paraId="5CDD8CC3" w14:textId="77777777" w:rsidR="006A30FB" w:rsidRPr="002A7B5E" w:rsidRDefault="006A30FB" w:rsidP="006A30FB">
      <w:pPr>
        <w:pStyle w:val="NormalWeb"/>
        <w:ind w:left="720" w:hanging="450"/>
        <w:rPr>
          <w:rFonts w:ascii="Times New Roman" w:hAnsi="Times New Roman"/>
          <w:i/>
          <w:color w:val="212121"/>
          <w:shd w:val="clear" w:color="auto" w:fill="FFFFFF"/>
        </w:rPr>
      </w:pPr>
      <w:proofErr w:type="spellStart"/>
      <w:r w:rsidRPr="002A7B5E">
        <w:rPr>
          <w:rFonts w:ascii="Times New Roman" w:hAnsi="Times New Roman"/>
        </w:rPr>
        <w:t>Dopps</w:t>
      </w:r>
      <w:proofErr w:type="spellEnd"/>
      <w:r w:rsidRPr="002A7B5E">
        <w:rPr>
          <w:rFonts w:ascii="Times New Roman" w:hAnsi="Times New Roman"/>
        </w:rPr>
        <w:t xml:space="preserve">, J., &amp; Pereira, L. C. (2019). </w:t>
      </w:r>
      <w:r w:rsidRPr="002A7B5E">
        <w:rPr>
          <w:rFonts w:ascii="Times New Roman" w:hAnsi="Times New Roman"/>
          <w:i/>
          <w:color w:val="212121"/>
          <w:shd w:val="clear" w:color="auto" w:fill="FFFFFF"/>
        </w:rPr>
        <w:t>Exploring the educational outcomes of students who have experienced trauma: A systematic review by race/ethnicity and SES</w:t>
      </w:r>
      <w:r w:rsidRPr="002A7B5E">
        <w:rPr>
          <w:rFonts w:ascii="Times New Roman" w:hAnsi="Times New Roman"/>
        </w:rPr>
        <w:t>. Presentation given on April 26, 2019</w:t>
      </w:r>
      <w:r w:rsidRPr="002A7B5E">
        <w:rPr>
          <w:rFonts w:ascii="Times New Roman" w:hAnsi="Times New Roman"/>
          <w:lang w:eastAsia="en-CA"/>
        </w:rPr>
        <w:t xml:space="preserve"> at the annual meeting of the Western Psychological Association in Pasadena, CA.</w:t>
      </w:r>
    </w:p>
    <w:p w14:paraId="3A6E03E2" w14:textId="77777777" w:rsidR="006A30FB" w:rsidRPr="002A7B5E" w:rsidRDefault="006A30FB" w:rsidP="006A30FB">
      <w:pPr>
        <w:pStyle w:val="NormalWeb"/>
        <w:ind w:left="720" w:hanging="450"/>
        <w:rPr>
          <w:rFonts w:ascii="Times New Roman" w:hAnsi="Times New Roman"/>
          <w:i/>
        </w:rPr>
      </w:pPr>
      <w:r w:rsidRPr="002A7B5E">
        <w:rPr>
          <w:rFonts w:ascii="Times New Roman" w:hAnsi="Times New Roman"/>
        </w:rPr>
        <w:t xml:space="preserve">Pereira, L.C., &amp; Pham, Y. (2018). </w:t>
      </w:r>
      <w:r w:rsidRPr="002A7B5E">
        <w:rPr>
          <w:rFonts w:ascii="Times New Roman" w:hAnsi="Times New Roman"/>
          <w:i/>
        </w:rPr>
        <w:t xml:space="preserve">Inequities in ‘invisible’ mental health concerns: A </w:t>
      </w:r>
    </w:p>
    <w:p w14:paraId="2997D649" w14:textId="77777777" w:rsidR="006A30FB" w:rsidRPr="002A7B5E" w:rsidRDefault="006A30FB" w:rsidP="006A30FB">
      <w:pPr>
        <w:pStyle w:val="Body"/>
        <w:spacing w:after="0" w:line="240" w:lineRule="auto"/>
        <w:ind w:left="720"/>
        <w:rPr>
          <w:rFonts w:ascii="Times New Roman" w:hAnsi="Times New Roman" w:cs="Times New Roman"/>
          <w:i/>
          <w:color w:val="auto"/>
          <w:sz w:val="24"/>
          <w:szCs w:val="24"/>
        </w:rPr>
      </w:pPr>
      <w:r w:rsidRPr="002A7B5E">
        <w:rPr>
          <w:rFonts w:ascii="Times New Roman" w:hAnsi="Times New Roman" w:cs="Times New Roman"/>
          <w:i/>
          <w:color w:val="auto"/>
          <w:sz w:val="24"/>
          <w:szCs w:val="24"/>
        </w:rPr>
        <w:lastRenderedPageBreak/>
        <w:t xml:space="preserve">scoping review of educational outcomes in grades K-12. </w:t>
      </w:r>
      <w:r w:rsidRPr="002A7B5E">
        <w:rPr>
          <w:rFonts w:ascii="Times New Roman" w:hAnsi="Times New Roman" w:cs="Times New Roman"/>
          <w:color w:val="auto"/>
          <w:sz w:val="24"/>
          <w:szCs w:val="24"/>
        </w:rPr>
        <w:t>Presentation given on November 14, 2018 at the American Public Health Association annual meeting in San Diego, CA.</w:t>
      </w:r>
    </w:p>
    <w:p w14:paraId="4104788D" w14:textId="77777777" w:rsidR="006A30FB" w:rsidRPr="002A7B5E" w:rsidRDefault="006A30FB" w:rsidP="006A30FB">
      <w:pPr>
        <w:pStyle w:val="NormalWeb"/>
        <w:ind w:left="720" w:hanging="450"/>
        <w:rPr>
          <w:rFonts w:ascii="Times New Roman" w:hAnsi="Times New Roman"/>
        </w:rPr>
      </w:pPr>
      <w:r w:rsidRPr="002A7B5E">
        <w:rPr>
          <w:rFonts w:ascii="Times New Roman" w:hAnsi="Times New Roman"/>
        </w:rPr>
        <w:t xml:space="preserve">Pereira, L. C., &amp; Lavoie, J. (2018). Friends, foes, and </w:t>
      </w:r>
      <w:proofErr w:type="spellStart"/>
      <w:r w:rsidRPr="002A7B5E">
        <w:rPr>
          <w:rFonts w:ascii="Times New Roman" w:hAnsi="Times New Roman"/>
        </w:rPr>
        <w:t>self-defence</w:t>
      </w:r>
      <w:proofErr w:type="spellEnd"/>
      <w:r w:rsidRPr="002A7B5E">
        <w:rPr>
          <w:rFonts w:ascii="Times New Roman" w:hAnsi="Times New Roman"/>
        </w:rPr>
        <w:t xml:space="preserve">: Students with EBD navigating social conflicts and bullying. </w:t>
      </w:r>
      <w:r w:rsidRPr="002A7B5E">
        <w:rPr>
          <w:rFonts w:ascii="Times New Roman" w:hAnsi="Times New Roman"/>
          <w:i/>
        </w:rPr>
        <w:t xml:space="preserve">Emotional and </w:t>
      </w:r>
      <w:proofErr w:type="spellStart"/>
      <w:r w:rsidRPr="002A7B5E">
        <w:rPr>
          <w:rFonts w:ascii="Times New Roman" w:hAnsi="Times New Roman"/>
          <w:i/>
        </w:rPr>
        <w:t>Behavioural</w:t>
      </w:r>
      <w:proofErr w:type="spellEnd"/>
      <w:r w:rsidRPr="002A7B5E">
        <w:rPr>
          <w:rFonts w:ascii="Times New Roman" w:hAnsi="Times New Roman"/>
          <w:i/>
        </w:rPr>
        <w:t xml:space="preserve"> Difficulties, 23</w:t>
      </w:r>
      <w:r w:rsidRPr="002A7B5E">
        <w:rPr>
          <w:rFonts w:ascii="Times New Roman" w:hAnsi="Times New Roman"/>
        </w:rPr>
        <w:t xml:space="preserve">(1), 15-27. </w:t>
      </w:r>
      <w:hyperlink r:id="rId44" w:history="1">
        <w:r w:rsidRPr="002A7B5E">
          <w:rPr>
            <w:rFonts w:ascii="Times New Roman" w:hAnsi="Times New Roman"/>
          </w:rPr>
          <w:t>doi.org/10.1080/13632752.2017.1309796</w:t>
        </w:r>
      </w:hyperlink>
    </w:p>
    <w:p w14:paraId="63917E61" w14:textId="77777777" w:rsidR="006A30FB" w:rsidRPr="002A7B5E" w:rsidRDefault="006A30FB" w:rsidP="006A30FB">
      <w:pPr>
        <w:pStyle w:val="NormalWeb"/>
        <w:ind w:left="720" w:hanging="450"/>
        <w:rPr>
          <w:rFonts w:ascii="Times New Roman" w:hAnsi="Times New Roman"/>
          <w:i/>
        </w:rPr>
      </w:pPr>
      <w:r w:rsidRPr="002A7B5E">
        <w:rPr>
          <w:rFonts w:ascii="Times New Roman" w:hAnsi="Times New Roman"/>
        </w:rPr>
        <w:t xml:space="preserve">Pereira, L. C., &amp; Lavoie, J. (2017).  </w:t>
      </w:r>
      <w:r w:rsidRPr="002A7B5E">
        <w:rPr>
          <w:rFonts w:ascii="Times New Roman" w:hAnsi="Times New Roman"/>
          <w:i/>
        </w:rPr>
        <w:t xml:space="preserve">A developmental perspective of bullying and its </w:t>
      </w:r>
    </w:p>
    <w:p w14:paraId="5FAA422D" w14:textId="77777777" w:rsidR="006A30FB" w:rsidRPr="002A7B5E" w:rsidRDefault="006A30FB" w:rsidP="006A30FB">
      <w:pPr>
        <w:pStyle w:val="Body"/>
        <w:spacing w:after="0" w:line="240" w:lineRule="auto"/>
        <w:ind w:left="720"/>
        <w:rPr>
          <w:rFonts w:ascii="Times New Roman" w:hAnsi="Times New Roman" w:cs="Times New Roman"/>
          <w:i/>
          <w:color w:val="auto"/>
          <w:sz w:val="24"/>
          <w:szCs w:val="24"/>
        </w:rPr>
      </w:pPr>
      <w:r w:rsidRPr="002A7B5E">
        <w:rPr>
          <w:rFonts w:ascii="Times New Roman" w:hAnsi="Times New Roman" w:cs="Times New Roman"/>
          <w:i/>
          <w:color w:val="auto"/>
          <w:sz w:val="24"/>
          <w:szCs w:val="24"/>
        </w:rPr>
        <w:t xml:space="preserve">impact on educational trajectories and placements.  </w:t>
      </w:r>
      <w:r w:rsidRPr="002A7B5E">
        <w:rPr>
          <w:rFonts w:ascii="Times New Roman" w:hAnsi="Times New Roman" w:cs="Times New Roman"/>
          <w:color w:val="auto"/>
          <w:sz w:val="24"/>
          <w:szCs w:val="24"/>
        </w:rPr>
        <w:t>Presentation given on November 7, 2017 at the American Public Health Association annual meeting in Atlanta, GA.</w:t>
      </w:r>
    </w:p>
    <w:p w14:paraId="21B9AA9E" w14:textId="77777777" w:rsidR="006A30FB" w:rsidRPr="002A7B5E" w:rsidRDefault="006A30FB" w:rsidP="006A30FB">
      <w:pPr>
        <w:pStyle w:val="NormalWeb"/>
        <w:ind w:left="720" w:hanging="450"/>
        <w:rPr>
          <w:rFonts w:ascii="Times New Roman" w:hAnsi="Times New Roman"/>
        </w:rPr>
      </w:pPr>
      <w:r w:rsidRPr="002A7B5E">
        <w:rPr>
          <w:rFonts w:ascii="Times New Roman" w:hAnsi="Times New Roman"/>
        </w:rPr>
        <w:t xml:space="preserve">Pereira, L. C., &amp; Lavoie, J. (2016). Students’ perceptions of schooling: The path to alternate education. </w:t>
      </w:r>
      <w:r w:rsidRPr="002A7B5E">
        <w:rPr>
          <w:rFonts w:ascii="Times New Roman" w:hAnsi="Times New Roman"/>
          <w:i/>
        </w:rPr>
        <w:t xml:space="preserve">International Journal of Child, Youth, and Family Studies, 7, </w:t>
      </w:r>
      <w:r w:rsidRPr="002A7B5E">
        <w:rPr>
          <w:rFonts w:ascii="Times New Roman" w:hAnsi="Times New Roman"/>
        </w:rPr>
        <w:t>381-403.</w:t>
      </w:r>
    </w:p>
    <w:p w14:paraId="6AD322F2" w14:textId="77777777" w:rsidR="006A30FB" w:rsidRPr="002A7B5E" w:rsidRDefault="006A30FB" w:rsidP="006A30FB">
      <w:pPr>
        <w:pStyle w:val="NormalWeb"/>
        <w:ind w:left="720" w:hanging="450"/>
        <w:rPr>
          <w:rFonts w:ascii="Times New Roman" w:hAnsi="Times New Roman"/>
        </w:rPr>
      </w:pPr>
      <w:r w:rsidRPr="002A7B5E">
        <w:rPr>
          <w:rFonts w:ascii="Times New Roman" w:hAnsi="Times New Roman"/>
        </w:rPr>
        <w:t xml:space="preserve">Lavoie, J., Pereira, L. C., &amp; Talwar, V. (2016). Children’s physical resilience outcomes: Meta-analysis of vulnerability and protective factors. </w:t>
      </w:r>
      <w:r w:rsidRPr="002A7B5E">
        <w:rPr>
          <w:rFonts w:ascii="Times New Roman" w:hAnsi="Times New Roman"/>
          <w:i/>
        </w:rPr>
        <w:t>Journal of Pediatric Nursing, 31</w:t>
      </w:r>
      <w:r w:rsidRPr="002A7B5E">
        <w:rPr>
          <w:rFonts w:ascii="Times New Roman" w:hAnsi="Times New Roman"/>
        </w:rPr>
        <w:t xml:space="preserve">, 701-711. </w:t>
      </w:r>
      <w:proofErr w:type="gramStart"/>
      <w:r w:rsidRPr="002A7B5E">
        <w:rPr>
          <w:rFonts w:ascii="Times New Roman" w:hAnsi="Times New Roman"/>
        </w:rPr>
        <w:t>doi:10.1016/j.pedn</w:t>
      </w:r>
      <w:proofErr w:type="gramEnd"/>
      <w:r w:rsidRPr="002A7B5E">
        <w:rPr>
          <w:rFonts w:ascii="Times New Roman" w:hAnsi="Times New Roman"/>
        </w:rPr>
        <w:t>.2016.07.011</w:t>
      </w:r>
    </w:p>
    <w:p w14:paraId="40F09CEB" w14:textId="77777777" w:rsidR="006A30FB" w:rsidRPr="002A7B5E" w:rsidRDefault="006A30FB" w:rsidP="006A30FB">
      <w:pPr>
        <w:pStyle w:val="NormalWeb"/>
        <w:ind w:left="720" w:hanging="450"/>
        <w:rPr>
          <w:rFonts w:ascii="Times New Roman" w:hAnsi="Times New Roman"/>
          <w:shd w:val="clear" w:color="auto" w:fill="FFFFFF"/>
        </w:rPr>
      </w:pPr>
      <w:r w:rsidRPr="002A7B5E">
        <w:rPr>
          <w:rFonts w:ascii="Times New Roman" w:hAnsi="Times New Roman"/>
        </w:rPr>
        <w:t>Lavoie</w:t>
      </w:r>
      <w:r w:rsidRPr="002A7B5E">
        <w:rPr>
          <w:rFonts w:ascii="Times New Roman" w:hAnsi="Times New Roman"/>
          <w:shd w:val="clear" w:color="auto" w:fill="FFFFFF"/>
        </w:rPr>
        <w:t>, J., Pereira, L. C., &amp; Talwar, V. (2014). Understanding healthy development in children and youth: Themes of resilience.</w:t>
      </w:r>
      <w:r w:rsidRPr="002A7B5E">
        <w:rPr>
          <w:rStyle w:val="apple-converted-space"/>
          <w:rFonts w:ascii="Times New Roman" w:hAnsi="Times New Roman"/>
          <w:shd w:val="clear" w:color="auto" w:fill="FFFFFF"/>
        </w:rPr>
        <w:t xml:space="preserve">  </w:t>
      </w:r>
      <w:r w:rsidRPr="002A7B5E">
        <w:rPr>
          <w:rFonts w:ascii="Times New Roman" w:hAnsi="Times New Roman"/>
          <w:i/>
          <w:iCs/>
          <w:shd w:val="clear" w:color="auto" w:fill="FFFFFF"/>
        </w:rPr>
        <w:t>Children, Youth, and Family News</w:t>
      </w:r>
      <w:r w:rsidRPr="002A7B5E">
        <w:rPr>
          <w:rFonts w:ascii="Times New Roman" w:hAnsi="Times New Roman"/>
          <w:iCs/>
          <w:shd w:val="clear" w:color="auto" w:fill="FFFFFF"/>
        </w:rPr>
        <w:t xml:space="preserve">, </w:t>
      </w:r>
      <w:r w:rsidRPr="002A7B5E">
        <w:rPr>
          <w:rFonts w:ascii="Times New Roman" w:hAnsi="Times New Roman"/>
          <w:i/>
          <w:iCs/>
          <w:shd w:val="clear" w:color="auto" w:fill="FFFFFF"/>
        </w:rPr>
        <w:t>Dec,</w:t>
      </w:r>
      <w:r w:rsidRPr="002A7B5E">
        <w:rPr>
          <w:rFonts w:ascii="Times New Roman" w:hAnsi="Times New Roman"/>
          <w:iCs/>
          <w:shd w:val="clear" w:color="auto" w:fill="FFFFFF"/>
        </w:rPr>
        <w:t xml:space="preserve"> 1-4.</w:t>
      </w:r>
    </w:p>
    <w:p w14:paraId="69C0B8B6" w14:textId="77777777" w:rsidR="006A30FB" w:rsidRPr="000156D8" w:rsidRDefault="006A30FB" w:rsidP="006A30FB">
      <w:pPr>
        <w:tabs>
          <w:tab w:val="left" w:pos="720"/>
        </w:tabs>
        <w:ind w:left="720" w:hanging="450"/>
        <w:rPr>
          <w:rFonts w:ascii="Times New Roman" w:hAnsi="Times New Roman"/>
          <w:color w:val="000000"/>
          <w:szCs w:val="24"/>
        </w:rPr>
      </w:pPr>
    </w:p>
    <w:p w14:paraId="217B1A0D" w14:textId="77777777" w:rsidR="006A30FB" w:rsidRDefault="006A30FB" w:rsidP="006A30FB">
      <w:pPr>
        <w:tabs>
          <w:tab w:val="left" w:pos="2520"/>
        </w:tabs>
        <w:rPr>
          <w:rFonts w:ascii="Times New Roman" w:hAnsi="Times New Roman"/>
          <w:szCs w:val="24"/>
        </w:rPr>
      </w:pPr>
      <w:r w:rsidRPr="000156D8">
        <w:rPr>
          <w:rFonts w:ascii="Times New Roman" w:hAnsi="Times New Roman"/>
          <w:b/>
          <w:szCs w:val="24"/>
        </w:rPr>
        <w:t>Heidi Perez (Bogue)</w:t>
      </w:r>
      <w:r w:rsidRPr="000156D8">
        <w:rPr>
          <w:rFonts w:ascii="Times New Roman" w:hAnsi="Times New Roman"/>
          <w:b/>
          <w:szCs w:val="24"/>
        </w:rPr>
        <w:tab/>
      </w:r>
      <w:r>
        <w:rPr>
          <w:rFonts w:ascii="Times New Roman" w:hAnsi="Times New Roman"/>
          <w:b/>
          <w:szCs w:val="24"/>
        </w:rPr>
        <w:tab/>
      </w:r>
      <w:r>
        <w:rPr>
          <w:rFonts w:ascii="Times New Roman" w:hAnsi="Times New Roman"/>
          <w:b/>
          <w:szCs w:val="24"/>
        </w:rPr>
        <w:tab/>
      </w:r>
      <w:r w:rsidRPr="000156D8">
        <w:rPr>
          <w:rFonts w:ascii="Times New Roman" w:hAnsi="Times New Roman"/>
          <w:b/>
          <w:szCs w:val="24"/>
        </w:rPr>
        <w:t xml:space="preserve">email: </w:t>
      </w:r>
      <w:hyperlink r:id="rId45" w:history="1">
        <w:r w:rsidRPr="000156D8">
          <w:rPr>
            <w:rStyle w:val="Hyperlink"/>
            <w:rFonts w:ascii="Times New Roman" w:hAnsi="Times New Roman"/>
            <w:szCs w:val="24"/>
          </w:rPr>
          <w:t>Heidi.Perez@cwu.edu</w:t>
        </w:r>
      </w:hyperlink>
      <w:r w:rsidRPr="000156D8">
        <w:rPr>
          <w:rFonts w:ascii="Times New Roman" w:hAnsi="Times New Roman"/>
          <w:szCs w:val="24"/>
        </w:rPr>
        <w:t xml:space="preserve"> </w:t>
      </w:r>
    </w:p>
    <w:p w14:paraId="0AA328D6" w14:textId="77777777" w:rsidR="006A30FB" w:rsidRPr="000156D8" w:rsidRDefault="006A30FB" w:rsidP="006A30FB">
      <w:pPr>
        <w:pStyle w:val="NormalWeb"/>
        <w:ind w:left="288" w:hanging="288"/>
        <w:rPr>
          <w:rFonts w:ascii="Times New Roman" w:hAnsi="Times New Roman"/>
        </w:rPr>
      </w:pPr>
      <w:r w:rsidRPr="000156D8">
        <w:rPr>
          <w:rFonts w:ascii="Times New Roman" w:hAnsi="Times New Roman"/>
          <w:b/>
          <w:bCs/>
        </w:rPr>
        <w:t>(Assistant Department Chair</w:t>
      </w:r>
      <w:r>
        <w:rPr>
          <w:rFonts w:ascii="Times New Roman" w:hAnsi="Times New Roman"/>
          <w:b/>
          <w:bCs/>
        </w:rPr>
        <w:t>; School Psychology Program Director</w:t>
      </w:r>
      <w:r w:rsidRPr="000156D8">
        <w:rPr>
          <w:rFonts w:ascii="Times New Roman" w:hAnsi="Times New Roman"/>
          <w:b/>
          <w:bCs/>
        </w:rPr>
        <w:t>)</w:t>
      </w:r>
    </w:p>
    <w:p w14:paraId="3062517D" w14:textId="77777777" w:rsidR="006A30FB" w:rsidRPr="00D11FFE" w:rsidRDefault="006A30FB" w:rsidP="006A30FB">
      <w:pPr>
        <w:ind w:left="720" w:hanging="450"/>
        <w:rPr>
          <w:rFonts w:ascii="Calibri" w:hAnsi="Calibri" w:cs="Calibri"/>
          <w:color w:val="000000"/>
          <w:sz w:val="27"/>
          <w:szCs w:val="27"/>
        </w:rPr>
      </w:pPr>
      <w:r w:rsidRPr="00D11FFE">
        <w:rPr>
          <w:rFonts w:ascii="Times New Roman" w:hAnsi="Times New Roman"/>
          <w:b/>
        </w:rPr>
        <w:t>General areas of interest:</w:t>
      </w:r>
      <w:r w:rsidRPr="00D11FFE">
        <w:rPr>
          <w:b/>
          <w:bCs/>
          <w:color w:val="000000"/>
          <w:sz w:val="27"/>
          <w:szCs w:val="27"/>
        </w:rPr>
        <w:t> </w:t>
      </w:r>
      <w:r w:rsidRPr="00D11FFE">
        <w:rPr>
          <w:rFonts w:ascii="Times New Roman" w:hAnsi="Times New Roman"/>
        </w:rPr>
        <w:t>School psychology, response-to-intervention, efficacy of school-based interventions, social-emotional functioning and behavior in children</w:t>
      </w:r>
    </w:p>
    <w:p w14:paraId="46DD07A5" w14:textId="77777777" w:rsidR="006A30FB" w:rsidRPr="00D11FFE" w:rsidRDefault="006A30FB" w:rsidP="006A30FB">
      <w:pPr>
        <w:ind w:left="720" w:hanging="450"/>
        <w:rPr>
          <w:rFonts w:ascii="Times New Roman" w:hAnsi="Times New Roman"/>
          <w:b/>
        </w:rPr>
      </w:pPr>
      <w:r w:rsidRPr="00D11FFE">
        <w:rPr>
          <w:rFonts w:ascii="Times New Roman" w:hAnsi="Times New Roman"/>
          <w:b/>
        </w:rPr>
        <w:t>Selected works:</w:t>
      </w:r>
    </w:p>
    <w:p w14:paraId="287B199D" w14:textId="77777777" w:rsidR="006A30FB" w:rsidRPr="00D11FFE" w:rsidRDefault="006A30FB" w:rsidP="006A30FB">
      <w:pPr>
        <w:pStyle w:val="NormalWeb"/>
        <w:ind w:left="720" w:hanging="450"/>
        <w:rPr>
          <w:rFonts w:ascii="Times New Roman" w:hAnsi="Times New Roman"/>
          <w:shd w:val="clear" w:color="auto" w:fill="FFFFFF"/>
        </w:rPr>
      </w:pPr>
      <w:r w:rsidRPr="00D11FFE">
        <w:rPr>
          <w:rFonts w:ascii="Times New Roman" w:hAnsi="Times New Roman"/>
          <w:shd w:val="clear" w:color="auto" w:fill="FFFFFF"/>
        </w:rPr>
        <w:t>Olden, H., &amp; Perez, H. (2022). Student responses to a bullying prevention program. Submitted to </w:t>
      </w:r>
      <w:r w:rsidRPr="00D11FFE">
        <w:rPr>
          <w:rFonts w:ascii="Times New Roman" w:hAnsi="Times New Roman"/>
          <w:i/>
          <w:iCs/>
          <w:shd w:val="clear" w:color="auto" w:fill="FFFFFF"/>
        </w:rPr>
        <w:t>WERA Washington Educational Research</w:t>
      </w:r>
      <w:r w:rsidRPr="00B269C5">
        <w:rPr>
          <w:rFonts w:ascii="Times New Roman" w:hAnsi="Times New Roman"/>
          <w:i/>
          <w:iCs/>
          <w:shd w:val="clear" w:color="auto" w:fill="FFFFFF"/>
        </w:rPr>
        <w:t xml:space="preserve"> </w:t>
      </w:r>
      <w:r w:rsidRPr="00D11FFE">
        <w:rPr>
          <w:rFonts w:ascii="Times New Roman" w:hAnsi="Times New Roman"/>
          <w:i/>
          <w:iCs/>
          <w:shd w:val="clear" w:color="auto" w:fill="FFFFFF"/>
        </w:rPr>
        <w:t xml:space="preserve">Association Educational Journal </w:t>
      </w:r>
      <w:r w:rsidRPr="00D11FFE">
        <w:rPr>
          <w:rFonts w:ascii="Times New Roman" w:hAnsi="Times New Roman"/>
          <w:shd w:val="clear" w:color="auto" w:fill="FFFFFF"/>
        </w:rPr>
        <w:t>(unpublished). </w:t>
      </w:r>
    </w:p>
    <w:p w14:paraId="15925941" w14:textId="77777777" w:rsidR="006A30FB" w:rsidRDefault="006A30FB" w:rsidP="006A30FB">
      <w:pPr>
        <w:pStyle w:val="NormalWeb"/>
        <w:ind w:left="720" w:hanging="450"/>
        <w:rPr>
          <w:rFonts w:ascii="Times New Roman" w:hAnsi="Times New Roman"/>
          <w:shd w:val="clear" w:color="auto" w:fill="FFFFFF"/>
        </w:rPr>
      </w:pPr>
      <w:r w:rsidRPr="00D11FFE">
        <w:rPr>
          <w:rFonts w:ascii="Times New Roman" w:hAnsi="Times New Roman"/>
          <w:shd w:val="clear" w:color="auto" w:fill="FFFFFF"/>
        </w:rPr>
        <w:t>Perez, H. E. (2022). [Review of the Test of Problem-Solving-Third Edition-Normative Update (TOPS-3E: NU)]. Submitted to J. F. Carlson, K. F. Geisinger, &amp; J. L. Johnson (Eds). </w:t>
      </w:r>
      <w:r w:rsidRPr="00D11FFE">
        <w:rPr>
          <w:rFonts w:ascii="Times New Roman" w:hAnsi="Times New Roman"/>
          <w:i/>
          <w:iCs/>
          <w:shd w:val="clear" w:color="auto" w:fill="FFFFFF"/>
        </w:rPr>
        <w:t>Mental Measurements Yearbook</w:t>
      </w:r>
      <w:r w:rsidRPr="00D11FFE">
        <w:rPr>
          <w:rFonts w:ascii="Times New Roman" w:hAnsi="Times New Roman"/>
          <w:shd w:val="clear" w:color="auto" w:fill="FFFFFF"/>
        </w:rPr>
        <w:t> (22</w:t>
      </w:r>
      <w:r w:rsidRPr="00B269C5">
        <w:rPr>
          <w:rFonts w:ascii="Times New Roman" w:hAnsi="Times New Roman"/>
          <w:shd w:val="clear" w:color="auto" w:fill="FFFFFF"/>
          <w:vertAlign w:val="superscript"/>
        </w:rPr>
        <w:t>nd</w:t>
      </w:r>
      <w:r>
        <w:rPr>
          <w:rFonts w:ascii="Times New Roman" w:hAnsi="Times New Roman"/>
          <w:shd w:val="clear" w:color="auto" w:fill="FFFFFF"/>
        </w:rPr>
        <w:t xml:space="preserve"> </w:t>
      </w:r>
      <w:r w:rsidRPr="00D11FFE">
        <w:rPr>
          <w:rFonts w:ascii="Times New Roman" w:hAnsi="Times New Roman"/>
          <w:shd w:val="clear" w:color="auto" w:fill="FFFFFF"/>
        </w:rPr>
        <w:t>ed.). Lincoln, NE: </w:t>
      </w:r>
      <w:proofErr w:type="spellStart"/>
      <w:r w:rsidRPr="00D11FFE">
        <w:rPr>
          <w:rFonts w:ascii="Times New Roman" w:hAnsi="Times New Roman"/>
          <w:shd w:val="clear" w:color="auto" w:fill="FFFFFF"/>
        </w:rPr>
        <w:t>Buros</w:t>
      </w:r>
      <w:proofErr w:type="spellEnd"/>
      <w:r w:rsidRPr="00D11FFE">
        <w:rPr>
          <w:rFonts w:ascii="Times New Roman" w:hAnsi="Times New Roman"/>
          <w:shd w:val="clear" w:color="auto" w:fill="FFFFFF"/>
        </w:rPr>
        <w:t xml:space="preserve"> Center for Testing</w:t>
      </w:r>
      <w:r>
        <w:rPr>
          <w:rFonts w:ascii="Times New Roman" w:hAnsi="Times New Roman"/>
          <w:shd w:val="clear" w:color="auto" w:fill="FFFFFF"/>
        </w:rPr>
        <w:t>.</w:t>
      </w:r>
    </w:p>
    <w:p w14:paraId="2A76D573" w14:textId="77777777" w:rsidR="006A30FB" w:rsidRDefault="006A30FB" w:rsidP="006A30FB">
      <w:pPr>
        <w:pStyle w:val="NormalWeb"/>
        <w:ind w:left="720" w:hanging="450"/>
        <w:rPr>
          <w:rFonts w:ascii="Times New Roman" w:hAnsi="Times New Roman"/>
        </w:rPr>
      </w:pPr>
      <w:r w:rsidRPr="005E3D47">
        <w:rPr>
          <w:rFonts w:ascii="Times New Roman" w:hAnsi="Times New Roman"/>
          <w:shd w:val="clear" w:color="auto" w:fill="FFFFFF"/>
        </w:rPr>
        <w:t>Hull</w:t>
      </w:r>
      <w:r>
        <w:rPr>
          <w:rFonts w:ascii="Times New Roman" w:hAnsi="Times New Roman"/>
        </w:rPr>
        <w:t xml:space="preserve">, C., Stein, S., Marsicano, R., Perez, H., &amp; Smith, B. (2018, April). </w:t>
      </w:r>
      <w:r w:rsidRPr="0072698A">
        <w:rPr>
          <w:rFonts w:ascii="Times New Roman" w:hAnsi="Times New Roman"/>
          <w:i/>
          <w:iCs/>
        </w:rPr>
        <w:t>Piano music as a behavioral intervention at a developmental preschool</w:t>
      </w:r>
      <w:r>
        <w:rPr>
          <w:rFonts w:ascii="Times New Roman" w:hAnsi="Times New Roman"/>
        </w:rPr>
        <w:t>. Poster presented at the Western Psychological Association Annual Convention, Portland, OR.</w:t>
      </w:r>
    </w:p>
    <w:p w14:paraId="2BE77784" w14:textId="77777777" w:rsidR="006A30FB" w:rsidRDefault="006A30FB" w:rsidP="006A30FB">
      <w:pPr>
        <w:ind w:left="720" w:hanging="450"/>
        <w:rPr>
          <w:rFonts w:ascii="Times New Roman" w:hAnsi="Times New Roman"/>
        </w:rPr>
      </w:pPr>
      <w:r>
        <w:rPr>
          <w:rFonts w:ascii="Times New Roman" w:hAnsi="Times New Roman"/>
        </w:rPr>
        <w:t xml:space="preserve">Perez, H. (2017, October). </w:t>
      </w:r>
      <w:r w:rsidRPr="0072698A">
        <w:rPr>
          <w:rFonts w:ascii="Times New Roman" w:hAnsi="Times New Roman"/>
          <w:i/>
          <w:iCs/>
        </w:rPr>
        <w:t>What new school psychologists should know: A panel discussion.</w:t>
      </w:r>
      <w:r>
        <w:rPr>
          <w:rFonts w:ascii="Times New Roman" w:hAnsi="Times New Roman"/>
        </w:rPr>
        <w:t xml:space="preserve"> Presentation at the Washington State Association of School Psychologists Annual Conference, Cle Elum, WA.</w:t>
      </w:r>
    </w:p>
    <w:p w14:paraId="69E0DB84" w14:textId="77777777" w:rsidR="006A30FB" w:rsidRDefault="006A30FB" w:rsidP="006A30FB">
      <w:pPr>
        <w:ind w:left="720" w:hanging="450"/>
        <w:rPr>
          <w:rFonts w:ascii="Times New Roman" w:hAnsi="Times New Roman"/>
        </w:rPr>
      </w:pPr>
      <w:r>
        <w:rPr>
          <w:rFonts w:ascii="Times New Roman" w:hAnsi="Times New Roman"/>
        </w:rPr>
        <w:t xml:space="preserve">Dietz, K., &amp; Bogue, H. (2017, May). </w:t>
      </w:r>
      <w:r w:rsidRPr="0072698A">
        <w:rPr>
          <w:rFonts w:ascii="Times New Roman" w:hAnsi="Times New Roman"/>
          <w:i/>
          <w:iCs/>
        </w:rPr>
        <w:t>Teachers’ perceptions after completing the Guided Language Acquisition Design</w:t>
      </w:r>
      <w:r>
        <w:rPr>
          <w:rFonts w:ascii="Times New Roman" w:hAnsi="Times New Roman"/>
        </w:rPr>
        <w:t>. Poster presentation at the Symposium on University Research and Creative Expression, Ellensburg, WA.</w:t>
      </w:r>
    </w:p>
    <w:p w14:paraId="72524B9D" w14:textId="77777777" w:rsidR="006A30FB" w:rsidRDefault="006A30FB" w:rsidP="006A30FB">
      <w:pPr>
        <w:ind w:left="720" w:hanging="450"/>
        <w:rPr>
          <w:rFonts w:ascii="Times New Roman" w:hAnsi="Times New Roman"/>
        </w:rPr>
      </w:pPr>
      <w:r>
        <w:rPr>
          <w:rFonts w:ascii="Times New Roman" w:hAnsi="Times New Roman"/>
        </w:rPr>
        <w:t xml:space="preserve">Bogue, H., Marsicano, R., &amp; Marrs, H. (2017, February). </w:t>
      </w:r>
      <w:r w:rsidRPr="0072698A">
        <w:rPr>
          <w:rFonts w:ascii="Times New Roman" w:hAnsi="Times New Roman"/>
          <w:i/>
          <w:iCs/>
        </w:rPr>
        <w:t>The concerns of school psychologists about RTI implementation</w:t>
      </w:r>
      <w:r>
        <w:rPr>
          <w:rFonts w:ascii="Times New Roman" w:hAnsi="Times New Roman"/>
        </w:rPr>
        <w:t>. Poster presentation at the National Association of School Psychologists Annual Conference, San Antonio, TX.</w:t>
      </w:r>
    </w:p>
    <w:p w14:paraId="5A2BBF1E" w14:textId="77777777" w:rsidR="006A30FB" w:rsidRDefault="006A30FB" w:rsidP="006A30FB">
      <w:pPr>
        <w:ind w:left="720" w:hanging="450"/>
        <w:rPr>
          <w:rFonts w:ascii="Times New Roman" w:hAnsi="Times New Roman"/>
        </w:rPr>
      </w:pPr>
      <w:r>
        <w:rPr>
          <w:rFonts w:ascii="Times New Roman" w:hAnsi="Times New Roman"/>
        </w:rPr>
        <w:t xml:space="preserve">Bogue, H., Marrs, H., &amp; Marsicano, R. (2017). </w:t>
      </w:r>
      <w:r w:rsidRPr="0072698A">
        <w:rPr>
          <w:rFonts w:ascii="Times New Roman" w:hAnsi="Times New Roman"/>
        </w:rPr>
        <w:t>A snapshot of barriers of response to intervention Implementation (RTI): Perspective of school psychologists.</w:t>
      </w:r>
      <w:r>
        <w:rPr>
          <w:rFonts w:ascii="Times New Roman" w:hAnsi="Times New Roman"/>
        </w:rPr>
        <w:t xml:space="preserve"> </w:t>
      </w:r>
      <w:r w:rsidRPr="00663500">
        <w:rPr>
          <w:rFonts w:ascii="Times New Roman" w:hAnsi="Times New Roman"/>
          <w:i/>
          <w:iCs/>
        </w:rPr>
        <w:t>WERA Washington Educational Research Association Educational Journal</w:t>
      </w:r>
      <w:r>
        <w:rPr>
          <w:rFonts w:ascii="Times New Roman" w:hAnsi="Times New Roman"/>
        </w:rPr>
        <w:t xml:space="preserve">, </w:t>
      </w:r>
      <w:r w:rsidRPr="00663500">
        <w:rPr>
          <w:rFonts w:ascii="Times New Roman" w:hAnsi="Times New Roman"/>
          <w:i/>
          <w:iCs/>
        </w:rPr>
        <w:t>10</w:t>
      </w:r>
      <w:r>
        <w:rPr>
          <w:rFonts w:ascii="Times New Roman" w:hAnsi="Times New Roman"/>
        </w:rPr>
        <w:t>(1), 38-43.</w:t>
      </w:r>
    </w:p>
    <w:p w14:paraId="5B4FD01E" w14:textId="77777777" w:rsidR="006A30FB" w:rsidRDefault="006A30FB" w:rsidP="006A30FB">
      <w:pPr>
        <w:ind w:left="720" w:hanging="450"/>
        <w:rPr>
          <w:rFonts w:ascii="Times New Roman" w:hAnsi="Times New Roman"/>
        </w:rPr>
      </w:pPr>
      <w:r>
        <w:rPr>
          <w:rFonts w:ascii="Times New Roman" w:hAnsi="Times New Roman"/>
        </w:rPr>
        <w:lastRenderedPageBreak/>
        <w:t xml:space="preserve">Bogue, H., &amp; Tiffany, S. (2017, November). </w:t>
      </w:r>
      <w:r w:rsidRPr="0072698A">
        <w:rPr>
          <w:rFonts w:ascii="Times New Roman" w:hAnsi="Times New Roman"/>
          <w:i/>
          <w:iCs/>
        </w:rPr>
        <w:t>What school psychologists need to know about ESSA</w:t>
      </w:r>
      <w:r>
        <w:rPr>
          <w:rFonts w:ascii="Times New Roman" w:hAnsi="Times New Roman"/>
        </w:rPr>
        <w:t>. Paper presentation at the Washington State Association of School Psychologists Annual Conference, Stevenson, WA.</w:t>
      </w:r>
    </w:p>
    <w:p w14:paraId="52DCFF87" w14:textId="77777777" w:rsidR="006A30FB" w:rsidRPr="000156D8" w:rsidRDefault="006A30FB" w:rsidP="006A30FB">
      <w:pPr>
        <w:rPr>
          <w:rFonts w:ascii="Times New Roman" w:hAnsi="Times New Roman"/>
          <w:b/>
          <w:szCs w:val="24"/>
        </w:rPr>
      </w:pPr>
    </w:p>
    <w:p w14:paraId="0343C573" w14:textId="77777777" w:rsidR="006A30FB" w:rsidRPr="000156D8" w:rsidRDefault="006A30FB" w:rsidP="006A30FB">
      <w:pPr>
        <w:rPr>
          <w:rFonts w:ascii="Times New Roman" w:hAnsi="Times New Roman"/>
          <w:szCs w:val="24"/>
        </w:rPr>
      </w:pPr>
      <w:r w:rsidRPr="000156D8">
        <w:rPr>
          <w:rFonts w:ascii="Times New Roman" w:hAnsi="Times New Roman"/>
          <w:b/>
          <w:szCs w:val="24"/>
        </w:rPr>
        <w:t>Danielle C. Polage</w:t>
      </w:r>
      <w:r w:rsidRPr="000156D8">
        <w:rPr>
          <w:rFonts w:ascii="Times New Roman" w:hAnsi="Times New Roman"/>
          <w:b/>
          <w:szCs w:val="24"/>
        </w:rPr>
        <w:tab/>
      </w:r>
      <w:r w:rsidRPr="000156D8">
        <w:rPr>
          <w:rFonts w:ascii="Times New Roman" w:hAnsi="Times New Roman"/>
          <w:b/>
          <w:szCs w:val="24"/>
        </w:rPr>
        <w:tab/>
      </w:r>
      <w:r>
        <w:rPr>
          <w:rFonts w:ascii="Times New Roman" w:hAnsi="Times New Roman"/>
          <w:b/>
          <w:szCs w:val="24"/>
        </w:rPr>
        <w:tab/>
      </w:r>
      <w:r w:rsidRPr="000156D8">
        <w:rPr>
          <w:rFonts w:ascii="Times New Roman" w:hAnsi="Times New Roman"/>
          <w:b/>
          <w:szCs w:val="24"/>
        </w:rPr>
        <w:t xml:space="preserve">email: </w:t>
      </w:r>
      <w:hyperlink r:id="rId46" w:history="1">
        <w:r w:rsidRPr="000156D8">
          <w:rPr>
            <w:rStyle w:val="Hyperlink"/>
            <w:rFonts w:ascii="Times New Roman" w:hAnsi="Times New Roman"/>
            <w:szCs w:val="24"/>
          </w:rPr>
          <w:t>Danielle.Polage@cwu.edu</w:t>
        </w:r>
      </w:hyperlink>
      <w:r w:rsidRPr="000156D8">
        <w:rPr>
          <w:rFonts w:ascii="Times New Roman" w:hAnsi="Times New Roman"/>
          <w:szCs w:val="24"/>
        </w:rPr>
        <w:t xml:space="preserve">  </w:t>
      </w:r>
    </w:p>
    <w:p w14:paraId="59FA735D" w14:textId="77777777" w:rsidR="006A30FB" w:rsidRPr="000156D8" w:rsidRDefault="006A30FB" w:rsidP="006A30FB">
      <w:pPr>
        <w:ind w:left="540" w:hanging="270"/>
        <w:rPr>
          <w:rFonts w:ascii="Times New Roman" w:hAnsi="Times New Roman"/>
          <w:szCs w:val="24"/>
        </w:rPr>
      </w:pPr>
      <w:r w:rsidRPr="000156D8">
        <w:rPr>
          <w:rFonts w:ascii="Times New Roman" w:hAnsi="Times New Roman"/>
          <w:b/>
          <w:szCs w:val="24"/>
        </w:rPr>
        <w:t xml:space="preserve">General areas of interest:  </w:t>
      </w:r>
      <w:r w:rsidRPr="000156D8">
        <w:rPr>
          <w:rFonts w:ascii="Times New Roman" w:hAnsi="Times New Roman"/>
          <w:szCs w:val="24"/>
        </w:rPr>
        <w:t>Memory research as it pertains to law, eye witness testimony, lying and jury deliberation</w:t>
      </w:r>
    </w:p>
    <w:p w14:paraId="7828A587" w14:textId="77777777" w:rsidR="006A30FB" w:rsidRPr="000156D8" w:rsidRDefault="006A30FB" w:rsidP="006A30FB">
      <w:pPr>
        <w:ind w:firstLine="270"/>
        <w:rPr>
          <w:rFonts w:ascii="Times New Roman" w:hAnsi="Times New Roman"/>
          <w:szCs w:val="24"/>
        </w:rPr>
      </w:pPr>
      <w:r w:rsidRPr="000156D8">
        <w:rPr>
          <w:rFonts w:ascii="Times New Roman" w:hAnsi="Times New Roman"/>
          <w:b/>
          <w:szCs w:val="24"/>
        </w:rPr>
        <w:t>Selected works:</w:t>
      </w:r>
    </w:p>
    <w:p w14:paraId="4A632EB8" w14:textId="77777777" w:rsidR="006A30FB" w:rsidRDefault="006A30FB" w:rsidP="006A30FB">
      <w:pPr>
        <w:ind w:left="720" w:hanging="450"/>
        <w:rPr>
          <w:rFonts w:ascii="Times New Roman" w:hAnsi="Times New Roman"/>
          <w:b/>
        </w:rPr>
      </w:pPr>
      <w:r w:rsidRPr="003658F9">
        <w:rPr>
          <w:rFonts w:ascii="Times New Roman" w:hAnsi="Times New Roman"/>
          <w:szCs w:val="24"/>
        </w:rPr>
        <w:t>Polage</w:t>
      </w:r>
      <w:r w:rsidRPr="006C74DC">
        <w:rPr>
          <w:rFonts w:ascii="Times New Roman" w:hAnsi="Times New Roman"/>
        </w:rPr>
        <w:t xml:space="preserve">, D. C. (2019).  Liar, liar: Consistent lying decreases belief in the truth.  </w:t>
      </w:r>
      <w:r w:rsidRPr="006C74DC">
        <w:rPr>
          <w:rFonts w:ascii="Times New Roman" w:hAnsi="Times New Roman"/>
          <w:i/>
        </w:rPr>
        <w:t>Applied Cognitive Psychology, 33</w:t>
      </w:r>
      <w:r w:rsidRPr="006C74DC">
        <w:rPr>
          <w:rFonts w:ascii="Times New Roman" w:hAnsi="Times New Roman"/>
        </w:rPr>
        <w:t xml:space="preserve">(4), 527-536.  </w:t>
      </w:r>
      <w:proofErr w:type="spellStart"/>
      <w:r w:rsidRPr="006C74DC">
        <w:rPr>
          <w:rFonts w:ascii="Times New Roman" w:hAnsi="Times New Roman"/>
        </w:rPr>
        <w:t>doi</w:t>
      </w:r>
      <w:proofErr w:type="spellEnd"/>
      <w:r w:rsidRPr="006C74DC">
        <w:rPr>
          <w:rFonts w:ascii="Times New Roman" w:hAnsi="Times New Roman"/>
        </w:rPr>
        <w:t xml:space="preserve">:  </w:t>
      </w:r>
      <w:hyperlink r:id="rId47" w:history="1">
        <w:r w:rsidRPr="006C74DC">
          <w:rPr>
            <w:rFonts w:ascii="Times New Roman" w:hAnsi="Times New Roman"/>
          </w:rPr>
          <w:t>10.1002/acp.3489</w:t>
        </w:r>
      </w:hyperlink>
    </w:p>
    <w:p w14:paraId="5A041A4A" w14:textId="77777777" w:rsidR="006A30FB" w:rsidRPr="006C74DC" w:rsidRDefault="006A30FB" w:rsidP="006A30FB">
      <w:pPr>
        <w:ind w:left="720" w:hanging="450"/>
        <w:rPr>
          <w:rFonts w:ascii="Times New Roman" w:hAnsi="Times New Roman"/>
          <w:b/>
        </w:rPr>
      </w:pPr>
      <w:r w:rsidRPr="003658F9">
        <w:rPr>
          <w:rFonts w:ascii="Times New Roman" w:hAnsi="Times New Roman"/>
          <w:szCs w:val="24"/>
        </w:rPr>
        <w:t>Polage</w:t>
      </w:r>
      <w:r w:rsidRPr="006C74DC">
        <w:rPr>
          <w:rFonts w:ascii="Times New Roman" w:hAnsi="Times New Roman"/>
        </w:rPr>
        <w:t xml:space="preserve">, D. C. (2019, June).  </w:t>
      </w:r>
      <w:r w:rsidRPr="006C74DC">
        <w:rPr>
          <w:rFonts w:ascii="Times New Roman" w:hAnsi="Times New Roman"/>
          <w:i/>
          <w:iCs/>
        </w:rPr>
        <w:t>System and estimator variables and their effects on perceived guilt with and without expert testimony</w:t>
      </w:r>
      <w:r w:rsidRPr="006C74DC">
        <w:rPr>
          <w:rFonts w:ascii="Times New Roman" w:hAnsi="Times New Roman"/>
        </w:rPr>
        <w:t>.  Poster presented at Society for Applied Research in Memory and Cognition. Brewster, MA.</w:t>
      </w:r>
    </w:p>
    <w:p w14:paraId="6A7173BA" w14:textId="77777777" w:rsidR="006A30FB" w:rsidRPr="006C74DC" w:rsidRDefault="006A30FB" w:rsidP="006A30FB">
      <w:pPr>
        <w:ind w:left="720" w:hanging="450"/>
        <w:rPr>
          <w:rFonts w:ascii="Times New Roman" w:hAnsi="Times New Roman"/>
        </w:rPr>
      </w:pPr>
      <w:r w:rsidRPr="003658F9">
        <w:rPr>
          <w:rFonts w:ascii="Times New Roman" w:hAnsi="Times New Roman"/>
          <w:szCs w:val="24"/>
        </w:rPr>
        <w:t>Williams</w:t>
      </w:r>
      <w:r w:rsidRPr="006C74DC">
        <w:rPr>
          <w:rFonts w:ascii="Times New Roman" w:hAnsi="Times New Roman"/>
        </w:rPr>
        <w:t xml:space="preserve">, E. J. &amp; Polage, D. (2018).  How persuasive is phishing email? The role of authentic design, influence and current events in email judgements.  </w:t>
      </w:r>
      <w:proofErr w:type="spellStart"/>
      <w:r w:rsidRPr="006C74DC">
        <w:rPr>
          <w:rFonts w:ascii="Times New Roman" w:hAnsi="Times New Roman"/>
          <w:i/>
        </w:rPr>
        <w:t>Behaviour</w:t>
      </w:r>
      <w:proofErr w:type="spellEnd"/>
      <w:r w:rsidRPr="006C74DC">
        <w:rPr>
          <w:rFonts w:ascii="Times New Roman" w:hAnsi="Times New Roman"/>
          <w:i/>
        </w:rPr>
        <w:t xml:space="preserve"> &amp; Information Technology, 38</w:t>
      </w:r>
      <w:r w:rsidRPr="006C74DC">
        <w:rPr>
          <w:rFonts w:ascii="Times New Roman" w:hAnsi="Times New Roman"/>
        </w:rPr>
        <w:t xml:space="preserve">(2), 184-197.  </w:t>
      </w:r>
      <w:proofErr w:type="spellStart"/>
      <w:r w:rsidRPr="006C74DC">
        <w:rPr>
          <w:rFonts w:ascii="Times New Roman" w:hAnsi="Times New Roman"/>
        </w:rPr>
        <w:t>doi</w:t>
      </w:r>
      <w:proofErr w:type="spellEnd"/>
      <w:r w:rsidRPr="006C74DC">
        <w:rPr>
          <w:rFonts w:ascii="Times New Roman" w:hAnsi="Times New Roman"/>
        </w:rPr>
        <w:t xml:space="preserve">: </w:t>
      </w:r>
      <w:hyperlink r:id="rId48" w:history="1">
        <w:r w:rsidRPr="006C74DC">
          <w:rPr>
            <w:rFonts w:ascii="Times New Roman" w:hAnsi="Times New Roman"/>
          </w:rPr>
          <w:t>10.1080/0144929X.2018.1519599</w:t>
        </w:r>
      </w:hyperlink>
      <w:r w:rsidRPr="006C74DC">
        <w:rPr>
          <w:rFonts w:ascii="Times New Roman" w:hAnsi="Times New Roman"/>
        </w:rPr>
        <w:t xml:space="preserve"> </w:t>
      </w:r>
    </w:p>
    <w:p w14:paraId="1D71A786" w14:textId="77777777" w:rsidR="006A30FB" w:rsidRPr="006C74DC" w:rsidRDefault="006A30FB" w:rsidP="006A30FB">
      <w:pPr>
        <w:ind w:left="720" w:hanging="450"/>
        <w:rPr>
          <w:rFonts w:ascii="Times New Roman" w:hAnsi="Times New Roman"/>
          <w:b/>
        </w:rPr>
      </w:pPr>
      <w:r w:rsidRPr="003658F9">
        <w:rPr>
          <w:rFonts w:ascii="Times New Roman" w:hAnsi="Times New Roman"/>
          <w:szCs w:val="24"/>
        </w:rPr>
        <w:t>Polage</w:t>
      </w:r>
      <w:r w:rsidRPr="006C74DC">
        <w:rPr>
          <w:rFonts w:ascii="Times New Roman" w:hAnsi="Times New Roman"/>
        </w:rPr>
        <w:t xml:space="preserve">, D. C. &amp; Williams, E. J. (2018, April).  </w:t>
      </w:r>
      <w:r w:rsidRPr="006C74DC">
        <w:rPr>
          <w:rFonts w:ascii="Times New Roman" w:hAnsi="Times New Roman"/>
          <w:i/>
        </w:rPr>
        <w:t xml:space="preserve">Phishing </w:t>
      </w:r>
      <w:r>
        <w:rPr>
          <w:rFonts w:ascii="Times New Roman" w:hAnsi="Times New Roman"/>
          <w:i/>
        </w:rPr>
        <w:t>e</w:t>
      </w:r>
      <w:r w:rsidRPr="006C74DC">
        <w:rPr>
          <w:rFonts w:ascii="Times New Roman" w:hAnsi="Times New Roman"/>
          <w:i/>
        </w:rPr>
        <w:t xml:space="preserve">xpeditions: The </w:t>
      </w:r>
      <w:r>
        <w:rPr>
          <w:rFonts w:ascii="Times New Roman" w:hAnsi="Times New Roman"/>
          <w:i/>
        </w:rPr>
        <w:t>r</w:t>
      </w:r>
      <w:r w:rsidRPr="006C74DC">
        <w:rPr>
          <w:rFonts w:ascii="Times New Roman" w:hAnsi="Times New Roman"/>
          <w:i/>
        </w:rPr>
        <w:t xml:space="preserve">ole of </w:t>
      </w:r>
      <w:r>
        <w:rPr>
          <w:rFonts w:ascii="Times New Roman" w:hAnsi="Times New Roman"/>
          <w:i/>
        </w:rPr>
        <w:t>a</w:t>
      </w:r>
      <w:r w:rsidRPr="006C74DC">
        <w:rPr>
          <w:rFonts w:ascii="Times New Roman" w:hAnsi="Times New Roman"/>
          <w:i/>
        </w:rPr>
        <w:t xml:space="preserve">uthenticity, </w:t>
      </w:r>
      <w:r>
        <w:rPr>
          <w:rFonts w:ascii="Times New Roman" w:hAnsi="Times New Roman"/>
          <w:i/>
        </w:rPr>
        <w:t>i</w:t>
      </w:r>
      <w:r w:rsidRPr="006C74DC">
        <w:rPr>
          <w:rFonts w:ascii="Times New Roman" w:hAnsi="Times New Roman"/>
          <w:i/>
        </w:rPr>
        <w:t xml:space="preserve">nfluence and </w:t>
      </w:r>
      <w:r>
        <w:rPr>
          <w:rFonts w:ascii="Times New Roman" w:hAnsi="Times New Roman"/>
          <w:i/>
        </w:rPr>
        <w:t>c</w:t>
      </w:r>
      <w:r w:rsidRPr="006C74DC">
        <w:rPr>
          <w:rFonts w:ascii="Times New Roman" w:hAnsi="Times New Roman"/>
          <w:i/>
        </w:rPr>
        <w:t xml:space="preserve">urrent </w:t>
      </w:r>
      <w:r>
        <w:rPr>
          <w:rFonts w:ascii="Times New Roman" w:hAnsi="Times New Roman"/>
          <w:i/>
        </w:rPr>
        <w:t>e</w:t>
      </w:r>
      <w:r w:rsidRPr="006C74DC">
        <w:rPr>
          <w:rFonts w:ascii="Times New Roman" w:hAnsi="Times New Roman"/>
          <w:i/>
        </w:rPr>
        <w:t xml:space="preserve">vents in </w:t>
      </w:r>
      <w:r>
        <w:rPr>
          <w:rFonts w:ascii="Times New Roman" w:hAnsi="Times New Roman"/>
          <w:i/>
        </w:rPr>
        <w:t>p</w:t>
      </w:r>
      <w:r w:rsidRPr="006C74DC">
        <w:rPr>
          <w:rFonts w:ascii="Times New Roman" w:hAnsi="Times New Roman"/>
          <w:i/>
        </w:rPr>
        <w:t xml:space="preserve">hishing </w:t>
      </w:r>
      <w:r>
        <w:rPr>
          <w:rFonts w:ascii="Times New Roman" w:hAnsi="Times New Roman"/>
          <w:i/>
        </w:rPr>
        <w:t>e</w:t>
      </w:r>
      <w:r w:rsidRPr="006C74DC">
        <w:rPr>
          <w:rFonts w:ascii="Times New Roman" w:hAnsi="Times New Roman"/>
          <w:i/>
        </w:rPr>
        <w:t xml:space="preserve">mail </w:t>
      </w:r>
      <w:r>
        <w:rPr>
          <w:rFonts w:ascii="Times New Roman" w:hAnsi="Times New Roman"/>
          <w:i/>
        </w:rPr>
        <w:t>j</w:t>
      </w:r>
      <w:r w:rsidRPr="006C74DC">
        <w:rPr>
          <w:rFonts w:ascii="Times New Roman" w:hAnsi="Times New Roman"/>
          <w:i/>
        </w:rPr>
        <w:t>udgments</w:t>
      </w:r>
      <w:r w:rsidRPr="006C74DC">
        <w:rPr>
          <w:rFonts w:ascii="Times New Roman" w:hAnsi="Times New Roman"/>
        </w:rPr>
        <w:t>.  Poster presented at Western Psychological Association.  Portland, OR.</w:t>
      </w:r>
    </w:p>
    <w:p w14:paraId="2C348A4F" w14:textId="77777777" w:rsidR="006A30FB" w:rsidRPr="006C74DC" w:rsidRDefault="006A30FB" w:rsidP="006A30FB">
      <w:pPr>
        <w:ind w:left="720" w:hanging="450"/>
        <w:rPr>
          <w:rFonts w:ascii="Times New Roman" w:hAnsi="Times New Roman"/>
          <w:b/>
        </w:rPr>
      </w:pPr>
      <w:r w:rsidRPr="003658F9">
        <w:rPr>
          <w:rFonts w:ascii="Times New Roman" w:hAnsi="Times New Roman"/>
          <w:szCs w:val="24"/>
        </w:rPr>
        <w:t>Polage</w:t>
      </w:r>
      <w:r w:rsidRPr="006C74DC">
        <w:rPr>
          <w:rFonts w:ascii="Times New Roman" w:hAnsi="Times New Roman"/>
        </w:rPr>
        <w:t xml:space="preserve">, D. C. (2017).  The effect of telling lies on belief in the truth.  </w:t>
      </w:r>
      <w:r w:rsidRPr="006C74DC">
        <w:rPr>
          <w:rFonts w:ascii="Times New Roman" w:hAnsi="Times New Roman"/>
          <w:i/>
        </w:rPr>
        <w:t>Europe’s Journal of Psychology, 13</w:t>
      </w:r>
      <w:r w:rsidRPr="006C74DC">
        <w:rPr>
          <w:rFonts w:ascii="Times New Roman" w:hAnsi="Times New Roman"/>
          <w:iCs/>
        </w:rPr>
        <w:t>(4),</w:t>
      </w:r>
      <w:r w:rsidRPr="006C74DC">
        <w:rPr>
          <w:rFonts w:ascii="Times New Roman" w:hAnsi="Times New Roman"/>
          <w:i/>
        </w:rPr>
        <w:t xml:space="preserve"> </w:t>
      </w:r>
      <w:r w:rsidRPr="006C74DC">
        <w:rPr>
          <w:rFonts w:ascii="Times New Roman" w:hAnsi="Times New Roman"/>
        </w:rPr>
        <w:t xml:space="preserve">633-644.  </w:t>
      </w:r>
      <w:proofErr w:type="spellStart"/>
      <w:r w:rsidRPr="006C74DC">
        <w:rPr>
          <w:rFonts w:ascii="Times New Roman" w:hAnsi="Times New Roman"/>
        </w:rPr>
        <w:t>doi</w:t>
      </w:r>
      <w:proofErr w:type="spellEnd"/>
      <w:r w:rsidRPr="006C74DC">
        <w:rPr>
          <w:rFonts w:ascii="Times New Roman" w:hAnsi="Times New Roman"/>
        </w:rPr>
        <w:t xml:space="preserve">: </w:t>
      </w:r>
      <w:hyperlink r:id="rId49" w:history="1">
        <w:r w:rsidRPr="006C74DC">
          <w:rPr>
            <w:rFonts w:ascii="Times New Roman" w:hAnsi="Times New Roman"/>
          </w:rPr>
          <w:t>10.5964/</w:t>
        </w:r>
        <w:proofErr w:type="gramStart"/>
        <w:r w:rsidRPr="006C74DC">
          <w:rPr>
            <w:rFonts w:ascii="Times New Roman" w:hAnsi="Times New Roman"/>
          </w:rPr>
          <w:t>ejop.v</w:t>
        </w:r>
        <w:proofErr w:type="gramEnd"/>
        <w:r w:rsidRPr="006C74DC">
          <w:rPr>
            <w:rFonts w:ascii="Times New Roman" w:hAnsi="Times New Roman"/>
          </w:rPr>
          <w:t xml:space="preserve">13i4.1422 </w:t>
        </w:r>
      </w:hyperlink>
    </w:p>
    <w:p w14:paraId="76AACF3D" w14:textId="77777777" w:rsidR="006A30FB" w:rsidRPr="006C74DC" w:rsidRDefault="006A30FB" w:rsidP="006A30FB">
      <w:pPr>
        <w:ind w:left="720" w:hanging="450"/>
        <w:rPr>
          <w:rFonts w:ascii="Times New Roman" w:hAnsi="Times New Roman"/>
          <w:szCs w:val="24"/>
        </w:rPr>
      </w:pPr>
      <w:r w:rsidRPr="006C74DC">
        <w:rPr>
          <w:rFonts w:ascii="Times New Roman" w:hAnsi="Times New Roman"/>
          <w:szCs w:val="24"/>
        </w:rPr>
        <w:t>Whitt, J.</w:t>
      </w:r>
      <w:r>
        <w:rPr>
          <w:rFonts w:ascii="Times New Roman" w:hAnsi="Times New Roman"/>
          <w:szCs w:val="24"/>
        </w:rPr>
        <w:t xml:space="preserve"> </w:t>
      </w:r>
      <w:r w:rsidRPr="006C74DC">
        <w:rPr>
          <w:rFonts w:ascii="Times New Roman" w:hAnsi="Times New Roman"/>
          <w:szCs w:val="24"/>
        </w:rPr>
        <w:t xml:space="preserve">D., Cawley, B. D., </w:t>
      </w:r>
      <w:proofErr w:type="spellStart"/>
      <w:r w:rsidRPr="006C74DC">
        <w:rPr>
          <w:rFonts w:ascii="Times New Roman" w:hAnsi="Times New Roman"/>
          <w:szCs w:val="24"/>
        </w:rPr>
        <w:t>Yonker</w:t>
      </w:r>
      <w:proofErr w:type="spellEnd"/>
      <w:r w:rsidRPr="006C74DC">
        <w:rPr>
          <w:rFonts w:ascii="Times New Roman" w:hAnsi="Times New Roman"/>
          <w:szCs w:val="24"/>
        </w:rPr>
        <w:t xml:space="preserve">, J. E., &amp; Polage, D. C. (2014).  Value of virtue: An organizational approach to the challenges of workplace disabilities.  </w:t>
      </w:r>
      <w:r w:rsidRPr="006C74DC">
        <w:rPr>
          <w:rFonts w:ascii="Times New Roman" w:hAnsi="Times New Roman"/>
          <w:i/>
          <w:szCs w:val="24"/>
        </w:rPr>
        <w:t>Industrial and Organizational Psychology, 7,</w:t>
      </w:r>
      <w:r w:rsidRPr="006C74DC">
        <w:rPr>
          <w:rFonts w:ascii="Times New Roman" w:hAnsi="Times New Roman"/>
          <w:szCs w:val="24"/>
        </w:rPr>
        <w:t xml:space="preserve"> 274–278.  </w:t>
      </w:r>
      <w:proofErr w:type="spellStart"/>
      <w:r w:rsidRPr="006C74DC">
        <w:rPr>
          <w:rFonts w:ascii="Times New Roman" w:hAnsi="Times New Roman"/>
          <w:szCs w:val="24"/>
        </w:rPr>
        <w:t>doi</w:t>
      </w:r>
      <w:proofErr w:type="spellEnd"/>
      <w:r w:rsidRPr="006C74DC">
        <w:rPr>
          <w:rFonts w:ascii="Times New Roman" w:hAnsi="Times New Roman"/>
          <w:szCs w:val="24"/>
        </w:rPr>
        <w:t xml:space="preserve">: </w:t>
      </w:r>
      <w:hyperlink r:id="rId50" w:tgtFrame="_blank" w:history="1">
        <w:r w:rsidRPr="006C74DC">
          <w:rPr>
            <w:rFonts w:ascii="Times New Roman" w:hAnsi="Times New Roman"/>
            <w:szCs w:val="24"/>
          </w:rPr>
          <w:t>10.1111/iops.12146</w:t>
        </w:r>
      </w:hyperlink>
    </w:p>
    <w:p w14:paraId="11DD4F80" w14:textId="77777777" w:rsidR="006A30FB" w:rsidRPr="006C74DC" w:rsidRDefault="006A30FB" w:rsidP="006A30FB">
      <w:pPr>
        <w:ind w:left="720" w:hanging="450"/>
        <w:rPr>
          <w:rFonts w:ascii="Times New Roman" w:hAnsi="Times New Roman"/>
          <w:i/>
          <w:szCs w:val="24"/>
        </w:rPr>
      </w:pPr>
      <w:r w:rsidRPr="006C74DC">
        <w:rPr>
          <w:rFonts w:ascii="Times New Roman" w:hAnsi="Times New Roman"/>
          <w:szCs w:val="24"/>
        </w:rPr>
        <w:t xml:space="preserve">Polage, D. C. (2012).  Making up history:  False memories of fake news stories.  </w:t>
      </w:r>
      <w:r w:rsidRPr="006C74DC">
        <w:rPr>
          <w:rFonts w:ascii="Times New Roman" w:hAnsi="Times New Roman"/>
          <w:i/>
          <w:iCs/>
          <w:szCs w:val="24"/>
        </w:rPr>
        <w:t>Europe’s</w:t>
      </w:r>
      <w:r w:rsidRPr="006C74DC">
        <w:rPr>
          <w:rFonts w:ascii="Times New Roman" w:hAnsi="Times New Roman"/>
          <w:i/>
          <w:szCs w:val="24"/>
        </w:rPr>
        <w:t xml:space="preserve"> Journal of Psychology, 8</w:t>
      </w:r>
      <w:r w:rsidRPr="006C74DC">
        <w:rPr>
          <w:rFonts w:ascii="Times New Roman" w:hAnsi="Times New Roman"/>
          <w:szCs w:val="24"/>
        </w:rPr>
        <w:t>(2), 245–250.  doi:10.5964/</w:t>
      </w:r>
      <w:proofErr w:type="gramStart"/>
      <w:r w:rsidRPr="006C74DC">
        <w:rPr>
          <w:rFonts w:ascii="Times New Roman" w:hAnsi="Times New Roman"/>
          <w:szCs w:val="24"/>
        </w:rPr>
        <w:t>ejop.v</w:t>
      </w:r>
      <w:proofErr w:type="gramEnd"/>
      <w:r w:rsidRPr="006C74DC">
        <w:rPr>
          <w:rFonts w:ascii="Times New Roman" w:hAnsi="Times New Roman"/>
          <w:szCs w:val="24"/>
        </w:rPr>
        <w:t>8i2.456</w:t>
      </w:r>
    </w:p>
    <w:p w14:paraId="723F8A2F" w14:textId="77777777" w:rsidR="006A30FB" w:rsidRPr="006C74DC" w:rsidRDefault="006A30FB" w:rsidP="006A30FB">
      <w:pPr>
        <w:ind w:left="720" w:hanging="450"/>
        <w:rPr>
          <w:rFonts w:ascii="Times New Roman" w:hAnsi="Times New Roman"/>
          <w:szCs w:val="24"/>
        </w:rPr>
      </w:pPr>
      <w:r w:rsidRPr="006C74DC">
        <w:rPr>
          <w:rFonts w:ascii="Times New Roman" w:hAnsi="Times New Roman"/>
          <w:szCs w:val="24"/>
        </w:rPr>
        <w:t xml:space="preserve">Polage, D. C. (2012). Fabrication inflation increases as source monitoring ability decreases. </w:t>
      </w:r>
      <w:r w:rsidRPr="006C74DC">
        <w:rPr>
          <w:rFonts w:ascii="Times New Roman" w:hAnsi="Times New Roman"/>
          <w:i/>
          <w:szCs w:val="24"/>
        </w:rPr>
        <w:t xml:space="preserve">Acta </w:t>
      </w:r>
      <w:proofErr w:type="spellStart"/>
      <w:r w:rsidRPr="006C74DC">
        <w:rPr>
          <w:rFonts w:ascii="Times New Roman" w:hAnsi="Times New Roman"/>
          <w:i/>
          <w:szCs w:val="24"/>
        </w:rPr>
        <w:t>Psychologica</w:t>
      </w:r>
      <w:proofErr w:type="spellEnd"/>
      <w:r w:rsidRPr="006C74DC">
        <w:rPr>
          <w:rFonts w:ascii="Times New Roman" w:hAnsi="Times New Roman"/>
          <w:i/>
          <w:szCs w:val="24"/>
        </w:rPr>
        <w:t>, 139</w:t>
      </w:r>
      <w:r w:rsidRPr="006C74DC">
        <w:rPr>
          <w:rFonts w:ascii="Times New Roman" w:hAnsi="Times New Roman"/>
          <w:szCs w:val="24"/>
        </w:rPr>
        <w:t xml:space="preserve">(2), 335-342. </w:t>
      </w:r>
      <w:proofErr w:type="spellStart"/>
      <w:r w:rsidRPr="006C74DC">
        <w:rPr>
          <w:rFonts w:ascii="Times New Roman" w:hAnsi="Times New Roman"/>
          <w:szCs w:val="24"/>
        </w:rPr>
        <w:t>doi</w:t>
      </w:r>
      <w:proofErr w:type="spellEnd"/>
      <w:r w:rsidRPr="006C74DC">
        <w:rPr>
          <w:rFonts w:ascii="Times New Roman" w:hAnsi="Times New Roman"/>
          <w:szCs w:val="24"/>
        </w:rPr>
        <w:t xml:space="preserve">:  10.1016/j.actpsy.2011.12.007  </w:t>
      </w:r>
    </w:p>
    <w:p w14:paraId="0AA51F1E" w14:textId="77777777" w:rsidR="006A30FB" w:rsidRDefault="006A30FB" w:rsidP="006A30FB">
      <w:pPr>
        <w:pStyle w:val="NormalWeb"/>
        <w:rPr>
          <w:rFonts w:ascii="Times New Roman" w:hAnsi="Times New Roman"/>
          <w:b/>
          <w:bCs/>
        </w:rPr>
      </w:pPr>
    </w:p>
    <w:p w14:paraId="7BA7870E" w14:textId="77777777" w:rsidR="006A30FB" w:rsidRPr="000156D8" w:rsidRDefault="006A30FB" w:rsidP="006A30FB">
      <w:pPr>
        <w:tabs>
          <w:tab w:val="left" w:pos="2520"/>
        </w:tabs>
        <w:rPr>
          <w:rFonts w:ascii="Times New Roman" w:hAnsi="Times New Roman"/>
          <w:szCs w:val="24"/>
        </w:rPr>
      </w:pPr>
      <w:r w:rsidRPr="000156D8">
        <w:rPr>
          <w:rFonts w:ascii="Times New Roman" w:hAnsi="Times New Roman"/>
          <w:b/>
          <w:szCs w:val="24"/>
        </w:rPr>
        <w:t>Mary Radeke</w:t>
      </w:r>
      <w:r w:rsidRPr="000156D8">
        <w:rPr>
          <w:rFonts w:ascii="Times New Roman" w:hAnsi="Times New Roman"/>
          <w:b/>
          <w:szCs w:val="24"/>
        </w:rPr>
        <w:tab/>
      </w:r>
      <w:r>
        <w:rPr>
          <w:rFonts w:ascii="Times New Roman" w:hAnsi="Times New Roman"/>
          <w:b/>
          <w:szCs w:val="24"/>
        </w:rPr>
        <w:tab/>
      </w:r>
      <w:r>
        <w:rPr>
          <w:rFonts w:ascii="Times New Roman" w:hAnsi="Times New Roman"/>
          <w:b/>
          <w:szCs w:val="24"/>
        </w:rPr>
        <w:tab/>
      </w:r>
      <w:r w:rsidRPr="000156D8">
        <w:rPr>
          <w:rFonts w:ascii="Times New Roman" w:hAnsi="Times New Roman"/>
          <w:b/>
          <w:szCs w:val="24"/>
        </w:rPr>
        <w:t xml:space="preserve">email: </w:t>
      </w:r>
      <w:hyperlink r:id="rId51" w:history="1">
        <w:r w:rsidRPr="000156D8">
          <w:rPr>
            <w:rStyle w:val="Hyperlink"/>
            <w:rFonts w:ascii="Times New Roman" w:hAnsi="Times New Roman"/>
            <w:szCs w:val="24"/>
          </w:rPr>
          <w:t>Mary.Radeke@cwu.edu</w:t>
        </w:r>
      </w:hyperlink>
      <w:r w:rsidRPr="000156D8">
        <w:rPr>
          <w:rFonts w:ascii="Times New Roman" w:hAnsi="Times New Roman"/>
          <w:szCs w:val="24"/>
        </w:rPr>
        <w:t xml:space="preserve"> </w:t>
      </w:r>
    </w:p>
    <w:p w14:paraId="64F51706" w14:textId="77777777" w:rsidR="006A30FB" w:rsidRDefault="006A30FB" w:rsidP="006A30FB">
      <w:pPr>
        <w:pStyle w:val="NormalWeb"/>
        <w:ind w:left="720" w:hanging="432"/>
        <w:rPr>
          <w:rFonts w:ascii="Times New Roman" w:hAnsi="Times New Roman"/>
        </w:rPr>
      </w:pPr>
      <w:r w:rsidRPr="000156D8">
        <w:rPr>
          <w:rFonts w:ascii="Times New Roman" w:hAnsi="Times New Roman"/>
          <w:b/>
          <w:bCs/>
        </w:rPr>
        <w:t xml:space="preserve">General areas of interest: </w:t>
      </w:r>
      <w:r w:rsidRPr="000156D8">
        <w:rPr>
          <w:rFonts w:ascii="Times New Roman" w:hAnsi="Times New Roman"/>
        </w:rPr>
        <w:t>Use of facial cues in emotion and personality assessment, personality traits, technology in the classroom, primate communication, eye tracking and Facial Action Unit Coding laboratory</w:t>
      </w:r>
      <w:r>
        <w:rPr>
          <w:rFonts w:ascii="Times New Roman" w:hAnsi="Times New Roman"/>
        </w:rPr>
        <w:t>,</w:t>
      </w:r>
      <w:r w:rsidRPr="00525188">
        <w:rPr>
          <w:rFonts w:ascii="Times New Roman" w:hAnsi="Times New Roman"/>
        </w:rPr>
        <w:t xml:space="preserve"> </w:t>
      </w:r>
      <w:r w:rsidRPr="000156D8">
        <w:rPr>
          <w:rFonts w:ascii="Times New Roman" w:hAnsi="Times New Roman"/>
        </w:rPr>
        <w:t>conversation development in young children.</w:t>
      </w:r>
    </w:p>
    <w:p w14:paraId="29813399" w14:textId="77777777" w:rsidR="006A30FB" w:rsidRDefault="006A30FB" w:rsidP="006A30FB">
      <w:pPr>
        <w:pStyle w:val="NormalWeb"/>
        <w:ind w:left="720" w:hanging="432"/>
        <w:rPr>
          <w:rFonts w:ascii="Times New Roman" w:hAnsi="Times New Roman"/>
          <w:color w:val="434343"/>
        </w:rPr>
      </w:pPr>
      <w:r w:rsidRPr="000156D8">
        <w:rPr>
          <w:rFonts w:ascii="Times New Roman" w:hAnsi="Times New Roman"/>
          <w:b/>
          <w:bCs/>
        </w:rPr>
        <w:t>Selected</w:t>
      </w:r>
      <w:r w:rsidRPr="000156D8">
        <w:rPr>
          <w:rFonts w:ascii="Times New Roman" w:hAnsi="Times New Roman"/>
          <w:b/>
        </w:rPr>
        <w:t xml:space="preserve"> works</w:t>
      </w:r>
      <w:r w:rsidRPr="000156D8">
        <w:rPr>
          <w:rFonts w:ascii="Times New Roman" w:hAnsi="Times New Roman"/>
          <w:color w:val="434343"/>
        </w:rPr>
        <w:t xml:space="preserve">: </w:t>
      </w:r>
    </w:p>
    <w:p w14:paraId="5CA53611" w14:textId="77777777" w:rsidR="006A30FB" w:rsidRDefault="006A30FB" w:rsidP="006A30FB">
      <w:pPr>
        <w:ind w:left="720" w:hanging="540"/>
        <w:rPr>
          <w:rFonts w:ascii="Times New Roman" w:hAnsi="Times New Roman"/>
        </w:rPr>
      </w:pPr>
      <w:r>
        <w:rPr>
          <w:rFonts w:ascii="Times New Roman" w:hAnsi="Times New Roman"/>
        </w:rPr>
        <w:t xml:space="preserve">  </w:t>
      </w:r>
      <w:r w:rsidRPr="00BD62D5">
        <w:rPr>
          <w:rFonts w:ascii="Times New Roman" w:hAnsi="Times New Roman"/>
        </w:rPr>
        <w:t>Aucoin, C.</w:t>
      </w:r>
      <w:r>
        <w:rPr>
          <w:rFonts w:ascii="Times New Roman" w:hAnsi="Times New Roman"/>
        </w:rPr>
        <w:t xml:space="preserve"> </w:t>
      </w:r>
      <w:r w:rsidRPr="00BD62D5">
        <w:rPr>
          <w:rFonts w:ascii="Times New Roman" w:hAnsi="Times New Roman"/>
        </w:rPr>
        <w:t>D., Matheson, M.</w:t>
      </w:r>
      <w:r>
        <w:rPr>
          <w:rFonts w:ascii="Times New Roman" w:hAnsi="Times New Roman"/>
        </w:rPr>
        <w:t xml:space="preserve"> </w:t>
      </w:r>
      <w:r w:rsidRPr="00BD62D5">
        <w:rPr>
          <w:rFonts w:ascii="Times New Roman" w:hAnsi="Times New Roman"/>
        </w:rPr>
        <w:t>D., &amp; Radeke, M.</w:t>
      </w:r>
      <w:r>
        <w:rPr>
          <w:rFonts w:ascii="Times New Roman" w:hAnsi="Times New Roman"/>
        </w:rPr>
        <w:t xml:space="preserve"> </w:t>
      </w:r>
      <w:r w:rsidRPr="00BD62D5">
        <w:rPr>
          <w:rFonts w:ascii="Times New Roman" w:hAnsi="Times New Roman"/>
        </w:rPr>
        <w:t xml:space="preserve">K. (under review). The personality of primates: Opinions of contemporary primatologists. </w:t>
      </w:r>
      <w:r w:rsidRPr="00BD62D5">
        <w:rPr>
          <w:rFonts w:ascii="Times New Roman" w:hAnsi="Times New Roman"/>
          <w:i/>
          <w:iCs/>
        </w:rPr>
        <w:t>American Journal of Primatology</w:t>
      </w:r>
      <w:r w:rsidRPr="00BD62D5">
        <w:rPr>
          <w:rFonts w:ascii="Times New Roman" w:hAnsi="Times New Roman"/>
        </w:rPr>
        <w:t xml:space="preserve">. </w:t>
      </w:r>
    </w:p>
    <w:p w14:paraId="491820F0" w14:textId="77777777" w:rsidR="006A30FB" w:rsidRDefault="006A30FB" w:rsidP="006A30FB">
      <w:pPr>
        <w:ind w:left="720" w:hanging="450"/>
        <w:rPr>
          <w:rFonts w:ascii="Times New Roman" w:hAnsi="Times New Roman"/>
        </w:rPr>
      </w:pPr>
      <w:r w:rsidRPr="005163E5">
        <w:rPr>
          <w:rFonts w:ascii="Times" w:hAnsi="Times"/>
        </w:rPr>
        <w:t>Roseman, M., Anderson, A.,</w:t>
      </w:r>
      <w:r w:rsidRPr="005163E5">
        <w:rPr>
          <w:rFonts w:ascii="Times" w:hAnsi="Times"/>
          <w:b/>
          <w:bCs/>
        </w:rPr>
        <w:t xml:space="preserve"> </w:t>
      </w:r>
      <w:r w:rsidRPr="00BD62D5">
        <w:rPr>
          <w:rFonts w:ascii="Times" w:hAnsi="Times"/>
        </w:rPr>
        <w:t>Radeke, M.,</w:t>
      </w:r>
      <w:r w:rsidRPr="005163E5">
        <w:rPr>
          <w:rFonts w:ascii="Times" w:hAnsi="Times"/>
          <w:b/>
          <w:bCs/>
        </w:rPr>
        <w:t xml:space="preserve"> </w:t>
      </w:r>
      <w:r w:rsidRPr="005163E5">
        <w:rPr>
          <w:rFonts w:ascii="Times" w:hAnsi="Times"/>
        </w:rPr>
        <w:t>&amp; Stahelski, A. (2022, April).</w:t>
      </w:r>
      <w:r w:rsidRPr="005163E5">
        <w:rPr>
          <w:rFonts w:ascii="Times" w:hAnsi="Times"/>
          <w:b/>
          <w:bCs/>
        </w:rPr>
        <w:t xml:space="preserve"> </w:t>
      </w:r>
      <w:r w:rsidRPr="005163E5">
        <w:rPr>
          <w:rFonts w:ascii="Times New Roman" w:eastAsiaTheme="majorEastAsia" w:hAnsi="Times New Roman"/>
          <w:i/>
          <w:iCs/>
          <w:color w:val="000000" w:themeColor="text1"/>
          <w:kern w:val="24"/>
        </w:rPr>
        <w:t xml:space="preserve">Perceived </w:t>
      </w:r>
      <w:r>
        <w:rPr>
          <w:rFonts w:ascii="Times New Roman" w:eastAsiaTheme="majorEastAsia" w:hAnsi="Times New Roman"/>
          <w:i/>
          <w:iCs/>
          <w:color w:val="000000" w:themeColor="text1"/>
          <w:kern w:val="24"/>
        </w:rPr>
        <w:t>r</w:t>
      </w:r>
      <w:r w:rsidRPr="005163E5">
        <w:rPr>
          <w:rFonts w:ascii="Times New Roman" w:eastAsiaTheme="majorEastAsia" w:hAnsi="Times New Roman"/>
          <w:i/>
          <w:iCs/>
          <w:color w:val="000000" w:themeColor="text1"/>
          <w:kern w:val="24"/>
        </w:rPr>
        <w:t xml:space="preserve">esting </w:t>
      </w:r>
      <w:r>
        <w:rPr>
          <w:rFonts w:ascii="Times New Roman" w:eastAsiaTheme="majorEastAsia" w:hAnsi="Times New Roman"/>
          <w:i/>
          <w:iCs/>
          <w:color w:val="000000" w:themeColor="text1"/>
          <w:kern w:val="24"/>
        </w:rPr>
        <w:t>n</w:t>
      </w:r>
      <w:r w:rsidRPr="005163E5">
        <w:rPr>
          <w:rFonts w:ascii="Times New Roman" w:eastAsiaTheme="majorEastAsia" w:hAnsi="Times New Roman"/>
          <w:i/>
          <w:iCs/>
          <w:color w:val="000000" w:themeColor="text1"/>
          <w:kern w:val="24"/>
        </w:rPr>
        <w:t xml:space="preserve">egative </w:t>
      </w:r>
      <w:r>
        <w:rPr>
          <w:rFonts w:ascii="Times New Roman" w:eastAsiaTheme="majorEastAsia" w:hAnsi="Times New Roman"/>
          <w:i/>
          <w:iCs/>
          <w:color w:val="000000" w:themeColor="text1"/>
          <w:kern w:val="24"/>
        </w:rPr>
        <w:t>e</w:t>
      </w:r>
      <w:r w:rsidRPr="005163E5">
        <w:rPr>
          <w:rFonts w:ascii="Times New Roman" w:eastAsiaTheme="majorEastAsia" w:hAnsi="Times New Roman"/>
          <w:i/>
          <w:iCs/>
          <w:color w:val="000000" w:themeColor="text1"/>
          <w:kern w:val="24"/>
        </w:rPr>
        <w:t>motion</w:t>
      </w:r>
      <w:r w:rsidRPr="005163E5">
        <w:rPr>
          <w:rFonts w:ascii="Times New Roman" w:eastAsiaTheme="majorEastAsia" w:hAnsi="Times New Roman"/>
          <w:color w:val="000000" w:themeColor="text1"/>
          <w:kern w:val="24"/>
        </w:rPr>
        <w:t>: “</w:t>
      </w:r>
      <w:r w:rsidRPr="005163E5">
        <w:rPr>
          <w:rFonts w:ascii="Times New Roman" w:eastAsiaTheme="majorEastAsia" w:hAnsi="Times New Roman"/>
          <w:i/>
          <w:iCs/>
          <w:color w:val="000000" w:themeColor="text1"/>
          <w:kern w:val="24"/>
        </w:rPr>
        <w:t xml:space="preserve">Resting </w:t>
      </w:r>
      <w:r>
        <w:rPr>
          <w:rFonts w:ascii="Times New Roman" w:eastAsiaTheme="majorEastAsia" w:hAnsi="Times New Roman"/>
          <w:i/>
          <w:iCs/>
          <w:color w:val="000000" w:themeColor="text1"/>
          <w:kern w:val="24"/>
        </w:rPr>
        <w:t>n</w:t>
      </w:r>
      <w:r w:rsidRPr="005163E5">
        <w:rPr>
          <w:rFonts w:ascii="Times New Roman" w:eastAsiaTheme="majorEastAsia" w:hAnsi="Times New Roman"/>
          <w:i/>
          <w:iCs/>
          <w:color w:val="000000" w:themeColor="text1"/>
          <w:kern w:val="24"/>
        </w:rPr>
        <w:t xml:space="preserve">egative </w:t>
      </w:r>
      <w:r>
        <w:rPr>
          <w:rFonts w:ascii="Times New Roman" w:eastAsiaTheme="majorEastAsia" w:hAnsi="Times New Roman"/>
          <w:i/>
          <w:iCs/>
          <w:color w:val="000000" w:themeColor="text1"/>
          <w:kern w:val="24"/>
        </w:rPr>
        <w:t>f</w:t>
      </w:r>
      <w:r w:rsidRPr="005163E5">
        <w:rPr>
          <w:rFonts w:ascii="Times New Roman" w:eastAsiaTheme="majorEastAsia" w:hAnsi="Times New Roman"/>
          <w:i/>
          <w:iCs/>
          <w:color w:val="000000" w:themeColor="text1"/>
          <w:kern w:val="24"/>
        </w:rPr>
        <w:t>ace</w:t>
      </w:r>
      <w:r w:rsidRPr="005163E5">
        <w:rPr>
          <w:rFonts w:ascii="Times New Roman" w:eastAsiaTheme="majorEastAsia" w:hAnsi="Times New Roman"/>
          <w:color w:val="000000" w:themeColor="text1"/>
          <w:kern w:val="24"/>
        </w:rPr>
        <w:t xml:space="preserve">”, </w:t>
      </w:r>
      <w:r>
        <w:rPr>
          <w:rFonts w:ascii="Times New Roman" w:eastAsiaTheme="majorEastAsia" w:hAnsi="Times New Roman"/>
          <w:i/>
          <w:iCs/>
          <w:color w:val="000000" w:themeColor="text1"/>
          <w:kern w:val="24"/>
        </w:rPr>
        <w:t>p</w:t>
      </w:r>
      <w:r w:rsidRPr="005163E5">
        <w:rPr>
          <w:rFonts w:ascii="Times New Roman" w:eastAsiaTheme="majorEastAsia" w:hAnsi="Times New Roman"/>
          <w:i/>
          <w:iCs/>
          <w:color w:val="000000" w:themeColor="text1"/>
          <w:kern w:val="24"/>
        </w:rPr>
        <w:t xml:space="preserve">erceiving the </w:t>
      </w:r>
      <w:r>
        <w:rPr>
          <w:rFonts w:ascii="Times New Roman" w:eastAsiaTheme="majorEastAsia" w:hAnsi="Times New Roman"/>
          <w:i/>
          <w:iCs/>
          <w:color w:val="000000" w:themeColor="text1"/>
          <w:kern w:val="24"/>
        </w:rPr>
        <w:t>n</w:t>
      </w:r>
      <w:r w:rsidRPr="005163E5">
        <w:rPr>
          <w:rFonts w:ascii="Times New Roman" w:eastAsiaTheme="majorEastAsia" w:hAnsi="Times New Roman"/>
          <w:i/>
          <w:iCs/>
          <w:color w:val="000000" w:themeColor="text1"/>
          <w:kern w:val="24"/>
        </w:rPr>
        <w:t xml:space="preserve">eutral </w:t>
      </w:r>
      <w:r>
        <w:rPr>
          <w:rFonts w:ascii="Times New Roman" w:eastAsiaTheme="majorEastAsia" w:hAnsi="Times New Roman"/>
          <w:i/>
          <w:iCs/>
          <w:color w:val="000000" w:themeColor="text1"/>
          <w:kern w:val="24"/>
        </w:rPr>
        <w:t>f</w:t>
      </w:r>
      <w:r w:rsidRPr="005163E5">
        <w:rPr>
          <w:rFonts w:ascii="Times New Roman" w:eastAsiaTheme="majorEastAsia" w:hAnsi="Times New Roman"/>
          <w:i/>
          <w:iCs/>
          <w:color w:val="000000" w:themeColor="text1"/>
          <w:kern w:val="24"/>
        </w:rPr>
        <w:t xml:space="preserve">ace: How do </w:t>
      </w:r>
      <w:r>
        <w:rPr>
          <w:rFonts w:ascii="Times New Roman" w:eastAsiaTheme="majorEastAsia" w:hAnsi="Times New Roman"/>
          <w:i/>
          <w:iCs/>
          <w:color w:val="000000" w:themeColor="text1"/>
          <w:kern w:val="24"/>
        </w:rPr>
        <w:t>c</w:t>
      </w:r>
      <w:r w:rsidRPr="005163E5">
        <w:rPr>
          <w:rFonts w:ascii="Times New Roman" w:eastAsiaTheme="majorEastAsia" w:hAnsi="Times New Roman"/>
          <w:i/>
          <w:iCs/>
          <w:color w:val="000000" w:themeColor="text1"/>
          <w:kern w:val="24"/>
        </w:rPr>
        <w:t xml:space="preserve">orrect </w:t>
      </w:r>
      <w:proofErr w:type="spellStart"/>
      <w:r w:rsidRPr="005163E5">
        <w:rPr>
          <w:rFonts w:ascii="Times New Roman" w:eastAsiaTheme="majorEastAsia" w:hAnsi="Times New Roman"/>
          <w:i/>
          <w:iCs/>
          <w:color w:val="000000" w:themeColor="text1"/>
          <w:kern w:val="24"/>
        </w:rPr>
        <w:t>ersus</w:t>
      </w:r>
      <w:proofErr w:type="spellEnd"/>
      <w:r w:rsidRPr="005163E5">
        <w:rPr>
          <w:rFonts w:ascii="Times New Roman" w:eastAsiaTheme="majorEastAsia" w:hAnsi="Times New Roman"/>
          <w:i/>
          <w:iCs/>
          <w:color w:val="000000" w:themeColor="text1"/>
          <w:kern w:val="24"/>
        </w:rPr>
        <w:t xml:space="preserve"> </w:t>
      </w:r>
      <w:r>
        <w:rPr>
          <w:rFonts w:ascii="Times New Roman" w:eastAsiaTheme="majorEastAsia" w:hAnsi="Times New Roman"/>
          <w:i/>
          <w:iCs/>
          <w:color w:val="000000" w:themeColor="text1"/>
          <w:kern w:val="24"/>
        </w:rPr>
        <w:t>i</w:t>
      </w:r>
      <w:r w:rsidRPr="005163E5">
        <w:rPr>
          <w:rFonts w:ascii="Times New Roman" w:eastAsiaTheme="majorEastAsia" w:hAnsi="Times New Roman"/>
          <w:i/>
          <w:iCs/>
          <w:color w:val="000000" w:themeColor="text1"/>
          <w:kern w:val="24"/>
        </w:rPr>
        <w:t xml:space="preserve">ncorrect </w:t>
      </w:r>
      <w:r>
        <w:rPr>
          <w:rFonts w:ascii="Times New Roman" w:eastAsiaTheme="majorEastAsia" w:hAnsi="Times New Roman"/>
          <w:i/>
          <w:iCs/>
          <w:color w:val="000000" w:themeColor="text1"/>
          <w:kern w:val="24"/>
        </w:rPr>
        <w:t>e</w:t>
      </w:r>
      <w:r w:rsidRPr="005163E5">
        <w:rPr>
          <w:rFonts w:ascii="Times New Roman" w:eastAsiaTheme="majorEastAsia" w:hAnsi="Times New Roman"/>
          <w:i/>
          <w:iCs/>
          <w:color w:val="000000" w:themeColor="text1"/>
          <w:kern w:val="24"/>
        </w:rPr>
        <w:t xml:space="preserve">motion </w:t>
      </w:r>
      <w:r>
        <w:rPr>
          <w:rFonts w:ascii="Times New Roman" w:eastAsiaTheme="majorEastAsia" w:hAnsi="Times New Roman"/>
          <w:i/>
          <w:iCs/>
          <w:color w:val="000000" w:themeColor="text1"/>
          <w:kern w:val="24"/>
        </w:rPr>
        <w:t>l</w:t>
      </w:r>
      <w:r w:rsidRPr="005163E5">
        <w:rPr>
          <w:rFonts w:ascii="Times New Roman" w:eastAsiaTheme="majorEastAsia" w:hAnsi="Times New Roman"/>
          <w:i/>
          <w:iCs/>
          <w:color w:val="000000" w:themeColor="text1"/>
          <w:kern w:val="24"/>
        </w:rPr>
        <w:t xml:space="preserve">abels </w:t>
      </w:r>
      <w:r>
        <w:rPr>
          <w:rFonts w:ascii="Times New Roman" w:eastAsiaTheme="majorEastAsia" w:hAnsi="Times New Roman"/>
          <w:i/>
          <w:iCs/>
          <w:color w:val="000000" w:themeColor="text1"/>
          <w:kern w:val="24"/>
        </w:rPr>
        <w:t>a</w:t>
      </w:r>
      <w:r w:rsidRPr="005163E5">
        <w:rPr>
          <w:rFonts w:ascii="Times New Roman" w:eastAsiaTheme="majorEastAsia" w:hAnsi="Times New Roman"/>
          <w:i/>
          <w:iCs/>
          <w:color w:val="000000" w:themeColor="text1"/>
          <w:kern w:val="24"/>
        </w:rPr>
        <w:t xml:space="preserve">ffect </w:t>
      </w:r>
      <w:r>
        <w:rPr>
          <w:rFonts w:ascii="Times New Roman" w:eastAsiaTheme="majorEastAsia" w:hAnsi="Times New Roman"/>
          <w:i/>
          <w:iCs/>
          <w:color w:val="000000" w:themeColor="text1"/>
          <w:kern w:val="24"/>
        </w:rPr>
        <w:t>s</w:t>
      </w:r>
      <w:r w:rsidRPr="005163E5">
        <w:rPr>
          <w:rFonts w:ascii="Times New Roman" w:eastAsiaTheme="majorEastAsia" w:hAnsi="Times New Roman"/>
          <w:i/>
          <w:iCs/>
          <w:color w:val="000000" w:themeColor="text1"/>
          <w:kern w:val="24"/>
        </w:rPr>
        <w:t xml:space="preserve">ocial </w:t>
      </w:r>
      <w:r>
        <w:rPr>
          <w:rFonts w:ascii="Times New Roman" w:eastAsiaTheme="majorEastAsia" w:hAnsi="Times New Roman"/>
          <w:i/>
          <w:iCs/>
          <w:color w:val="000000" w:themeColor="text1"/>
          <w:kern w:val="24"/>
        </w:rPr>
        <w:t>t</w:t>
      </w:r>
      <w:r w:rsidRPr="005163E5">
        <w:rPr>
          <w:rFonts w:ascii="Times New Roman" w:eastAsiaTheme="majorEastAsia" w:hAnsi="Times New Roman"/>
          <w:i/>
          <w:iCs/>
          <w:color w:val="000000" w:themeColor="text1"/>
          <w:kern w:val="24"/>
        </w:rPr>
        <w:t xml:space="preserve">rait </w:t>
      </w:r>
      <w:r>
        <w:rPr>
          <w:rFonts w:ascii="Times New Roman" w:eastAsiaTheme="majorEastAsia" w:hAnsi="Times New Roman"/>
          <w:i/>
          <w:iCs/>
          <w:color w:val="000000" w:themeColor="text1"/>
          <w:kern w:val="24"/>
        </w:rPr>
        <w:t>i</w:t>
      </w:r>
      <w:r w:rsidRPr="005163E5">
        <w:rPr>
          <w:rFonts w:ascii="Times New Roman" w:eastAsiaTheme="majorEastAsia" w:hAnsi="Times New Roman"/>
          <w:i/>
          <w:iCs/>
          <w:color w:val="000000" w:themeColor="text1"/>
          <w:kern w:val="24"/>
        </w:rPr>
        <w:t>nferences?</w:t>
      </w:r>
      <w:r w:rsidRPr="005163E5">
        <w:rPr>
          <w:rFonts w:ascii="Times New Roman" w:eastAsiaTheme="majorEastAsia" w:hAnsi="Times New Roman"/>
          <w:color w:val="000000" w:themeColor="text1"/>
          <w:kern w:val="24"/>
        </w:rPr>
        <w:t xml:space="preserve"> </w:t>
      </w:r>
      <w:r>
        <w:rPr>
          <w:rFonts w:ascii="Times New Roman" w:eastAsiaTheme="majorEastAsia" w:hAnsi="Times New Roman"/>
          <w:color w:val="000000" w:themeColor="text1"/>
          <w:kern w:val="24"/>
        </w:rPr>
        <w:t xml:space="preserve">Poster presented at the </w:t>
      </w:r>
      <w:r w:rsidRPr="005163E5">
        <w:rPr>
          <w:rFonts w:ascii="Times New Roman" w:hAnsi="Times New Roman"/>
          <w:color w:val="333333"/>
          <w:shd w:val="clear" w:color="auto" w:fill="FFFFFF"/>
        </w:rPr>
        <w:t>Western Psychological Association Annual Conference</w:t>
      </w:r>
      <w:r>
        <w:rPr>
          <w:rFonts w:ascii="Times New Roman" w:hAnsi="Times New Roman"/>
          <w:color w:val="333333"/>
          <w:shd w:val="clear" w:color="auto" w:fill="FFFFFF"/>
        </w:rPr>
        <w:t>, Portland, OR.</w:t>
      </w:r>
    </w:p>
    <w:p w14:paraId="3DB46D35" w14:textId="77777777" w:rsidR="006A30FB" w:rsidRDefault="006A30FB" w:rsidP="006A30FB">
      <w:pPr>
        <w:ind w:left="720" w:hanging="450"/>
        <w:rPr>
          <w:rFonts w:ascii="Times" w:hAnsi="Times"/>
        </w:rPr>
      </w:pPr>
      <w:r>
        <w:rPr>
          <w:rFonts w:ascii="Times" w:hAnsi="Times"/>
        </w:rPr>
        <w:t xml:space="preserve">Stahelski, A. J., Anderson, A., </w:t>
      </w:r>
      <w:proofErr w:type="spellStart"/>
      <w:r>
        <w:rPr>
          <w:rFonts w:ascii="Times" w:hAnsi="Times"/>
        </w:rPr>
        <w:t>Browitt</w:t>
      </w:r>
      <w:proofErr w:type="spellEnd"/>
      <w:r>
        <w:rPr>
          <w:rFonts w:ascii="Times" w:hAnsi="Times"/>
        </w:rPr>
        <w:t xml:space="preserve">, N., &amp; Radeke, M. K. (2021). Facial expressions and emotion labels are separate initiators of trait inferences from the face. </w:t>
      </w:r>
      <w:r w:rsidRPr="00525188">
        <w:rPr>
          <w:rFonts w:ascii="Times" w:hAnsi="Times"/>
          <w:i/>
          <w:iCs/>
        </w:rPr>
        <w:t>Frontiers in Psychology</w:t>
      </w:r>
      <w:r>
        <w:rPr>
          <w:rFonts w:ascii="Times" w:hAnsi="Times"/>
        </w:rPr>
        <w:t xml:space="preserve">. </w:t>
      </w:r>
      <w:hyperlink r:id="rId52" w:history="1">
        <w:r w:rsidRPr="007511F8">
          <w:rPr>
            <w:rStyle w:val="Hyperlink"/>
            <w:rFonts w:ascii="Times" w:hAnsi="Times"/>
          </w:rPr>
          <w:t>https://www.frontiersin.org/articles/10.3389/fpsyg.2021.749933/full</w:t>
        </w:r>
      </w:hyperlink>
    </w:p>
    <w:p w14:paraId="4DCE51CF" w14:textId="77777777" w:rsidR="006A30FB" w:rsidRPr="0044106C" w:rsidRDefault="006A30FB" w:rsidP="006A30FB">
      <w:pPr>
        <w:ind w:left="720" w:hanging="450"/>
        <w:rPr>
          <w:rFonts w:ascii="Times New Roman" w:hAnsi="Times New Roman"/>
        </w:rPr>
      </w:pPr>
      <w:r w:rsidRPr="0044106C">
        <w:rPr>
          <w:rFonts w:ascii="Times New Roman" w:hAnsi="Times New Roman"/>
        </w:rPr>
        <w:lastRenderedPageBreak/>
        <w:t>Radeke, M. K.,</w:t>
      </w:r>
      <w:r w:rsidRPr="0044106C">
        <w:rPr>
          <w:rFonts w:ascii="Times New Roman" w:hAnsi="Times New Roman"/>
          <w:b/>
          <w:bCs/>
        </w:rPr>
        <w:t xml:space="preserve"> </w:t>
      </w:r>
      <w:r w:rsidRPr="0044106C">
        <w:rPr>
          <w:rFonts w:ascii="Times New Roman" w:hAnsi="Times New Roman"/>
        </w:rPr>
        <w:t>&amp; Stahelski, A. J. (2020). Altering age and gender stereotypes by creating halo and horns effects with facial expressions.</w:t>
      </w:r>
      <w:r w:rsidRPr="0044106C">
        <w:rPr>
          <w:rFonts w:ascii="Times New Roman" w:hAnsi="Times New Roman"/>
          <w:i/>
          <w:iCs/>
        </w:rPr>
        <w:t xml:space="preserve"> Humanities and Social Sciences Communications, 7</w:t>
      </w:r>
      <w:r w:rsidRPr="0044106C">
        <w:rPr>
          <w:rFonts w:ascii="Times New Roman" w:hAnsi="Times New Roman"/>
        </w:rPr>
        <w:t>(14).</w:t>
      </w:r>
      <w:r w:rsidRPr="0044106C">
        <w:rPr>
          <w:rFonts w:ascii="Times New Roman" w:hAnsi="Times New Roman"/>
          <w:i/>
          <w:iCs/>
        </w:rPr>
        <w:t xml:space="preserve"> </w:t>
      </w:r>
      <w:hyperlink r:id="rId53" w:history="1">
        <w:r w:rsidRPr="0044106C">
          <w:rPr>
            <w:rStyle w:val="Hyperlink"/>
            <w:rFonts w:ascii="Times New Roman" w:hAnsi="Times New Roman"/>
          </w:rPr>
          <w:t>https://www.nature.com/articles/s41599-020-0504-6</w:t>
        </w:r>
      </w:hyperlink>
    </w:p>
    <w:p w14:paraId="7F255DF1" w14:textId="77777777" w:rsidR="006A30FB" w:rsidRPr="0044106C" w:rsidRDefault="006A30FB" w:rsidP="006A30FB">
      <w:pPr>
        <w:ind w:left="720" w:hanging="450"/>
        <w:rPr>
          <w:rFonts w:ascii="Times New Roman" w:hAnsi="Times New Roman"/>
          <w:color w:val="333333"/>
          <w:spacing w:val="4"/>
          <w:szCs w:val="24"/>
          <w:shd w:val="clear" w:color="auto" w:fill="FCFCFC"/>
        </w:rPr>
      </w:pPr>
      <w:r w:rsidRPr="0044106C">
        <w:rPr>
          <w:rFonts w:ascii="Times New Roman" w:hAnsi="Times New Roman"/>
          <w:color w:val="333333"/>
          <w:spacing w:val="4"/>
          <w:szCs w:val="24"/>
          <w:shd w:val="clear" w:color="auto" w:fill="FCFCFC"/>
        </w:rPr>
        <w:t>Radeke M. K. (2018)</w:t>
      </w:r>
      <w:r>
        <w:rPr>
          <w:rFonts w:ascii="Times New Roman" w:hAnsi="Times New Roman"/>
          <w:color w:val="333333"/>
          <w:spacing w:val="4"/>
          <w:szCs w:val="24"/>
          <w:shd w:val="clear" w:color="auto" w:fill="FCFCFC"/>
        </w:rPr>
        <w:t>.</w:t>
      </w:r>
      <w:r w:rsidRPr="0044106C">
        <w:rPr>
          <w:rFonts w:ascii="Times New Roman" w:hAnsi="Times New Roman"/>
          <w:color w:val="333333"/>
          <w:spacing w:val="4"/>
          <w:szCs w:val="24"/>
          <w:shd w:val="clear" w:color="auto" w:fill="FCFCFC"/>
        </w:rPr>
        <w:t xml:space="preserve"> Accidental/</w:t>
      </w:r>
      <w:r>
        <w:rPr>
          <w:rFonts w:ascii="Times New Roman" w:hAnsi="Times New Roman"/>
          <w:color w:val="333333"/>
          <w:spacing w:val="4"/>
          <w:szCs w:val="24"/>
          <w:shd w:val="clear" w:color="auto" w:fill="FCFCFC"/>
        </w:rPr>
        <w:t>i</w:t>
      </w:r>
      <w:r w:rsidRPr="0044106C">
        <w:rPr>
          <w:rFonts w:ascii="Times New Roman" w:hAnsi="Times New Roman"/>
          <w:color w:val="333333"/>
          <w:spacing w:val="4"/>
          <w:szCs w:val="24"/>
          <w:shd w:val="clear" w:color="auto" w:fill="FCFCFC"/>
        </w:rPr>
        <w:t xml:space="preserve">ntentional </w:t>
      </w:r>
      <w:r>
        <w:rPr>
          <w:rFonts w:ascii="Times New Roman" w:hAnsi="Times New Roman"/>
          <w:color w:val="333333"/>
          <w:spacing w:val="4"/>
          <w:szCs w:val="24"/>
          <w:shd w:val="clear" w:color="auto" w:fill="FCFCFC"/>
        </w:rPr>
        <w:t>e</w:t>
      </w:r>
      <w:r w:rsidRPr="0044106C">
        <w:rPr>
          <w:rFonts w:ascii="Times New Roman" w:hAnsi="Times New Roman"/>
          <w:color w:val="333333"/>
          <w:spacing w:val="4"/>
          <w:szCs w:val="24"/>
          <w:shd w:val="clear" w:color="auto" w:fill="FCFCFC"/>
        </w:rPr>
        <w:t xml:space="preserve">xperiment. In </w:t>
      </w:r>
      <w:r>
        <w:rPr>
          <w:rFonts w:ascii="Times New Roman" w:hAnsi="Times New Roman"/>
          <w:color w:val="333333"/>
          <w:spacing w:val="4"/>
          <w:szCs w:val="24"/>
          <w:shd w:val="clear" w:color="auto" w:fill="FCFCFC"/>
        </w:rPr>
        <w:t xml:space="preserve">J. </w:t>
      </w:r>
      <w:proofErr w:type="spellStart"/>
      <w:r w:rsidRPr="0044106C">
        <w:rPr>
          <w:rFonts w:ascii="Times New Roman" w:hAnsi="Times New Roman"/>
          <w:color w:val="333333"/>
          <w:spacing w:val="4"/>
          <w:szCs w:val="24"/>
          <w:shd w:val="clear" w:color="auto" w:fill="FCFCFC"/>
        </w:rPr>
        <w:t>Vonk</w:t>
      </w:r>
      <w:proofErr w:type="spellEnd"/>
      <w:r w:rsidRPr="0044106C">
        <w:rPr>
          <w:rFonts w:ascii="Times New Roman" w:hAnsi="Times New Roman"/>
          <w:color w:val="333333"/>
          <w:spacing w:val="4"/>
          <w:szCs w:val="24"/>
          <w:shd w:val="clear" w:color="auto" w:fill="FCFCFC"/>
        </w:rPr>
        <w:t xml:space="preserve"> </w:t>
      </w:r>
      <w:r>
        <w:rPr>
          <w:rFonts w:ascii="Times New Roman" w:hAnsi="Times New Roman"/>
          <w:color w:val="333333"/>
          <w:spacing w:val="4"/>
          <w:szCs w:val="24"/>
          <w:shd w:val="clear" w:color="auto" w:fill="FCFCFC"/>
        </w:rPr>
        <w:t>&amp;</w:t>
      </w:r>
      <w:r w:rsidRPr="0044106C">
        <w:rPr>
          <w:rFonts w:ascii="Times New Roman" w:hAnsi="Times New Roman"/>
          <w:color w:val="333333"/>
          <w:spacing w:val="4"/>
          <w:szCs w:val="24"/>
          <w:shd w:val="clear" w:color="auto" w:fill="FCFCFC"/>
        </w:rPr>
        <w:t xml:space="preserve"> </w:t>
      </w:r>
      <w:r>
        <w:rPr>
          <w:rFonts w:ascii="Times New Roman" w:hAnsi="Times New Roman"/>
          <w:color w:val="333333"/>
          <w:spacing w:val="4"/>
          <w:szCs w:val="24"/>
          <w:shd w:val="clear" w:color="auto" w:fill="FCFCFC"/>
        </w:rPr>
        <w:t xml:space="preserve">T. </w:t>
      </w:r>
      <w:r w:rsidRPr="0044106C">
        <w:rPr>
          <w:rFonts w:ascii="Times New Roman" w:hAnsi="Times New Roman"/>
          <w:color w:val="333333"/>
          <w:spacing w:val="4"/>
          <w:szCs w:val="24"/>
          <w:shd w:val="clear" w:color="auto" w:fill="FCFCFC"/>
        </w:rPr>
        <w:t>Shackelford (</w:t>
      </w:r>
      <w:r>
        <w:rPr>
          <w:rFonts w:ascii="Times New Roman" w:hAnsi="Times New Roman"/>
          <w:color w:val="333333"/>
          <w:spacing w:val="4"/>
          <w:szCs w:val="24"/>
          <w:shd w:val="clear" w:color="auto" w:fill="FCFCFC"/>
        </w:rPr>
        <w:t>E</w:t>
      </w:r>
      <w:r w:rsidRPr="0044106C">
        <w:rPr>
          <w:rFonts w:ascii="Times New Roman" w:hAnsi="Times New Roman"/>
          <w:color w:val="333333"/>
          <w:spacing w:val="4"/>
          <w:szCs w:val="24"/>
          <w:shd w:val="clear" w:color="auto" w:fill="FCFCFC"/>
        </w:rPr>
        <w:t>ds</w:t>
      </w:r>
      <w:r>
        <w:rPr>
          <w:rFonts w:ascii="Times New Roman" w:hAnsi="Times New Roman"/>
          <w:color w:val="333333"/>
          <w:spacing w:val="4"/>
          <w:szCs w:val="24"/>
          <w:shd w:val="clear" w:color="auto" w:fill="FCFCFC"/>
        </w:rPr>
        <w:t>.</w:t>
      </w:r>
      <w:r w:rsidRPr="0044106C">
        <w:rPr>
          <w:rFonts w:ascii="Times New Roman" w:hAnsi="Times New Roman"/>
          <w:color w:val="333333"/>
          <w:spacing w:val="4"/>
          <w:szCs w:val="24"/>
          <w:shd w:val="clear" w:color="auto" w:fill="FCFCFC"/>
        </w:rPr>
        <w:t xml:space="preserve">) </w:t>
      </w:r>
      <w:r w:rsidRPr="0044106C">
        <w:rPr>
          <w:rFonts w:ascii="Times New Roman" w:hAnsi="Times New Roman"/>
          <w:i/>
          <w:iCs/>
          <w:color w:val="333333"/>
          <w:spacing w:val="4"/>
          <w:szCs w:val="24"/>
          <w:shd w:val="clear" w:color="auto" w:fill="FCFCFC"/>
        </w:rPr>
        <w:t>Encyclopedia of Animal Cognition and Behavior</w:t>
      </w:r>
      <w:r w:rsidRPr="0044106C">
        <w:rPr>
          <w:rFonts w:ascii="Times New Roman" w:hAnsi="Times New Roman"/>
          <w:color w:val="333333"/>
          <w:spacing w:val="4"/>
          <w:szCs w:val="24"/>
          <w:shd w:val="clear" w:color="auto" w:fill="FCFCFC"/>
        </w:rPr>
        <w:t xml:space="preserve">. Springer, Cham. </w:t>
      </w:r>
      <w:hyperlink r:id="rId54" w:history="1">
        <w:r w:rsidRPr="0044106C">
          <w:rPr>
            <w:rStyle w:val="Hyperlink"/>
            <w:rFonts w:ascii="Times New Roman" w:hAnsi="Times New Roman"/>
            <w:spacing w:val="4"/>
            <w:szCs w:val="24"/>
            <w:shd w:val="clear" w:color="auto" w:fill="FCFCFC"/>
          </w:rPr>
          <w:t>https://doi.org/10.1007/978-3-319-47829-6_1105-1</w:t>
        </w:r>
      </w:hyperlink>
    </w:p>
    <w:p w14:paraId="5791EE65" w14:textId="77777777" w:rsidR="006A30FB" w:rsidRPr="0044106C" w:rsidRDefault="006A30FB" w:rsidP="006A30FB">
      <w:pPr>
        <w:ind w:left="720" w:hanging="450"/>
        <w:rPr>
          <w:rFonts w:ascii="Times New Roman" w:hAnsi="Times New Roman"/>
          <w:szCs w:val="24"/>
        </w:rPr>
      </w:pPr>
      <w:r w:rsidRPr="0044106C">
        <w:rPr>
          <w:rFonts w:ascii="Times New Roman" w:hAnsi="Times New Roman"/>
          <w:color w:val="333333"/>
          <w:spacing w:val="4"/>
          <w:szCs w:val="24"/>
          <w:shd w:val="clear" w:color="auto" w:fill="FCFCFC"/>
        </w:rPr>
        <w:t>Davis J. Q., Shaw H. L., &amp; Radeke M. K. (2018)</w:t>
      </w:r>
      <w:r>
        <w:rPr>
          <w:rFonts w:ascii="Times New Roman" w:hAnsi="Times New Roman"/>
          <w:color w:val="333333"/>
          <w:spacing w:val="4"/>
          <w:szCs w:val="24"/>
          <w:shd w:val="clear" w:color="auto" w:fill="FCFCFC"/>
        </w:rPr>
        <w:t>.</w:t>
      </w:r>
      <w:r w:rsidRPr="0044106C">
        <w:rPr>
          <w:rFonts w:ascii="Times New Roman" w:hAnsi="Times New Roman"/>
          <w:color w:val="333333"/>
          <w:spacing w:val="4"/>
          <w:szCs w:val="24"/>
          <w:shd w:val="clear" w:color="auto" w:fill="FCFCFC"/>
        </w:rPr>
        <w:t xml:space="preserve"> Washoe. In </w:t>
      </w:r>
      <w:r>
        <w:rPr>
          <w:rFonts w:ascii="Times New Roman" w:hAnsi="Times New Roman"/>
          <w:color w:val="333333"/>
          <w:spacing w:val="4"/>
          <w:szCs w:val="24"/>
          <w:shd w:val="clear" w:color="auto" w:fill="FCFCFC"/>
        </w:rPr>
        <w:t xml:space="preserve">J. </w:t>
      </w:r>
      <w:proofErr w:type="spellStart"/>
      <w:r w:rsidRPr="0044106C">
        <w:rPr>
          <w:rFonts w:ascii="Times New Roman" w:hAnsi="Times New Roman"/>
          <w:color w:val="333333"/>
          <w:spacing w:val="4"/>
          <w:szCs w:val="24"/>
          <w:shd w:val="clear" w:color="auto" w:fill="FCFCFC"/>
        </w:rPr>
        <w:t>Vonk</w:t>
      </w:r>
      <w:proofErr w:type="spellEnd"/>
      <w:r w:rsidRPr="0044106C">
        <w:rPr>
          <w:rFonts w:ascii="Times New Roman" w:hAnsi="Times New Roman"/>
          <w:color w:val="333333"/>
          <w:spacing w:val="4"/>
          <w:szCs w:val="24"/>
          <w:shd w:val="clear" w:color="auto" w:fill="FCFCFC"/>
        </w:rPr>
        <w:t xml:space="preserve"> </w:t>
      </w:r>
      <w:r>
        <w:rPr>
          <w:rFonts w:ascii="Times New Roman" w:hAnsi="Times New Roman"/>
          <w:color w:val="333333"/>
          <w:spacing w:val="4"/>
          <w:szCs w:val="24"/>
          <w:shd w:val="clear" w:color="auto" w:fill="FCFCFC"/>
        </w:rPr>
        <w:t>&amp;</w:t>
      </w:r>
      <w:r w:rsidRPr="0044106C">
        <w:rPr>
          <w:rFonts w:ascii="Times New Roman" w:hAnsi="Times New Roman"/>
          <w:color w:val="333333"/>
          <w:spacing w:val="4"/>
          <w:szCs w:val="24"/>
          <w:shd w:val="clear" w:color="auto" w:fill="FCFCFC"/>
        </w:rPr>
        <w:t xml:space="preserve"> </w:t>
      </w:r>
      <w:r>
        <w:rPr>
          <w:rFonts w:ascii="Times New Roman" w:hAnsi="Times New Roman"/>
          <w:color w:val="333333"/>
          <w:spacing w:val="4"/>
          <w:szCs w:val="24"/>
          <w:shd w:val="clear" w:color="auto" w:fill="FCFCFC"/>
        </w:rPr>
        <w:t xml:space="preserve">T. </w:t>
      </w:r>
      <w:r w:rsidRPr="0044106C">
        <w:rPr>
          <w:rFonts w:ascii="Times New Roman" w:hAnsi="Times New Roman"/>
          <w:color w:val="333333"/>
          <w:spacing w:val="4"/>
          <w:szCs w:val="24"/>
          <w:shd w:val="clear" w:color="auto" w:fill="FCFCFC"/>
        </w:rPr>
        <w:t>Shackelford (</w:t>
      </w:r>
      <w:r>
        <w:rPr>
          <w:rFonts w:ascii="Times New Roman" w:hAnsi="Times New Roman"/>
          <w:color w:val="333333"/>
          <w:spacing w:val="4"/>
          <w:szCs w:val="24"/>
          <w:shd w:val="clear" w:color="auto" w:fill="FCFCFC"/>
        </w:rPr>
        <w:t>E</w:t>
      </w:r>
      <w:r w:rsidRPr="0044106C">
        <w:rPr>
          <w:rFonts w:ascii="Times New Roman" w:hAnsi="Times New Roman"/>
          <w:color w:val="333333"/>
          <w:spacing w:val="4"/>
          <w:szCs w:val="24"/>
          <w:shd w:val="clear" w:color="auto" w:fill="FCFCFC"/>
        </w:rPr>
        <w:t>ds</w:t>
      </w:r>
      <w:r>
        <w:rPr>
          <w:rFonts w:ascii="Times New Roman" w:hAnsi="Times New Roman"/>
          <w:color w:val="333333"/>
          <w:spacing w:val="4"/>
          <w:szCs w:val="24"/>
          <w:shd w:val="clear" w:color="auto" w:fill="FCFCFC"/>
        </w:rPr>
        <w:t>.</w:t>
      </w:r>
      <w:r w:rsidRPr="0044106C">
        <w:rPr>
          <w:rFonts w:ascii="Times New Roman" w:hAnsi="Times New Roman"/>
          <w:color w:val="333333"/>
          <w:spacing w:val="4"/>
          <w:szCs w:val="24"/>
          <w:shd w:val="clear" w:color="auto" w:fill="FCFCFC"/>
        </w:rPr>
        <w:t xml:space="preserve">) </w:t>
      </w:r>
      <w:r w:rsidRPr="0044106C">
        <w:rPr>
          <w:rFonts w:ascii="Times New Roman" w:hAnsi="Times New Roman"/>
          <w:i/>
          <w:iCs/>
          <w:color w:val="333333"/>
          <w:spacing w:val="4"/>
          <w:szCs w:val="24"/>
          <w:shd w:val="clear" w:color="auto" w:fill="FCFCFC"/>
        </w:rPr>
        <w:t>Encyclopedia of Animal Cognition and Behavior</w:t>
      </w:r>
      <w:r w:rsidRPr="0044106C">
        <w:rPr>
          <w:rFonts w:ascii="Times New Roman" w:hAnsi="Times New Roman"/>
          <w:color w:val="333333"/>
          <w:spacing w:val="4"/>
          <w:szCs w:val="24"/>
          <w:shd w:val="clear" w:color="auto" w:fill="FCFCFC"/>
        </w:rPr>
        <w:t xml:space="preserve">. Springer, Cham. </w:t>
      </w:r>
      <w:hyperlink r:id="rId55" w:history="1">
        <w:r w:rsidRPr="0044106C">
          <w:rPr>
            <w:rStyle w:val="Hyperlink"/>
            <w:rFonts w:ascii="Times New Roman" w:hAnsi="Times New Roman"/>
            <w:spacing w:val="4"/>
            <w:szCs w:val="24"/>
            <w:shd w:val="clear" w:color="auto" w:fill="FCFCFC"/>
          </w:rPr>
          <w:t>https://doi.org/10.1007/978-3-319-47829-6_1839-2</w:t>
        </w:r>
      </w:hyperlink>
      <w:r w:rsidRPr="0044106C">
        <w:rPr>
          <w:rFonts w:ascii="Times New Roman" w:hAnsi="Times New Roman"/>
          <w:color w:val="333333"/>
          <w:spacing w:val="4"/>
          <w:szCs w:val="24"/>
          <w:shd w:val="clear" w:color="auto" w:fill="FCFCFC"/>
        </w:rPr>
        <w:t xml:space="preserve"> </w:t>
      </w:r>
    </w:p>
    <w:p w14:paraId="14737EAC" w14:textId="77777777" w:rsidR="006A30FB" w:rsidRPr="002D7476" w:rsidRDefault="006A30FB" w:rsidP="006A30FB">
      <w:pPr>
        <w:ind w:left="720" w:hanging="450"/>
        <w:rPr>
          <w:rFonts w:ascii="Times New Roman" w:hAnsi="Times New Roman"/>
          <w:i/>
          <w:iCs/>
        </w:rPr>
      </w:pPr>
      <w:r w:rsidRPr="002D7476">
        <w:rPr>
          <w:rFonts w:ascii="Times New Roman" w:hAnsi="Times New Roman"/>
        </w:rPr>
        <w:t>Isaak, S.</w:t>
      </w:r>
      <w:r>
        <w:rPr>
          <w:rFonts w:ascii="Times New Roman" w:hAnsi="Times New Roman"/>
        </w:rPr>
        <w:t xml:space="preserve"> L.</w:t>
      </w:r>
      <w:r w:rsidRPr="002D7476">
        <w:rPr>
          <w:rFonts w:ascii="Times New Roman" w:hAnsi="Times New Roman"/>
        </w:rPr>
        <w:t>, James, J.</w:t>
      </w:r>
      <w:r>
        <w:rPr>
          <w:rFonts w:ascii="Times New Roman" w:hAnsi="Times New Roman"/>
        </w:rPr>
        <w:t xml:space="preserve"> R.</w:t>
      </w:r>
      <w:r w:rsidRPr="002D7476">
        <w:rPr>
          <w:rFonts w:ascii="Times New Roman" w:hAnsi="Times New Roman"/>
        </w:rPr>
        <w:t>, Radeke, M. K.,</w:t>
      </w:r>
      <w:r w:rsidRPr="002D7476">
        <w:rPr>
          <w:rFonts w:ascii="Times New Roman" w:hAnsi="Times New Roman"/>
          <w:b/>
          <w:bCs/>
        </w:rPr>
        <w:t xml:space="preserve"> </w:t>
      </w:r>
      <w:r w:rsidRPr="002D7476">
        <w:rPr>
          <w:rFonts w:ascii="Times New Roman" w:hAnsi="Times New Roman"/>
        </w:rPr>
        <w:t xml:space="preserve">Krauss, S. </w:t>
      </w:r>
      <w:r>
        <w:rPr>
          <w:rFonts w:ascii="Times New Roman" w:hAnsi="Times New Roman"/>
        </w:rPr>
        <w:t xml:space="preserve">W., Schuler, K. L., &amp; Schuler, E. R. </w:t>
      </w:r>
      <w:r w:rsidRPr="002D7476">
        <w:rPr>
          <w:rFonts w:ascii="Times New Roman" w:hAnsi="Times New Roman"/>
        </w:rPr>
        <w:t xml:space="preserve">(2017). Assessing religious orientations: Replication and validation of the Commitment-reflectivity Circumplex (CRC) Model. </w:t>
      </w:r>
      <w:r w:rsidRPr="002D7476">
        <w:rPr>
          <w:rFonts w:ascii="Times New Roman" w:hAnsi="Times New Roman"/>
          <w:i/>
          <w:iCs/>
        </w:rPr>
        <w:t xml:space="preserve">Religion, 8, </w:t>
      </w:r>
      <w:r w:rsidRPr="002D7476">
        <w:rPr>
          <w:rFonts w:ascii="Times New Roman" w:hAnsi="Times New Roman"/>
        </w:rPr>
        <w:t>208-227</w:t>
      </w:r>
      <w:r w:rsidRPr="002D7476">
        <w:rPr>
          <w:rFonts w:ascii="Times New Roman" w:hAnsi="Times New Roman"/>
          <w:i/>
          <w:iCs/>
        </w:rPr>
        <w:t xml:space="preserve">. </w:t>
      </w:r>
      <w:r w:rsidRPr="002D7476">
        <w:rPr>
          <w:rFonts w:ascii="Times New Roman" w:hAnsi="Times New Roman"/>
        </w:rPr>
        <w:t>doi:10.3390/rel8100208</w:t>
      </w:r>
    </w:p>
    <w:p w14:paraId="2DCF4821" w14:textId="77777777" w:rsidR="006A30FB" w:rsidRPr="002D7476" w:rsidRDefault="006A30FB" w:rsidP="006A30FB">
      <w:pPr>
        <w:ind w:left="720" w:hanging="450"/>
        <w:rPr>
          <w:rFonts w:ascii="Times New Roman" w:hAnsi="Times New Roman"/>
          <w:i/>
          <w:szCs w:val="24"/>
        </w:rPr>
      </w:pPr>
      <w:r w:rsidRPr="002D7476">
        <w:rPr>
          <w:rFonts w:ascii="Times New Roman" w:hAnsi="Times New Roman"/>
        </w:rPr>
        <w:t xml:space="preserve">Radeke, M. K., &amp; Stahelski, A. J. (2015) You're smiling, you must be an extrovert: The use of photographs to assess facial expression and personality traits. </w:t>
      </w:r>
      <w:r w:rsidRPr="002D7476">
        <w:rPr>
          <w:rFonts w:ascii="Times New Roman" w:hAnsi="Times New Roman"/>
          <w:i/>
          <w:iCs/>
        </w:rPr>
        <w:t>National Social Science Journal, 44</w:t>
      </w:r>
      <w:r w:rsidRPr="002D7476">
        <w:rPr>
          <w:rFonts w:ascii="Times New Roman" w:hAnsi="Times New Roman"/>
        </w:rPr>
        <w:t>(1), 48-61</w:t>
      </w:r>
      <w:r w:rsidRPr="002D7476">
        <w:rPr>
          <w:rFonts w:ascii="Times New Roman" w:hAnsi="Times New Roman"/>
          <w:i/>
          <w:iCs/>
        </w:rPr>
        <w:t xml:space="preserve">. </w:t>
      </w:r>
    </w:p>
    <w:p w14:paraId="040EE3F2" w14:textId="77777777" w:rsidR="006A30FB" w:rsidRPr="00680E83" w:rsidRDefault="006A30FB" w:rsidP="006A30FB"/>
    <w:p w14:paraId="4A4B791B" w14:textId="77777777" w:rsidR="006A30FB" w:rsidRPr="000156D8" w:rsidRDefault="006A30FB" w:rsidP="006A30FB">
      <w:pPr>
        <w:pStyle w:val="NormalWeb"/>
        <w:ind w:left="288" w:hanging="288"/>
        <w:rPr>
          <w:rFonts w:ascii="Times New Roman" w:hAnsi="Times New Roman"/>
        </w:rPr>
      </w:pPr>
      <w:r w:rsidRPr="000156D8">
        <w:rPr>
          <w:rFonts w:ascii="Times New Roman" w:hAnsi="Times New Roman"/>
          <w:b/>
          <w:bCs/>
        </w:rPr>
        <w:t>Wendy A. Williams</w:t>
      </w:r>
      <w:r w:rsidRPr="000156D8">
        <w:rPr>
          <w:rFonts w:ascii="Times New Roman" w:hAnsi="Times New Roman"/>
          <w:b/>
          <w:bCs/>
        </w:rPr>
        <w:tab/>
      </w:r>
      <w:r w:rsidRPr="000156D8">
        <w:rPr>
          <w:rFonts w:ascii="Times New Roman" w:hAnsi="Times New Roman"/>
          <w:b/>
          <w:bCs/>
        </w:rPr>
        <w:tab/>
      </w:r>
      <w:r>
        <w:rPr>
          <w:rFonts w:ascii="Times New Roman" w:hAnsi="Times New Roman"/>
          <w:b/>
          <w:bCs/>
        </w:rPr>
        <w:tab/>
      </w:r>
      <w:r w:rsidRPr="000156D8">
        <w:rPr>
          <w:rFonts w:ascii="Times New Roman" w:hAnsi="Times New Roman"/>
          <w:b/>
          <w:bCs/>
        </w:rPr>
        <w:t>email:</w:t>
      </w:r>
      <w:r w:rsidRPr="000156D8">
        <w:rPr>
          <w:rFonts w:ascii="Times New Roman" w:hAnsi="Times New Roman"/>
        </w:rPr>
        <w:t xml:space="preserve"> </w:t>
      </w:r>
      <w:hyperlink r:id="rId56" w:history="1">
        <w:r w:rsidRPr="000156D8">
          <w:rPr>
            <w:rStyle w:val="Hyperlink"/>
            <w:rFonts w:ascii="Times New Roman" w:hAnsi="Times New Roman"/>
          </w:rPr>
          <w:t>WilliamW@cwu.edu</w:t>
        </w:r>
      </w:hyperlink>
      <w:r w:rsidRPr="000156D8">
        <w:rPr>
          <w:rFonts w:ascii="Times New Roman" w:hAnsi="Times New Roman"/>
        </w:rPr>
        <w:t xml:space="preserve"> </w:t>
      </w:r>
    </w:p>
    <w:p w14:paraId="4C71D182" w14:textId="77777777" w:rsidR="006A30FB" w:rsidRPr="006C1309" w:rsidRDefault="006A30FB" w:rsidP="006A30FB">
      <w:pPr>
        <w:pStyle w:val="NormalWeb"/>
        <w:ind w:left="720" w:hanging="432"/>
        <w:rPr>
          <w:color w:val="000000" w:themeColor="text1"/>
        </w:rPr>
      </w:pPr>
      <w:r w:rsidRPr="003C46B5">
        <w:rPr>
          <w:rFonts w:ascii="Times New Roman" w:hAnsi="Times New Roman"/>
          <w:b/>
          <w:bCs/>
        </w:rPr>
        <w:t>General</w:t>
      </w:r>
      <w:r w:rsidRPr="004F6A54">
        <w:rPr>
          <w:rFonts w:ascii="Times New Roman" w:hAnsi="Times New Roman"/>
          <w:b/>
          <w:bCs/>
          <w:color w:val="000000" w:themeColor="text1"/>
        </w:rPr>
        <w:t xml:space="preserve"> </w:t>
      </w:r>
      <w:r w:rsidRPr="003C46B5">
        <w:rPr>
          <w:rFonts w:ascii="Times New Roman" w:hAnsi="Times New Roman"/>
          <w:b/>
          <w:bCs/>
        </w:rPr>
        <w:t>areas</w:t>
      </w:r>
      <w:r w:rsidRPr="004F6A54">
        <w:rPr>
          <w:rFonts w:ascii="Times New Roman" w:hAnsi="Times New Roman"/>
          <w:b/>
          <w:bCs/>
          <w:color w:val="000000" w:themeColor="text1"/>
        </w:rPr>
        <w:t xml:space="preserve"> of interest:</w:t>
      </w:r>
      <w:r w:rsidRPr="004F6A54">
        <w:rPr>
          <w:rFonts w:ascii="Times New Roman" w:hAnsi="Times New Roman"/>
          <w:color w:val="000000" w:themeColor="text1"/>
        </w:rPr>
        <w:t xml:space="preserve"> General experimental psychology-human cognition including: determinants of </w:t>
      </w:r>
      <w:r w:rsidRPr="1DE27EBC">
        <w:rPr>
          <w:rFonts w:ascii="Times New Roman" w:hAnsi="Times New Roman"/>
          <w:color w:val="000000" w:themeColor="text1"/>
        </w:rPr>
        <w:t xml:space="preserve">eyewitness credibility, self-recognition effects on memory, </w:t>
      </w:r>
      <w:r w:rsidRPr="004F6A54">
        <w:rPr>
          <w:rFonts w:ascii="Times New Roman" w:hAnsi="Times New Roman"/>
          <w:color w:val="000000" w:themeColor="text1"/>
        </w:rPr>
        <w:t xml:space="preserve">facial expression effects on memory and on food rejection, adjustment issues for students with disabilities, gender typing of cis- and transgender </w:t>
      </w:r>
      <w:r w:rsidRPr="1DE27EBC">
        <w:rPr>
          <w:rFonts w:ascii="Times New Roman" w:hAnsi="Times New Roman"/>
          <w:color w:val="000000" w:themeColor="text1"/>
        </w:rPr>
        <w:t xml:space="preserve">individuals. </w:t>
      </w:r>
    </w:p>
    <w:p w14:paraId="457F33C1" w14:textId="77777777" w:rsidR="006A30FB" w:rsidRPr="004F6A54" w:rsidRDefault="006A30FB" w:rsidP="006A30FB">
      <w:pPr>
        <w:pStyle w:val="NormalWeb"/>
        <w:spacing w:line="259" w:lineRule="auto"/>
        <w:ind w:left="288"/>
        <w:rPr>
          <w:color w:val="000000" w:themeColor="text1"/>
        </w:rPr>
      </w:pPr>
      <w:r w:rsidRPr="006C1309">
        <w:rPr>
          <w:rFonts w:ascii="Times New Roman" w:hAnsi="Times New Roman"/>
          <w:b/>
          <w:bCs/>
          <w:color w:val="000000" w:themeColor="text1"/>
        </w:rPr>
        <w:t>Selected</w:t>
      </w:r>
      <w:r w:rsidRPr="1DE27EBC">
        <w:rPr>
          <w:b/>
          <w:bCs/>
          <w:color w:val="000000" w:themeColor="text1"/>
        </w:rPr>
        <w:t xml:space="preserve"> </w:t>
      </w:r>
      <w:r w:rsidRPr="006C1309">
        <w:rPr>
          <w:rFonts w:ascii="Times New Roman" w:hAnsi="Times New Roman"/>
          <w:b/>
          <w:bCs/>
          <w:color w:val="000000" w:themeColor="text1"/>
        </w:rPr>
        <w:t>works</w:t>
      </w:r>
      <w:r w:rsidRPr="1DE27EBC">
        <w:rPr>
          <w:b/>
          <w:bCs/>
          <w:color w:val="000000" w:themeColor="text1"/>
        </w:rPr>
        <w:t>:</w:t>
      </w:r>
    </w:p>
    <w:p w14:paraId="3BF1508D" w14:textId="77777777" w:rsidR="006A30FB" w:rsidRPr="00C76449" w:rsidRDefault="006A30FB" w:rsidP="006A30FB">
      <w:pPr>
        <w:ind w:left="720" w:hanging="360"/>
        <w:rPr>
          <w:rFonts w:ascii="Times New Roman" w:hAnsi="Times New Roman"/>
        </w:rPr>
      </w:pPr>
      <w:r w:rsidRPr="00C76449">
        <w:rPr>
          <w:rFonts w:ascii="Times New Roman" w:hAnsi="Times New Roman"/>
          <w:color w:val="000000" w:themeColor="text1"/>
        </w:rPr>
        <w:t xml:space="preserve">Williams, W. A. (2019). B. F. Skinner. In J. </w:t>
      </w:r>
      <w:proofErr w:type="spellStart"/>
      <w:r w:rsidRPr="00C76449">
        <w:rPr>
          <w:rFonts w:ascii="Times New Roman" w:hAnsi="Times New Roman"/>
          <w:color w:val="000000" w:themeColor="text1"/>
        </w:rPr>
        <w:t>Vonk</w:t>
      </w:r>
      <w:proofErr w:type="spellEnd"/>
      <w:r w:rsidRPr="00C76449">
        <w:rPr>
          <w:rFonts w:ascii="Times New Roman" w:hAnsi="Times New Roman"/>
          <w:color w:val="000000" w:themeColor="text1"/>
        </w:rPr>
        <w:t xml:space="preserve"> &amp; T. K. Shackelford (Eds.) </w:t>
      </w:r>
      <w:r w:rsidRPr="00C76449">
        <w:rPr>
          <w:rFonts w:ascii="Times New Roman" w:hAnsi="Times New Roman"/>
          <w:i/>
          <w:iCs/>
          <w:color w:val="000000" w:themeColor="text1"/>
        </w:rPr>
        <w:t>Encyclopedia of animal cognition and behavior</w:t>
      </w:r>
      <w:r w:rsidRPr="00C76449">
        <w:rPr>
          <w:rFonts w:ascii="Times New Roman" w:hAnsi="Times New Roman"/>
          <w:color w:val="000000" w:themeColor="text1"/>
        </w:rPr>
        <w:t>, Springer International Publishing</w:t>
      </w:r>
      <w:r w:rsidRPr="00C76449">
        <w:rPr>
          <w:rFonts w:ascii="Times New Roman" w:hAnsi="Times New Roman"/>
        </w:rPr>
        <w:t xml:space="preserve">. </w:t>
      </w:r>
    </w:p>
    <w:p w14:paraId="33ABF81B" w14:textId="77777777" w:rsidR="006A30FB" w:rsidRPr="00C76449" w:rsidRDefault="006A30FB" w:rsidP="006A30FB">
      <w:pPr>
        <w:ind w:left="720" w:hanging="360"/>
        <w:rPr>
          <w:rFonts w:ascii="Times New Roman" w:hAnsi="Times New Roman"/>
        </w:rPr>
      </w:pPr>
      <w:r w:rsidRPr="00C76449">
        <w:rPr>
          <w:rFonts w:ascii="Times New Roman" w:hAnsi="Times New Roman"/>
          <w:color w:val="000000" w:themeColor="text1"/>
        </w:rPr>
        <w:t xml:space="preserve">Williams, W. A. (2019). Innate behaviors. In J. </w:t>
      </w:r>
      <w:proofErr w:type="spellStart"/>
      <w:r w:rsidRPr="00C76449">
        <w:rPr>
          <w:rFonts w:ascii="Times New Roman" w:hAnsi="Times New Roman"/>
          <w:color w:val="000000" w:themeColor="text1"/>
        </w:rPr>
        <w:t>Vonk</w:t>
      </w:r>
      <w:proofErr w:type="spellEnd"/>
      <w:r w:rsidRPr="00C76449">
        <w:rPr>
          <w:rFonts w:ascii="Times New Roman" w:hAnsi="Times New Roman"/>
          <w:color w:val="000000" w:themeColor="text1"/>
        </w:rPr>
        <w:t xml:space="preserve"> &amp; T. K. Shackelford (Eds.) </w:t>
      </w:r>
      <w:r w:rsidRPr="00C76449">
        <w:rPr>
          <w:rFonts w:ascii="Times New Roman" w:hAnsi="Times New Roman"/>
          <w:i/>
          <w:iCs/>
          <w:color w:val="000000" w:themeColor="text1"/>
        </w:rPr>
        <w:t>Encyclopedia of animal cognition and behavior</w:t>
      </w:r>
      <w:r w:rsidRPr="00C76449">
        <w:rPr>
          <w:rFonts w:ascii="Times New Roman" w:hAnsi="Times New Roman"/>
          <w:color w:val="000000" w:themeColor="text1"/>
        </w:rPr>
        <w:t>, Springer International Publishing</w:t>
      </w:r>
      <w:r w:rsidRPr="00C76449">
        <w:rPr>
          <w:rFonts w:ascii="Times New Roman" w:hAnsi="Times New Roman"/>
        </w:rPr>
        <w:t xml:space="preserve">. </w:t>
      </w:r>
    </w:p>
    <w:p w14:paraId="6759F734" w14:textId="77777777" w:rsidR="006A30FB" w:rsidRPr="00C76449" w:rsidRDefault="006A30FB" w:rsidP="006A30FB">
      <w:pPr>
        <w:ind w:left="720" w:hanging="360"/>
        <w:rPr>
          <w:rFonts w:ascii="Times New Roman" w:hAnsi="Times New Roman"/>
        </w:rPr>
      </w:pPr>
      <w:r w:rsidRPr="00C76449">
        <w:rPr>
          <w:rFonts w:ascii="Times New Roman" w:hAnsi="Times New Roman"/>
          <w:color w:val="000000" w:themeColor="text1"/>
        </w:rPr>
        <w:t xml:space="preserve">Williams, W. A. (2019). Partial reinforcement extinction effects. In J. </w:t>
      </w:r>
      <w:proofErr w:type="spellStart"/>
      <w:r w:rsidRPr="00C76449">
        <w:rPr>
          <w:rFonts w:ascii="Times New Roman" w:hAnsi="Times New Roman"/>
          <w:color w:val="000000" w:themeColor="text1"/>
        </w:rPr>
        <w:t>Vonk</w:t>
      </w:r>
      <w:proofErr w:type="spellEnd"/>
      <w:r w:rsidRPr="00C76449">
        <w:rPr>
          <w:rFonts w:ascii="Times New Roman" w:hAnsi="Times New Roman"/>
          <w:color w:val="000000" w:themeColor="text1"/>
        </w:rPr>
        <w:t xml:space="preserve"> &amp; T. K. Shackelford (Eds.) </w:t>
      </w:r>
      <w:r w:rsidRPr="00C76449">
        <w:rPr>
          <w:rFonts w:ascii="Times New Roman" w:hAnsi="Times New Roman"/>
          <w:i/>
          <w:iCs/>
          <w:color w:val="000000" w:themeColor="text1"/>
        </w:rPr>
        <w:t>Encyclopedia of animal cognition and behavior</w:t>
      </w:r>
      <w:r w:rsidRPr="00C76449">
        <w:rPr>
          <w:rFonts w:ascii="Times New Roman" w:hAnsi="Times New Roman"/>
          <w:color w:val="000000" w:themeColor="text1"/>
        </w:rPr>
        <w:t>, Springer International Publishing</w:t>
      </w:r>
      <w:r w:rsidRPr="00C76449">
        <w:rPr>
          <w:rFonts w:ascii="Times New Roman" w:hAnsi="Times New Roman"/>
        </w:rPr>
        <w:t xml:space="preserve">. </w:t>
      </w:r>
    </w:p>
    <w:p w14:paraId="016D661A" w14:textId="77777777" w:rsidR="006A30FB" w:rsidRPr="00C76449" w:rsidRDefault="006A30FB" w:rsidP="006A30FB">
      <w:pPr>
        <w:ind w:left="720" w:hanging="360"/>
        <w:rPr>
          <w:rFonts w:ascii="Times New Roman" w:hAnsi="Times New Roman"/>
        </w:rPr>
      </w:pPr>
      <w:r w:rsidRPr="00C76449">
        <w:rPr>
          <w:rFonts w:ascii="Times New Roman" w:hAnsi="Times New Roman"/>
          <w:color w:val="000000" w:themeColor="text1"/>
        </w:rPr>
        <w:t xml:space="preserve">Williams, W. A. (2019). Releaser mechanisms. In J. </w:t>
      </w:r>
      <w:proofErr w:type="spellStart"/>
      <w:r w:rsidRPr="00C76449">
        <w:rPr>
          <w:rFonts w:ascii="Times New Roman" w:hAnsi="Times New Roman"/>
          <w:color w:val="000000" w:themeColor="text1"/>
        </w:rPr>
        <w:t>Vonk</w:t>
      </w:r>
      <w:proofErr w:type="spellEnd"/>
      <w:r w:rsidRPr="00C76449">
        <w:rPr>
          <w:rFonts w:ascii="Times New Roman" w:hAnsi="Times New Roman"/>
          <w:color w:val="000000" w:themeColor="text1"/>
        </w:rPr>
        <w:t xml:space="preserve"> &amp; T. K. Shackelford (Eds.) </w:t>
      </w:r>
      <w:r w:rsidRPr="00C76449">
        <w:rPr>
          <w:rFonts w:ascii="Times New Roman" w:hAnsi="Times New Roman"/>
          <w:i/>
          <w:iCs/>
          <w:color w:val="000000" w:themeColor="text1"/>
        </w:rPr>
        <w:t>Encyclopedia of animal cognition and behavior</w:t>
      </w:r>
      <w:r w:rsidRPr="00C76449">
        <w:rPr>
          <w:rFonts w:ascii="Times New Roman" w:hAnsi="Times New Roman"/>
          <w:color w:val="000000" w:themeColor="text1"/>
        </w:rPr>
        <w:t>, Springer International Publishing</w:t>
      </w:r>
      <w:r w:rsidRPr="00C76449">
        <w:rPr>
          <w:rFonts w:ascii="Times New Roman" w:hAnsi="Times New Roman"/>
        </w:rPr>
        <w:t xml:space="preserve">. </w:t>
      </w:r>
    </w:p>
    <w:p w14:paraId="5CF2AF9C" w14:textId="77777777" w:rsidR="006A30FB" w:rsidRPr="00C76449" w:rsidRDefault="006A30FB" w:rsidP="006A30FB">
      <w:pPr>
        <w:ind w:left="720" w:hanging="360"/>
        <w:rPr>
          <w:rFonts w:ascii="Times New Roman" w:hAnsi="Times New Roman"/>
          <w:color w:val="000000" w:themeColor="text1"/>
        </w:rPr>
      </w:pPr>
      <w:r w:rsidRPr="00C76449">
        <w:rPr>
          <w:rFonts w:ascii="Times New Roman" w:hAnsi="Times New Roman"/>
          <w:color w:val="000000" w:themeColor="text1"/>
        </w:rPr>
        <w:t xml:space="preserve">Williams, W. A. (2018). Instrumental conditioning. In J. </w:t>
      </w:r>
      <w:proofErr w:type="spellStart"/>
      <w:r w:rsidRPr="00C76449">
        <w:rPr>
          <w:rFonts w:ascii="Times New Roman" w:hAnsi="Times New Roman"/>
          <w:color w:val="000000" w:themeColor="text1"/>
          <w:shd w:val="clear" w:color="auto" w:fill="FFFFFF"/>
        </w:rPr>
        <w:t>Vonk</w:t>
      </w:r>
      <w:proofErr w:type="spellEnd"/>
      <w:r w:rsidRPr="00C76449">
        <w:rPr>
          <w:rFonts w:ascii="Times New Roman" w:hAnsi="Times New Roman"/>
          <w:color w:val="000000" w:themeColor="text1"/>
          <w:shd w:val="clear" w:color="auto" w:fill="FFFFFF"/>
        </w:rPr>
        <w:t xml:space="preserve"> &amp; T. K. Shackelford </w:t>
      </w:r>
      <w:r w:rsidRPr="00C76449">
        <w:rPr>
          <w:rFonts w:ascii="Times New Roman" w:hAnsi="Times New Roman"/>
          <w:color w:val="000000" w:themeColor="text1"/>
        </w:rPr>
        <w:t xml:space="preserve">(Eds.) </w:t>
      </w:r>
      <w:r w:rsidRPr="00C76449">
        <w:rPr>
          <w:rFonts w:ascii="Times New Roman" w:hAnsi="Times New Roman"/>
          <w:i/>
          <w:iCs/>
          <w:color w:val="000000" w:themeColor="text1"/>
        </w:rPr>
        <w:t>Encyclopedia of animal cognition and behavior</w:t>
      </w:r>
      <w:r w:rsidRPr="00C76449">
        <w:rPr>
          <w:rFonts w:ascii="Times New Roman" w:hAnsi="Times New Roman"/>
          <w:color w:val="000000" w:themeColor="text1"/>
        </w:rPr>
        <w:t>, Springer International Publishing</w:t>
      </w:r>
      <w:r w:rsidRPr="00C76449">
        <w:rPr>
          <w:rFonts w:ascii="Times New Roman" w:hAnsi="Times New Roman"/>
        </w:rPr>
        <w:t xml:space="preserve">. </w:t>
      </w:r>
    </w:p>
    <w:p w14:paraId="6547EE67" w14:textId="77777777" w:rsidR="006A30FB" w:rsidRPr="00C76449" w:rsidRDefault="006A30FB" w:rsidP="006A30FB">
      <w:pPr>
        <w:ind w:left="720" w:hanging="360"/>
        <w:rPr>
          <w:rFonts w:ascii="Times New Roman" w:hAnsi="Times New Roman"/>
          <w:color w:val="000000" w:themeColor="text1"/>
        </w:rPr>
      </w:pPr>
      <w:r w:rsidRPr="00C76449">
        <w:rPr>
          <w:rFonts w:ascii="Times New Roman" w:hAnsi="Times New Roman"/>
          <w:color w:val="000000" w:themeColor="text1"/>
        </w:rPr>
        <w:t xml:space="preserve">Ankrom, A., Green, A., Williams, W. A., Stein, S., &amp; </w:t>
      </w:r>
      <w:proofErr w:type="spellStart"/>
      <w:r w:rsidRPr="00C76449">
        <w:rPr>
          <w:rFonts w:ascii="Times New Roman" w:hAnsi="Times New Roman"/>
          <w:color w:val="000000" w:themeColor="text1"/>
        </w:rPr>
        <w:t>Loverro</w:t>
      </w:r>
      <w:proofErr w:type="spellEnd"/>
      <w:r w:rsidRPr="00C76449">
        <w:rPr>
          <w:rFonts w:ascii="Times New Roman" w:hAnsi="Times New Roman"/>
          <w:color w:val="000000" w:themeColor="text1"/>
        </w:rPr>
        <w:t xml:space="preserve">, I. (2018, April). </w:t>
      </w:r>
      <w:r w:rsidRPr="00C76449">
        <w:rPr>
          <w:rFonts w:ascii="Times New Roman" w:eastAsia="Calibri" w:hAnsi="Times New Roman"/>
          <w:i/>
          <w:iCs/>
          <w:color w:val="000000" w:themeColor="text1"/>
        </w:rPr>
        <w:t>Male or female, cis or trans: Facial configuration effects on gender-based identification</w:t>
      </w:r>
      <w:r w:rsidRPr="00C76449">
        <w:rPr>
          <w:rFonts w:ascii="Times New Roman" w:eastAsia="Calibri" w:hAnsi="Times New Roman"/>
          <w:color w:val="000000" w:themeColor="text1"/>
        </w:rPr>
        <w:t xml:space="preserve">. </w:t>
      </w:r>
      <w:r w:rsidRPr="00C76449">
        <w:rPr>
          <w:rFonts w:ascii="Times New Roman" w:hAnsi="Times New Roman"/>
          <w:color w:val="000000" w:themeColor="text1"/>
        </w:rPr>
        <w:t xml:space="preserve">Poster presented to the Western Psychological Association Conference, Portland, OR. </w:t>
      </w:r>
    </w:p>
    <w:p w14:paraId="1391DEF4" w14:textId="77777777" w:rsidR="006A30FB" w:rsidRPr="000156D8" w:rsidRDefault="006A30FB" w:rsidP="006A30FB">
      <w:pPr>
        <w:autoSpaceDE w:val="0"/>
        <w:autoSpaceDN w:val="0"/>
        <w:adjustRightInd w:val="0"/>
        <w:rPr>
          <w:rFonts w:ascii="Times New Roman" w:hAnsi="Times New Roman"/>
          <w:szCs w:val="24"/>
        </w:rPr>
      </w:pPr>
    </w:p>
    <w:p w14:paraId="5E2301F1" w14:textId="77777777" w:rsidR="006A30FB" w:rsidRPr="006F17B2" w:rsidRDefault="006A30FB" w:rsidP="006A30FB">
      <w:pPr>
        <w:rPr>
          <w:rFonts w:ascii="Times New Roman" w:hAnsi="Times New Roman"/>
          <w:b/>
          <w:bCs/>
          <w:szCs w:val="24"/>
          <w:u w:val="single"/>
        </w:rPr>
      </w:pPr>
      <w:r w:rsidRPr="000156D8">
        <w:rPr>
          <w:rFonts w:ascii="Times New Roman" w:hAnsi="Times New Roman"/>
          <w:b/>
          <w:bCs/>
          <w:szCs w:val="24"/>
          <w:u w:val="single"/>
        </w:rPr>
        <w:t>Lecturers</w:t>
      </w:r>
    </w:p>
    <w:p w14:paraId="000E6973" w14:textId="77777777" w:rsidR="006A30FB" w:rsidRPr="000156D8" w:rsidRDefault="006A30FB" w:rsidP="006A30FB">
      <w:pPr>
        <w:pStyle w:val="NormalWeb"/>
        <w:ind w:left="288" w:hanging="288"/>
        <w:rPr>
          <w:rFonts w:ascii="Times New Roman" w:hAnsi="Times New Roman"/>
          <w:u w:val="single"/>
        </w:rPr>
      </w:pPr>
    </w:p>
    <w:p w14:paraId="43F00DA9" w14:textId="77777777" w:rsidR="006A30FB" w:rsidRPr="000156D8" w:rsidRDefault="006A30FB" w:rsidP="006A30FB">
      <w:pPr>
        <w:pStyle w:val="NormalWeb"/>
        <w:rPr>
          <w:rFonts w:ascii="Times New Roman" w:hAnsi="Times New Roman"/>
        </w:rPr>
      </w:pPr>
      <w:r w:rsidRPr="00283AC0">
        <w:rPr>
          <w:rFonts w:ascii="Times New Roman" w:hAnsi="Times New Roman"/>
          <w:b/>
          <w:bCs/>
        </w:rPr>
        <w:t>Christopher B</w:t>
      </w:r>
      <w:r w:rsidRPr="000156D8">
        <w:rPr>
          <w:rFonts w:ascii="Times New Roman" w:hAnsi="Times New Roman"/>
          <w:b/>
        </w:rPr>
        <w:t>eeman</w:t>
      </w:r>
      <w:r w:rsidRPr="000156D8">
        <w:rPr>
          <w:rFonts w:ascii="Times New Roman" w:hAnsi="Times New Roman"/>
          <w:b/>
        </w:rPr>
        <w:tab/>
      </w:r>
      <w:r>
        <w:rPr>
          <w:rFonts w:ascii="Times New Roman" w:hAnsi="Times New Roman"/>
          <w:b/>
        </w:rPr>
        <w:tab/>
      </w:r>
      <w:r>
        <w:rPr>
          <w:rFonts w:ascii="Times New Roman" w:hAnsi="Times New Roman"/>
          <w:b/>
        </w:rPr>
        <w:tab/>
      </w:r>
      <w:r w:rsidRPr="000156D8">
        <w:rPr>
          <w:rFonts w:ascii="Times New Roman" w:hAnsi="Times New Roman"/>
          <w:b/>
        </w:rPr>
        <w:t xml:space="preserve">email: </w:t>
      </w:r>
      <w:hyperlink r:id="rId57" w:history="1">
        <w:r w:rsidRPr="000156D8">
          <w:rPr>
            <w:rStyle w:val="Hyperlink"/>
            <w:rFonts w:ascii="Times New Roman" w:hAnsi="Times New Roman"/>
          </w:rPr>
          <w:t>Christopher.Beeman@cwu.edu</w:t>
        </w:r>
      </w:hyperlink>
      <w:r w:rsidRPr="000156D8">
        <w:rPr>
          <w:rFonts w:ascii="Times New Roman" w:hAnsi="Times New Roman"/>
        </w:rPr>
        <w:t xml:space="preserve">  </w:t>
      </w:r>
    </w:p>
    <w:p w14:paraId="6B48DEAA" w14:textId="77777777" w:rsidR="006A30FB" w:rsidRPr="000156D8" w:rsidRDefault="006A30FB" w:rsidP="006A30FB">
      <w:pPr>
        <w:widowControl w:val="0"/>
        <w:autoSpaceDE w:val="0"/>
        <w:autoSpaceDN w:val="0"/>
        <w:adjustRightInd w:val="0"/>
        <w:ind w:left="720" w:hanging="450"/>
        <w:rPr>
          <w:rFonts w:ascii="Times New Roman" w:hAnsi="Times New Roman"/>
          <w:szCs w:val="24"/>
        </w:rPr>
      </w:pPr>
      <w:r w:rsidRPr="000156D8">
        <w:rPr>
          <w:rFonts w:ascii="Times New Roman" w:hAnsi="Times New Roman"/>
          <w:b/>
          <w:szCs w:val="24"/>
        </w:rPr>
        <w:lastRenderedPageBreak/>
        <w:t xml:space="preserve">General areas of interest: </w:t>
      </w:r>
      <w:r w:rsidRPr="000156D8">
        <w:rPr>
          <w:rFonts w:ascii="Times New Roman" w:hAnsi="Times New Roman"/>
          <w:szCs w:val="24"/>
        </w:rPr>
        <w:t>Behavioral neuroscience, biology of long term memory, teaching in psychology, neuroscience outreach</w:t>
      </w:r>
    </w:p>
    <w:p w14:paraId="6593182A" w14:textId="77777777" w:rsidR="006A30FB" w:rsidRPr="000156D8" w:rsidRDefault="006A30FB" w:rsidP="006A30FB">
      <w:pPr>
        <w:widowControl w:val="0"/>
        <w:autoSpaceDE w:val="0"/>
        <w:autoSpaceDN w:val="0"/>
        <w:adjustRightInd w:val="0"/>
        <w:ind w:left="720" w:hanging="450"/>
        <w:rPr>
          <w:rFonts w:ascii="Times New Roman" w:hAnsi="Times New Roman"/>
          <w:b/>
          <w:szCs w:val="24"/>
        </w:rPr>
      </w:pPr>
      <w:r w:rsidRPr="000156D8">
        <w:rPr>
          <w:rFonts w:ascii="Times New Roman" w:hAnsi="Times New Roman"/>
          <w:b/>
          <w:szCs w:val="24"/>
        </w:rPr>
        <w:t>Selected works:</w:t>
      </w:r>
    </w:p>
    <w:p w14:paraId="5712FF90"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Beeman, C. L., </w:t>
      </w:r>
      <w:proofErr w:type="spellStart"/>
      <w:r w:rsidRPr="000156D8">
        <w:rPr>
          <w:rFonts w:ascii="Times New Roman" w:hAnsi="Times New Roman"/>
          <w:szCs w:val="24"/>
        </w:rPr>
        <w:t>Pullins</w:t>
      </w:r>
      <w:proofErr w:type="spellEnd"/>
      <w:r w:rsidRPr="000156D8">
        <w:rPr>
          <w:rFonts w:ascii="Times New Roman" w:hAnsi="Times New Roman"/>
          <w:szCs w:val="24"/>
        </w:rPr>
        <w:t xml:space="preserve">, S. E, </w:t>
      </w:r>
      <w:proofErr w:type="spellStart"/>
      <w:r w:rsidRPr="000156D8">
        <w:rPr>
          <w:rFonts w:ascii="Times New Roman" w:hAnsi="Times New Roman"/>
          <w:szCs w:val="24"/>
        </w:rPr>
        <w:t>Hoogendoorn</w:t>
      </w:r>
      <w:proofErr w:type="spellEnd"/>
      <w:r w:rsidRPr="000156D8">
        <w:rPr>
          <w:rFonts w:ascii="Times New Roman" w:hAnsi="Times New Roman"/>
          <w:szCs w:val="24"/>
        </w:rPr>
        <w:t xml:space="preserve">, J. J., &amp; Quinn, J. J. (2014). </w:t>
      </w:r>
      <w:r w:rsidRPr="000156D8">
        <w:rPr>
          <w:rFonts w:ascii="Times New Roman" w:hAnsi="Times New Roman"/>
          <w:i/>
          <w:szCs w:val="24"/>
        </w:rPr>
        <w:t>Complete lesions of the hippocampus disrupt recent and remote fear memory regardless of lesion-test interval</w:t>
      </w:r>
      <w:r w:rsidRPr="000156D8">
        <w:rPr>
          <w:rFonts w:ascii="Times New Roman" w:hAnsi="Times New Roman"/>
          <w:szCs w:val="24"/>
        </w:rPr>
        <w:t xml:space="preserve">. Poster presentation, Pavlovian Society annual meeting. Seattle, WA. </w:t>
      </w:r>
    </w:p>
    <w:p w14:paraId="0EE31E44"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Beeman, C. L., Bauer, P. S., Pierson, J. L., &amp; Quinn, J. J. (2013). Hippocampus and medial prefrontal cortex contributions to trace and contextual fear memory expression over time. </w:t>
      </w:r>
      <w:r w:rsidRPr="000156D8">
        <w:rPr>
          <w:rFonts w:ascii="Times New Roman" w:hAnsi="Times New Roman"/>
          <w:i/>
          <w:szCs w:val="24"/>
        </w:rPr>
        <w:t>Learning &amp; Memory, 20</w:t>
      </w:r>
      <w:r w:rsidRPr="000156D8">
        <w:rPr>
          <w:rFonts w:ascii="Times New Roman" w:hAnsi="Times New Roman"/>
          <w:szCs w:val="24"/>
        </w:rPr>
        <w:t xml:space="preserve">(6), 336–43. doi:10.1101/lm.031161.113 </w:t>
      </w:r>
    </w:p>
    <w:p w14:paraId="3A0CE035"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proofErr w:type="spellStart"/>
      <w:r w:rsidRPr="000156D8">
        <w:rPr>
          <w:rFonts w:ascii="Times New Roman" w:hAnsi="Times New Roman"/>
          <w:szCs w:val="24"/>
        </w:rPr>
        <w:t>Pullins</w:t>
      </w:r>
      <w:proofErr w:type="spellEnd"/>
      <w:r w:rsidRPr="000156D8">
        <w:rPr>
          <w:rFonts w:ascii="Times New Roman" w:hAnsi="Times New Roman"/>
          <w:szCs w:val="24"/>
        </w:rPr>
        <w:t xml:space="preserve">, S. E., Beeman, C. L., </w:t>
      </w:r>
      <w:proofErr w:type="spellStart"/>
      <w:r w:rsidRPr="000156D8">
        <w:rPr>
          <w:rFonts w:ascii="Times New Roman" w:hAnsi="Times New Roman"/>
          <w:szCs w:val="24"/>
        </w:rPr>
        <w:t>Hoogendoorn</w:t>
      </w:r>
      <w:proofErr w:type="spellEnd"/>
      <w:r w:rsidRPr="000156D8">
        <w:rPr>
          <w:rFonts w:ascii="Times New Roman" w:hAnsi="Times New Roman"/>
          <w:szCs w:val="24"/>
        </w:rPr>
        <w:t xml:space="preserve">, J. J., &amp; Quinn, J. J. (2013). </w:t>
      </w:r>
      <w:r w:rsidRPr="000156D8">
        <w:rPr>
          <w:rFonts w:ascii="Times New Roman" w:hAnsi="Times New Roman"/>
          <w:i/>
          <w:szCs w:val="24"/>
        </w:rPr>
        <w:t>Temporally-graded retrograde amnesia following trace fear conditioning: Focal hippocampus damage or distal disruption?</w:t>
      </w:r>
      <w:r w:rsidRPr="000156D8">
        <w:rPr>
          <w:rFonts w:ascii="Times New Roman" w:hAnsi="Times New Roman"/>
          <w:szCs w:val="24"/>
        </w:rPr>
        <w:t xml:space="preserve"> Poster presentation, Society for Neuroscience annual conference. San Diego, CA.</w:t>
      </w:r>
    </w:p>
    <w:p w14:paraId="1B02325D"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Beeman, C. L., </w:t>
      </w:r>
      <w:proofErr w:type="spellStart"/>
      <w:r w:rsidRPr="000156D8">
        <w:rPr>
          <w:rFonts w:ascii="Times New Roman" w:hAnsi="Times New Roman"/>
          <w:szCs w:val="24"/>
        </w:rPr>
        <w:t>Hoogendoorn</w:t>
      </w:r>
      <w:proofErr w:type="spellEnd"/>
      <w:r w:rsidRPr="000156D8">
        <w:rPr>
          <w:rFonts w:ascii="Times New Roman" w:hAnsi="Times New Roman"/>
          <w:szCs w:val="24"/>
        </w:rPr>
        <w:t xml:space="preserve">, J. J., </w:t>
      </w:r>
      <w:proofErr w:type="spellStart"/>
      <w:r w:rsidRPr="000156D8">
        <w:rPr>
          <w:rFonts w:ascii="Times New Roman" w:hAnsi="Times New Roman"/>
          <w:szCs w:val="24"/>
        </w:rPr>
        <w:t>Pullins</w:t>
      </w:r>
      <w:proofErr w:type="spellEnd"/>
      <w:r w:rsidRPr="000156D8">
        <w:rPr>
          <w:rFonts w:ascii="Times New Roman" w:hAnsi="Times New Roman"/>
          <w:szCs w:val="24"/>
        </w:rPr>
        <w:t xml:space="preserve">, S. E., &amp; Quinn, J. J. (2013). </w:t>
      </w:r>
      <w:r w:rsidRPr="000156D8">
        <w:rPr>
          <w:rFonts w:ascii="Times New Roman" w:hAnsi="Times New Roman"/>
          <w:i/>
          <w:szCs w:val="24"/>
        </w:rPr>
        <w:t xml:space="preserve">Characterizing the effects of complete hippocampal lesions on trace and contextual fear conditioning following a 30 day lesion-to-test interval. </w:t>
      </w:r>
      <w:r w:rsidRPr="000156D8">
        <w:rPr>
          <w:rFonts w:ascii="Times New Roman" w:hAnsi="Times New Roman"/>
          <w:szCs w:val="24"/>
        </w:rPr>
        <w:t>Poster presentation, Society for Neuroscience annual conference. San Diego, CA.</w:t>
      </w:r>
    </w:p>
    <w:p w14:paraId="3E52DCD9"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Beeman, C. L. (2012). </w:t>
      </w:r>
      <w:r w:rsidRPr="000156D8">
        <w:rPr>
          <w:rFonts w:ascii="Times New Roman" w:hAnsi="Times New Roman"/>
          <w:i/>
          <w:szCs w:val="24"/>
        </w:rPr>
        <w:t xml:space="preserve">Systems-level memory consolidation following trace fear conditioning, the role of the HPC and </w:t>
      </w:r>
      <w:proofErr w:type="spellStart"/>
      <w:r w:rsidRPr="000156D8">
        <w:rPr>
          <w:rFonts w:ascii="Times New Roman" w:hAnsi="Times New Roman"/>
          <w:i/>
          <w:szCs w:val="24"/>
        </w:rPr>
        <w:t>mPFC</w:t>
      </w:r>
      <w:proofErr w:type="spellEnd"/>
      <w:r w:rsidRPr="000156D8">
        <w:rPr>
          <w:rFonts w:ascii="Times New Roman" w:hAnsi="Times New Roman"/>
          <w:szCs w:val="24"/>
        </w:rPr>
        <w:t xml:space="preserve">. Oral presentation. Miami Valley Society for Neuroscience, Annual Neuroscience Day. Dayton, OH. </w:t>
      </w:r>
    </w:p>
    <w:p w14:paraId="0BEF3A1E" w14:textId="77777777" w:rsidR="006A30FB" w:rsidRPr="000156D8" w:rsidRDefault="006A30FB" w:rsidP="006A30FB">
      <w:pPr>
        <w:tabs>
          <w:tab w:val="left" w:pos="2520"/>
        </w:tabs>
        <w:rPr>
          <w:rFonts w:ascii="Times New Roman" w:hAnsi="Times New Roman"/>
          <w:szCs w:val="24"/>
        </w:rPr>
      </w:pPr>
    </w:p>
    <w:p w14:paraId="739536BC" w14:textId="77777777" w:rsidR="006A30FB" w:rsidRPr="000156D8" w:rsidRDefault="006A30FB" w:rsidP="006A30FB">
      <w:pPr>
        <w:pStyle w:val="NormalWeb"/>
        <w:rPr>
          <w:rFonts w:ascii="Times New Roman" w:hAnsi="Times New Roman"/>
          <w:b/>
        </w:rPr>
      </w:pPr>
      <w:r w:rsidRPr="00283AC0">
        <w:rPr>
          <w:rFonts w:ascii="Times New Roman" w:hAnsi="Times New Roman"/>
          <w:b/>
          <w:bCs/>
        </w:rPr>
        <w:t>Cristina</w:t>
      </w:r>
      <w:r w:rsidRPr="000156D8">
        <w:rPr>
          <w:rFonts w:ascii="Times New Roman" w:hAnsi="Times New Roman"/>
          <w:b/>
        </w:rPr>
        <w:t xml:space="preserve"> Bistricean</w:t>
      </w:r>
      <w:r w:rsidRPr="000156D8">
        <w:rPr>
          <w:rFonts w:ascii="Times New Roman" w:hAnsi="Times New Roman"/>
          <w:b/>
        </w:rPr>
        <w:tab/>
      </w:r>
      <w:r>
        <w:rPr>
          <w:rFonts w:ascii="Times New Roman" w:hAnsi="Times New Roman"/>
          <w:b/>
        </w:rPr>
        <w:tab/>
      </w:r>
      <w:r>
        <w:rPr>
          <w:rFonts w:ascii="Times New Roman" w:hAnsi="Times New Roman"/>
          <w:b/>
        </w:rPr>
        <w:tab/>
      </w:r>
      <w:r w:rsidRPr="000156D8">
        <w:rPr>
          <w:rFonts w:ascii="Times New Roman" w:hAnsi="Times New Roman"/>
          <w:b/>
        </w:rPr>
        <w:t xml:space="preserve">email: </w:t>
      </w:r>
      <w:hyperlink r:id="rId58" w:history="1">
        <w:r w:rsidRPr="000156D8">
          <w:rPr>
            <w:rStyle w:val="Hyperlink"/>
            <w:rFonts w:ascii="Times New Roman" w:hAnsi="Times New Roman"/>
          </w:rPr>
          <w:t>Cristina.Bistricean@cwu.edu</w:t>
        </w:r>
      </w:hyperlink>
      <w:r w:rsidRPr="000156D8">
        <w:rPr>
          <w:rFonts w:ascii="Times New Roman" w:hAnsi="Times New Roman"/>
        </w:rPr>
        <w:t xml:space="preserve"> </w:t>
      </w:r>
      <w:r w:rsidRPr="000156D8">
        <w:rPr>
          <w:rFonts w:ascii="Times New Roman" w:hAnsi="Times New Roman"/>
          <w:b/>
        </w:rPr>
        <w:t xml:space="preserve"> </w:t>
      </w:r>
    </w:p>
    <w:p w14:paraId="3E61C016" w14:textId="77777777" w:rsidR="006A30FB" w:rsidRPr="000156D8" w:rsidRDefault="006A30FB" w:rsidP="006A30FB">
      <w:pPr>
        <w:widowControl w:val="0"/>
        <w:autoSpaceDE w:val="0"/>
        <w:autoSpaceDN w:val="0"/>
        <w:adjustRightInd w:val="0"/>
        <w:ind w:left="720" w:hanging="450"/>
        <w:rPr>
          <w:rFonts w:ascii="Times New Roman" w:hAnsi="Times New Roman"/>
          <w:szCs w:val="24"/>
        </w:rPr>
      </w:pPr>
      <w:r w:rsidRPr="000156D8">
        <w:rPr>
          <w:rFonts w:ascii="Times New Roman" w:hAnsi="Times New Roman"/>
          <w:b/>
          <w:szCs w:val="24"/>
        </w:rPr>
        <w:t xml:space="preserve">General areas of interest: </w:t>
      </w:r>
      <w:r w:rsidRPr="000156D8">
        <w:rPr>
          <w:rFonts w:ascii="Times New Roman" w:hAnsi="Times New Roman"/>
          <w:szCs w:val="24"/>
        </w:rPr>
        <w:t>Applied behavioral analysis, experimental psychology, high-functioning autism, anxiety reduction, transitional periods, PTSD</w:t>
      </w:r>
    </w:p>
    <w:p w14:paraId="4712D426" w14:textId="77777777" w:rsidR="006A30FB" w:rsidRPr="000156D8" w:rsidRDefault="006A30FB" w:rsidP="006A30FB">
      <w:pPr>
        <w:widowControl w:val="0"/>
        <w:autoSpaceDE w:val="0"/>
        <w:autoSpaceDN w:val="0"/>
        <w:adjustRightInd w:val="0"/>
        <w:ind w:left="720" w:hanging="450"/>
        <w:rPr>
          <w:rFonts w:ascii="Times New Roman" w:hAnsi="Times New Roman"/>
          <w:szCs w:val="24"/>
        </w:rPr>
      </w:pPr>
      <w:r w:rsidRPr="000156D8">
        <w:rPr>
          <w:rFonts w:ascii="Times New Roman" w:hAnsi="Times New Roman"/>
          <w:b/>
          <w:szCs w:val="24"/>
        </w:rPr>
        <w:t>Selected works:</w:t>
      </w:r>
    </w:p>
    <w:p w14:paraId="38618C93"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proofErr w:type="spellStart"/>
      <w:r w:rsidRPr="000156D8">
        <w:rPr>
          <w:rFonts w:ascii="Times New Roman" w:hAnsi="Times New Roman"/>
          <w:szCs w:val="24"/>
        </w:rPr>
        <w:t>Jackle</w:t>
      </w:r>
      <w:proofErr w:type="spellEnd"/>
      <w:r w:rsidRPr="000156D8">
        <w:rPr>
          <w:rFonts w:ascii="Times New Roman" w:hAnsi="Times New Roman"/>
          <w:szCs w:val="24"/>
        </w:rPr>
        <w:t xml:space="preserve">, S. A., Bistricean, C., &amp; Gabriel, K. I. (2013, May). </w:t>
      </w:r>
      <w:r w:rsidRPr="000156D8">
        <w:rPr>
          <w:rFonts w:ascii="Times New Roman" w:hAnsi="Times New Roman"/>
          <w:i/>
          <w:szCs w:val="24"/>
        </w:rPr>
        <w:t>Evaluating the environment on a university campus towards students with learning disabilities</w:t>
      </w:r>
      <w:r w:rsidRPr="000156D8">
        <w:rPr>
          <w:rFonts w:ascii="Times New Roman" w:hAnsi="Times New Roman"/>
          <w:szCs w:val="24"/>
        </w:rPr>
        <w:t xml:space="preserve">. Poster session presented at the annual meeting of the Symposium on University Research and Creative Expressions, Central Washington University, Ellensburg, WA. </w:t>
      </w:r>
    </w:p>
    <w:p w14:paraId="115AA3EB"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proofErr w:type="spellStart"/>
      <w:r w:rsidRPr="000156D8">
        <w:rPr>
          <w:rFonts w:ascii="Times New Roman" w:hAnsi="Times New Roman"/>
          <w:szCs w:val="24"/>
        </w:rPr>
        <w:t>Enselman</w:t>
      </w:r>
      <w:proofErr w:type="spellEnd"/>
      <w:r w:rsidRPr="000156D8">
        <w:rPr>
          <w:rFonts w:ascii="Times New Roman" w:hAnsi="Times New Roman"/>
          <w:szCs w:val="24"/>
        </w:rPr>
        <w:t xml:space="preserve">, D., Bistricean, C., &amp; Gabriel, K. I. (2013, May). </w:t>
      </w:r>
      <w:r w:rsidRPr="000156D8">
        <w:rPr>
          <w:rFonts w:ascii="Times New Roman" w:hAnsi="Times New Roman"/>
          <w:i/>
          <w:szCs w:val="24"/>
        </w:rPr>
        <w:t xml:space="preserve">Needs assessment in individuals with </w:t>
      </w:r>
      <w:proofErr w:type="spellStart"/>
      <w:r w:rsidRPr="000156D8">
        <w:rPr>
          <w:rFonts w:ascii="Times New Roman" w:hAnsi="Times New Roman"/>
          <w:i/>
          <w:szCs w:val="24"/>
        </w:rPr>
        <w:t>asperger’s</w:t>
      </w:r>
      <w:proofErr w:type="spellEnd"/>
      <w:r w:rsidRPr="000156D8">
        <w:rPr>
          <w:rFonts w:ascii="Times New Roman" w:hAnsi="Times New Roman"/>
          <w:i/>
          <w:szCs w:val="24"/>
        </w:rPr>
        <w:t xml:space="preserve"> in a post-secondary environment</w:t>
      </w:r>
      <w:r w:rsidRPr="000156D8">
        <w:rPr>
          <w:rFonts w:ascii="Times New Roman" w:hAnsi="Times New Roman"/>
          <w:szCs w:val="24"/>
        </w:rPr>
        <w:t xml:space="preserve">. Poster session presented at the annual meeting of the Symposium on University Research and Creative Expressions, Central Washington University, Ellensburg, WA. </w:t>
      </w:r>
    </w:p>
    <w:p w14:paraId="5D4F30E8"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Bistricean, C., </w:t>
      </w:r>
      <w:proofErr w:type="spellStart"/>
      <w:r w:rsidRPr="000156D8">
        <w:rPr>
          <w:rFonts w:ascii="Times New Roman" w:hAnsi="Times New Roman"/>
          <w:szCs w:val="24"/>
        </w:rPr>
        <w:t>Jackle</w:t>
      </w:r>
      <w:proofErr w:type="spellEnd"/>
      <w:r w:rsidRPr="000156D8">
        <w:rPr>
          <w:rFonts w:ascii="Times New Roman" w:hAnsi="Times New Roman"/>
          <w:szCs w:val="24"/>
        </w:rPr>
        <w:t xml:space="preserve">, S. A., &amp; Gabriel, K. I. (2013, April). </w:t>
      </w:r>
      <w:r w:rsidRPr="000156D8">
        <w:rPr>
          <w:rFonts w:ascii="Times New Roman" w:hAnsi="Times New Roman"/>
          <w:i/>
          <w:szCs w:val="24"/>
        </w:rPr>
        <w:t>University undergraduate’s understanding of autism</w:t>
      </w:r>
      <w:r w:rsidRPr="000156D8">
        <w:rPr>
          <w:rFonts w:ascii="Times New Roman" w:hAnsi="Times New Roman"/>
          <w:szCs w:val="24"/>
        </w:rPr>
        <w:t xml:space="preserve">. Poster session presented at the annual meeting of the Western Psychological Association, Reno, NV. </w:t>
      </w:r>
    </w:p>
    <w:p w14:paraId="42141982"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Bistricean, C., </w:t>
      </w:r>
      <w:proofErr w:type="spellStart"/>
      <w:r w:rsidRPr="000156D8">
        <w:rPr>
          <w:rFonts w:ascii="Times New Roman" w:hAnsi="Times New Roman"/>
          <w:szCs w:val="24"/>
        </w:rPr>
        <w:t>Jackle</w:t>
      </w:r>
      <w:proofErr w:type="spellEnd"/>
      <w:r w:rsidRPr="000156D8">
        <w:rPr>
          <w:rFonts w:ascii="Times New Roman" w:hAnsi="Times New Roman"/>
          <w:szCs w:val="24"/>
        </w:rPr>
        <w:t xml:space="preserve">, S. A., &amp; Gabriel, K. I. (2013, April). </w:t>
      </w:r>
      <w:r w:rsidRPr="000156D8">
        <w:rPr>
          <w:rFonts w:ascii="Times New Roman" w:hAnsi="Times New Roman"/>
          <w:i/>
          <w:szCs w:val="24"/>
        </w:rPr>
        <w:t>Perceptions of Asperger’s syndrome in university undergraduates</w:t>
      </w:r>
      <w:r w:rsidRPr="000156D8">
        <w:rPr>
          <w:rFonts w:ascii="Times New Roman" w:hAnsi="Times New Roman"/>
          <w:szCs w:val="24"/>
        </w:rPr>
        <w:t xml:space="preserve">. Poster session presented at the annual meeting of the Western Psychological Association, Reno, Nevada. </w:t>
      </w:r>
    </w:p>
    <w:p w14:paraId="18237947"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proofErr w:type="spellStart"/>
      <w:r w:rsidRPr="000156D8">
        <w:rPr>
          <w:rFonts w:ascii="Times New Roman" w:hAnsi="Times New Roman"/>
          <w:szCs w:val="24"/>
        </w:rPr>
        <w:t>Enselman</w:t>
      </w:r>
      <w:proofErr w:type="spellEnd"/>
      <w:r w:rsidRPr="000156D8">
        <w:rPr>
          <w:rFonts w:ascii="Times New Roman" w:hAnsi="Times New Roman"/>
          <w:szCs w:val="24"/>
        </w:rPr>
        <w:t xml:space="preserve">, D., Bistricean, C., &amp; Gabriel, K. I. (2013, April). </w:t>
      </w:r>
      <w:r w:rsidRPr="000156D8">
        <w:rPr>
          <w:rFonts w:ascii="Times New Roman" w:hAnsi="Times New Roman"/>
          <w:i/>
          <w:szCs w:val="24"/>
        </w:rPr>
        <w:t>Needs assessment in individuals with Asperger’s in a post-secondary environment.</w:t>
      </w:r>
      <w:r w:rsidRPr="000156D8">
        <w:rPr>
          <w:rFonts w:ascii="Times New Roman" w:hAnsi="Times New Roman"/>
          <w:szCs w:val="24"/>
        </w:rPr>
        <w:t xml:space="preserve"> Poster session presented at the annual meeting of the Western Psychological Association, Reno, Nevada. </w:t>
      </w:r>
    </w:p>
    <w:p w14:paraId="23F06599"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proofErr w:type="spellStart"/>
      <w:r w:rsidRPr="000156D8">
        <w:rPr>
          <w:rFonts w:ascii="Times New Roman" w:hAnsi="Times New Roman"/>
          <w:szCs w:val="24"/>
        </w:rPr>
        <w:t>Jackle</w:t>
      </w:r>
      <w:proofErr w:type="spellEnd"/>
      <w:r w:rsidRPr="000156D8">
        <w:rPr>
          <w:rFonts w:ascii="Times New Roman" w:hAnsi="Times New Roman"/>
          <w:szCs w:val="24"/>
        </w:rPr>
        <w:t xml:space="preserve">, S. A., Bistricean, C., &amp; Gabriel, K. I. (2013, April). </w:t>
      </w:r>
      <w:r w:rsidRPr="000156D8">
        <w:rPr>
          <w:rFonts w:ascii="Times New Roman" w:hAnsi="Times New Roman"/>
          <w:i/>
          <w:szCs w:val="24"/>
        </w:rPr>
        <w:t>Evaluating the environment on a university campus towards students with learning disabilities.</w:t>
      </w:r>
      <w:r w:rsidRPr="000156D8">
        <w:rPr>
          <w:rFonts w:ascii="Times New Roman" w:hAnsi="Times New Roman"/>
          <w:szCs w:val="24"/>
        </w:rPr>
        <w:t xml:space="preserve"> Poster session presented at the annual meeting of the Western Psychological </w:t>
      </w:r>
      <w:r w:rsidRPr="000156D8">
        <w:rPr>
          <w:rFonts w:ascii="Times New Roman" w:hAnsi="Times New Roman"/>
          <w:szCs w:val="24"/>
        </w:rPr>
        <w:lastRenderedPageBreak/>
        <w:t xml:space="preserve">Association, Reno, Nevada. </w:t>
      </w:r>
    </w:p>
    <w:p w14:paraId="58765906"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proofErr w:type="spellStart"/>
      <w:r w:rsidRPr="000156D8">
        <w:rPr>
          <w:rFonts w:ascii="Times New Roman" w:hAnsi="Times New Roman"/>
          <w:szCs w:val="24"/>
        </w:rPr>
        <w:t>Jackle</w:t>
      </w:r>
      <w:proofErr w:type="spellEnd"/>
      <w:r w:rsidRPr="000156D8">
        <w:rPr>
          <w:rFonts w:ascii="Times New Roman" w:hAnsi="Times New Roman"/>
          <w:szCs w:val="24"/>
        </w:rPr>
        <w:t xml:space="preserve">, S. A., Bistricean, C., &amp; Gabriel K. I. (2012, May). </w:t>
      </w:r>
      <w:r w:rsidRPr="000156D8">
        <w:rPr>
          <w:rFonts w:ascii="Times New Roman" w:hAnsi="Times New Roman"/>
          <w:i/>
          <w:szCs w:val="24"/>
        </w:rPr>
        <w:t>Perceptions of students with learning disabilities on a university campus.</w:t>
      </w:r>
      <w:r w:rsidRPr="000156D8">
        <w:rPr>
          <w:rFonts w:ascii="Times New Roman" w:hAnsi="Times New Roman"/>
          <w:szCs w:val="24"/>
        </w:rPr>
        <w:t xml:space="preserve"> Poster session presented at the annual meeting of the Symposium on University Research and Creative Expressions, Central Washington University, Ellensburg, WA. </w:t>
      </w:r>
    </w:p>
    <w:p w14:paraId="4F422F18" w14:textId="77777777" w:rsidR="006A30FB" w:rsidRPr="000156D8" w:rsidRDefault="006A30FB" w:rsidP="006A30FB">
      <w:pPr>
        <w:widowControl w:val="0"/>
        <w:tabs>
          <w:tab w:val="left" w:pos="220"/>
          <w:tab w:val="left" w:pos="720"/>
        </w:tabs>
        <w:autoSpaceDE w:val="0"/>
        <w:autoSpaceDN w:val="0"/>
        <w:adjustRightInd w:val="0"/>
        <w:ind w:left="720" w:hanging="450"/>
        <w:rPr>
          <w:rFonts w:ascii="Times New Roman" w:hAnsi="Times New Roman"/>
          <w:szCs w:val="24"/>
        </w:rPr>
      </w:pPr>
      <w:r w:rsidRPr="000156D8">
        <w:rPr>
          <w:rFonts w:ascii="Times New Roman" w:hAnsi="Times New Roman"/>
          <w:szCs w:val="24"/>
        </w:rPr>
        <w:t xml:space="preserve">Bistricean, C. (2011, May). </w:t>
      </w:r>
      <w:r w:rsidRPr="000156D8">
        <w:rPr>
          <w:rFonts w:ascii="Times New Roman" w:hAnsi="Times New Roman"/>
          <w:i/>
          <w:szCs w:val="24"/>
        </w:rPr>
        <w:t>Control techniques of intrusive thoughts after the death of a loved one</w:t>
      </w:r>
      <w:r w:rsidRPr="000156D8">
        <w:rPr>
          <w:rFonts w:ascii="Times New Roman" w:hAnsi="Times New Roman"/>
          <w:szCs w:val="24"/>
        </w:rPr>
        <w:t xml:space="preserve">. Verbal session presented at the annual meeting of the Rocky Mountain Psychological Association Convention, Salt Lake City, NV. </w:t>
      </w:r>
    </w:p>
    <w:p w14:paraId="3915857C" w14:textId="77777777" w:rsidR="006A30FB" w:rsidRPr="000156D8" w:rsidRDefault="006A30FB" w:rsidP="006A30FB">
      <w:pPr>
        <w:tabs>
          <w:tab w:val="left" w:pos="360"/>
        </w:tabs>
        <w:rPr>
          <w:rFonts w:ascii="Times New Roman" w:hAnsi="Times New Roman"/>
          <w:szCs w:val="24"/>
        </w:rPr>
      </w:pPr>
    </w:p>
    <w:p w14:paraId="09AEB0C1" w14:textId="77777777" w:rsidR="006A30FB" w:rsidRPr="000156D8" w:rsidRDefault="006A30FB" w:rsidP="006A30FB">
      <w:pPr>
        <w:pStyle w:val="NormalWeb"/>
        <w:rPr>
          <w:rFonts w:ascii="Times New Roman" w:hAnsi="Times New Roman"/>
        </w:rPr>
      </w:pPr>
      <w:r w:rsidRPr="000156D8">
        <w:rPr>
          <w:rFonts w:ascii="Times New Roman" w:hAnsi="Times New Roman"/>
          <w:b/>
        </w:rPr>
        <w:t>Joshua Buchanan</w:t>
      </w:r>
      <w:r w:rsidRPr="000156D8">
        <w:rPr>
          <w:rFonts w:ascii="Times New Roman" w:hAnsi="Times New Roman"/>
          <w:b/>
        </w:rPr>
        <w:tab/>
      </w:r>
      <w:r>
        <w:rPr>
          <w:rFonts w:ascii="Times New Roman" w:hAnsi="Times New Roman"/>
          <w:b/>
        </w:rPr>
        <w:tab/>
      </w:r>
      <w:r>
        <w:rPr>
          <w:rFonts w:ascii="Times New Roman" w:hAnsi="Times New Roman"/>
          <w:b/>
        </w:rPr>
        <w:tab/>
      </w:r>
      <w:r w:rsidRPr="000156D8">
        <w:rPr>
          <w:rFonts w:ascii="Times New Roman" w:hAnsi="Times New Roman"/>
          <w:b/>
        </w:rPr>
        <w:t xml:space="preserve">email: </w:t>
      </w:r>
      <w:hyperlink r:id="rId59" w:history="1">
        <w:r w:rsidRPr="000156D8">
          <w:rPr>
            <w:rStyle w:val="Hyperlink"/>
            <w:rFonts w:ascii="Times New Roman" w:hAnsi="Times New Roman"/>
          </w:rPr>
          <w:t>Joshua.Buchanan@cwu.edu</w:t>
        </w:r>
      </w:hyperlink>
      <w:r w:rsidRPr="000156D8">
        <w:rPr>
          <w:rFonts w:ascii="Times New Roman" w:hAnsi="Times New Roman"/>
        </w:rPr>
        <w:t xml:space="preserve"> </w:t>
      </w:r>
      <w:r w:rsidRPr="000156D8">
        <w:rPr>
          <w:rFonts w:ascii="Times New Roman" w:hAnsi="Times New Roman"/>
          <w:b/>
        </w:rPr>
        <w:t xml:space="preserve"> </w:t>
      </w:r>
    </w:p>
    <w:p w14:paraId="0DBF9344"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b/>
          <w:bCs/>
          <w:color w:val="000000"/>
          <w:szCs w:val="24"/>
        </w:rPr>
        <w:t xml:space="preserve">General areas of </w:t>
      </w:r>
      <w:r w:rsidRPr="00D94532">
        <w:rPr>
          <w:rFonts w:ascii="Times New Roman" w:hAnsi="Times New Roman"/>
          <w:b/>
          <w:szCs w:val="24"/>
        </w:rPr>
        <w:t>interest</w:t>
      </w:r>
      <w:r w:rsidRPr="00D94532">
        <w:rPr>
          <w:rFonts w:ascii="Times New Roman" w:hAnsi="Times New Roman"/>
          <w:b/>
          <w:bCs/>
          <w:color w:val="000000"/>
          <w:szCs w:val="24"/>
        </w:rPr>
        <w:t>:</w:t>
      </w:r>
      <w:r w:rsidRPr="00D94532">
        <w:rPr>
          <w:rFonts w:ascii="Times New Roman" w:hAnsi="Times New Roman"/>
          <w:color w:val="000000"/>
          <w:szCs w:val="24"/>
        </w:rPr>
        <w:t xml:space="preserve"> Psychology of video games, self-conscious emotion, emotion expression, judgment &amp; decision-making</w:t>
      </w:r>
    </w:p>
    <w:p w14:paraId="09813F32" w14:textId="77777777" w:rsidR="006A30FB" w:rsidRPr="00D94532" w:rsidRDefault="006A30FB" w:rsidP="006A30FB">
      <w:pPr>
        <w:widowControl w:val="0"/>
        <w:autoSpaceDE w:val="0"/>
        <w:autoSpaceDN w:val="0"/>
        <w:adjustRightInd w:val="0"/>
        <w:ind w:left="720" w:hanging="450"/>
        <w:rPr>
          <w:rFonts w:ascii="Times New Roman" w:hAnsi="Times New Roman"/>
          <w:b/>
          <w:bCs/>
          <w:color w:val="000000"/>
          <w:szCs w:val="24"/>
        </w:rPr>
      </w:pPr>
      <w:r w:rsidRPr="00D94532">
        <w:rPr>
          <w:rFonts w:ascii="Times New Roman" w:hAnsi="Times New Roman"/>
          <w:b/>
          <w:szCs w:val="24"/>
        </w:rPr>
        <w:t>Selected</w:t>
      </w:r>
      <w:r w:rsidRPr="00D94532">
        <w:rPr>
          <w:rFonts w:ascii="Times New Roman" w:hAnsi="Times New Roman"/>
          <w:b/>
          <w:bCs/>
          <w:color w:val="000000"/>
          <w:szCs w:val="24"/>
        </w:rPr>
        <w:t xml:space="preserve"> works:</w:t>
      </w:r>
    </w:p>
    <w:p w14:paraId="3E620A13"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color w:val="000000"/>
          <w:szCs w:val="24"/>
        </w:rPr>
        <w:t>Buchanan, T. M.,</w:t>
      </w:r>
      <w:r w:rsidRPr="00D94532">
        <w:rPr>
          <w:rFonts w:ascii="Times New Roman" w:hAnsi="Times New Roman"/>
          <w:b/>
          <w:color w:val="000000"/>
          <w:szCs w:val="24"/>
        </w:rPr>
        <w:t xml:space="preserve"> </w:t>
      </w:r>
      <w:r w:rsidRPr="00D94532">
        <w:rPr>
          <w:rFonts w:ascii="Times New Roman" w:hAnsi="Times New Roman"/>
          <w:bCs/>
          <w:color w:val="000000"/>
          <w:szCs w:val="24"/>
        </w:rPr>
        <w:t>Buchanan, J.,</w:t>
      </w:r>
      <w:r w:rsidRPr="00D94532">
        <w:rPr>
          <w:rFonts w:ascii="Times New Roman" w:hAnsi="Times New Roman"/>
          <w:b/>
          <w:color w:val="000000"/>
          <w:szCs w:val="24"/>
        </w:rPr>
        <w:t xml:space="preserve"> </w:t>
      </w:r>
      <w:r w:rsidRPr="00D94532">
        <w:rPr>
          <w:rFonts w:ascii="Times New Roman" w:hAnsi="Times New Roman"/>
          <w:color w:val="000000"/>
          <w:szCs w:val="24"/>
        </w:rPr>
        <w:t xml:space="preserve">&amp; </w:t>
      </w:r>
      <w:proofErr w:type="spellStart"/>
      <w:r w:rsidRPr="00D94532">
        <w:rPr>
          <w:rFonts w:ascii="Times New Roman" w:hAnsi="Times New Roman"/>
          <w:color w:val="000000"/>
          <w:szCs w:val="24"/>
        </w:rPr>
        <w:t>Kadey</w:t>
      </w:r>
      <w:proofErr w:type="spellEnd"/>
      <w:r w:rsidRPr="00D94532">
        <w:rPr>
          <w:rFonts w:ascii="Times New Roman" w:hAnsi="Times New Roman"/>
          <w:color w:val="000000"/>
          <w:szCs w:val="24"/>
        </w:rPr>
        <w:t xml:space="preserve">, K. (2019). </w:t>
      </w:r>
      <w:r w:rsidRPr="00D94532">
        <w:rPr>
          <w:rFonts w:ascii="Times New Roman" w:hAnsi="Times New Roman"/>
          <w:bCs/>
          <w:szCs w:val="24"/>
        </w:rPr>
        <w:t>Predicting</w:t>
      </w:r>
      <w:r w:rsidRPr="00D94532">
        <w:rPr>
          <w:rFonts w:ascii="Times New Roman" w:hAnsi="Times New Roman"/>
          <w:bCs/>
          <w:color w:val="000000"/>
          <w:szCs w:val="24"/>
        </w:rPr>
        <w:t xml:space="preserve"> </w:t>
      </w:r>
      <w:r w:rsidRPr="00D94532">
        <w:rPr>
          <w:rFonts w:ascii="Times New Roman" w:hAnsi="Times New Roman"/>
          <w:color w:val="000000"/>
          <w:szCs w:val="24"/>
        </w:rPr>
        <w:t xml:space="preserve">with your head, not your heart: Forecasting errors and the impact of anticipated vs. experienced elements of regret on well-being. </w:t>
      </w:r>
      <w:r w:rsidRPr="00D94532">
        <w:rPr>
          <w:rFonts w:ascii="Times New Roman" w:hAnsi="Times New Roman"/>
          <w:i/>
          <w:color w:val="000000"/>
          <w:szCs w:val="24"/>
        </w:rPr>
        <w:t>Motivation and Emotion</w:t>
      </w:r>
      <w:r w:rsidRPr="00D94532">
        <w:rPr>
          <w:rFonts w:ascii="Times New Roman" w:hAnsi="Times New Roman"/>
          <w:color w:val="000000"/>
          <w:szCs w:val="24"/>
        </w:rPr>
        <w:t xml:space="preserve">. </w:t>
      </w:r>
      <w:r>
        <w:rPr>
          <w:color w:val="000000"/>
        </w:rPr>
        <w:t xml:space="preserve">Advance online publication. </w:t>
      </w:r>
      <w:r w:rsidRPr="00D94532">
        <w:rPr>
          <w:rFonts w:ascii="Times New Roman" w:hAnsi="Times New Roman"/>
          <w:color w:val="000000"/>
          <w:szCs w:val="24"/>
        </w:rPr>
        <w:t>doi.org/10.1007/s11031-019-09772-y</w:t>
      </w:r>
    </w:p>
    <w:p w14:paraId="52295B7C"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color w:val="000000"/>
          <w:szCs w:val="24"/>
        </w:rPr>
        <w:t>Escamilla-</w:t>
      </w:r>
      <w:proofErr w:type="spellStart"/>
      <w:r w:rsidRPr="00D94532">
        <w:rPr>
          <w:rFonts w:ascii="Times New Roman" w:hAnsi="Times New Roman"/>
          <w:color w:val="000000"/>
          <w:szCs w:val="24"/>
        </w:rPr>
        <w:t>Ocanas</w:t>
      </w:r>
      <w:proofErr w:type="spellEnd"/>
      <w:r w:rsidRPr="00D94532">
        <w:rPr>
          <w:rFonts w:ascii="Times New Roman" w:hAnsi="Times New Roman"/>
          <w:color w:val="000000"/>
          <w:szCs w:val="24"/>
        </w:rPr>
        <w:t xml:space="preserve">, L., </w:t>
      </w:r>
      <w:proofErr w:type="spellStart"/>
      <w:r w:rsidRPr="00D94532">
        <w:rPr>
          <w:rFonts w:ascii="Times New Roman" w:hAnsi="Times New Roman"/>
          <w:color w:val="000000"/>
          <w:szCs w:val="24"/>
        </w:rPr>
        <w:t>Mulu</w:t>
      </w:r>
      <w:proofErr w:type="spellEnd"/>
      <w:r w:rsidRPr="00D94532">
        <w:rPr>
          <w:rFonts w:ascii="Times New Roman" w:hAnsi="Times New Roman"/>
          <w:color w:val="000000"/>
          <w:szCs w:val="24"/>
        </w:rPr>
        <w:t>, E., Buchanan, T., &amp;</w:t>
      </w:r>
      <w:r w:rsidRPr="00D94532">
        <w:rPr>
          <w:rFonts w:ascii="Times New Roman" w:hAnsi="Times New Roman"/>
          <w:b/>
          <w:color w:val="000000"/>
          <w:szCs w:val="24"/>
        </w:rPr>
        <w:t xml:space="preserve"> </w:t>
      </w:r>
      <w:r w:rsidRPr="00D94532">
        <w:rPr>
          <w:rFonts w:ascii="Times New Roman" w:hAnsi="Times New Roman"/>
          <w:bCs/>
          <w:color w:val="000000"/>
          <w:szCs w:val="24"/>
        </w:rPr>
        <w:t>Buchanan, J.</w:t>
      </w:r>
      <w:r w:rsidRPr="00D94532">
        <w:rPr>
          <w:rFonts w:ascii="Times New Roman" w:hAnsi="Times New Roman"/>
          <w:color w:val="000000"/>
          <w:szCs w:val="24"/>
        </w:rPr>
        <w:t xml:space="preserve"> (2019, April). </w:t>
      </w:r>
      <w:r w:rsidRPr="00D94532">
        <w:rPr>
          <w:rFonts w:ascii="Times New Roman" w:hAnsi="Times New Roman"/>
          <w:i/>
          <w:color w:val="000000"/>
          <w:szCs w:val="24"/>
        </w:rPr>
        <w:t>Twitch impact: The influence of videogame streamer/viewer connection and style of play on pro/antisocial outcomes</w:t>
      </w:r>
      <w:r w:rsidRPr="00D94532">
        <w:rPr>
          <w:rFonts w:ascii="Times New Roman" w:hAnsi="Times New Roman"/>
          <w:color w:val="000000"/>
          <w:szCs w:val="24"/>
        </w:rPr>
        <w:t>. Poster presented at the 99</w:t>
      </w:r>
      <w:r w:rsidRPr="00D94532">
        <w:rPr>
          <w:rFonts w:ascii="Times New Roman" w:hAnsi="Times New Roman"/>
          <w:color w:val="000000"/>
          <w:szCs w:val="24"/>
          <w:vertAlign w:val="superscript"/>
        </w:rPr>
        <w:t>th</w:t>
      </w:r>
      <w:r w:rsidRPr="00D94532">
        <w:rPr>
          <w:rFonts w:ascii="Times New Roman" w:hAnsi="Times New Roman"/>
          <w:color w:val="000000"/>
          <w:szCs w:val="24"/>
        </w:rPr>
        <w:t xml:space="preserve"> annual meeting of the Western Psychological Association, Pasadena, CA. </w:t>
      </w:r>
    </w:p>
    <w:p w14:paraId="17A7830F"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color w:val="000000"/>
          <w:szCs w:val="24"/>
        </w:rPr>
        <w:t>Hansen, B., Buchanan, T., &amp;</w:t>
      </w:r>
      <w:r w:rsidRPr="00D94532">
        <w:rPr>
          <w:rFonts w:ascii="Times New Roman" w:hAnsi="Times New Roman"/>
          <w:b/>
          <w:color w:val="000000"/>
          <w:szCs w:val="24"/>
        </w:rPr>
        <w:t xml:space="preserve"> </w:t>
      </w:r>
      <w:r w:rsidRPr="00D94532">
        <w:rPr>
          <w:rFonts w:ascii="Times New Roman" w:hAnsi="Times New Roman"/>
          <w:bCs/>
          <w:color w:val="000000"/>
          <w:szCs w:val="24"/>
        </w:rPr>
        <w:t>Buchanan, J.</w:t>
      </w:r>
      <w:r w:rsidRPr="00D94532">
        <w:rPr>
          <w:rFonts w:ascii="Times New Roman" w:hAnsi="Times New Roman"/>
          <w:color w:val="000000"/>
          <w:szCs w:val="24"/>
        </w:rPr>
        <w:t xml:space="preserve"> (2019, April). </w:t>
      </w:r>
      <w:r w:rsidRPr="00D94532">
        <w:rPr>
          <w:rFonts w:ascii="Times New Roman" w:hAnsi="Times New Roman"/>
          <w:i/>
          <w:color w:val="000000"/>
          <w:szCs w:val="24"/>
        </w:rPr>
        <w:t>Breaking-up is (not so) hard to do: Forecasting errors of regret elements in experimental/real-world contexts</w:t>
      </w:r>
      <w:r w:rsidRPr="00D94532">
        <w:rPr>
          <w:rFonts w:ascii="Times New Roman" w:hAnsi="Times New Roman"/>
          <w:color w:val="000000"/>
          <w:szCs w:val="24"/>
        </w:rPr>
        <w:t>. Poster presented at the 99</w:t>
      </w:r>
      <w:r w:rsidRPr="00D94532">
        <w:rPr>
          <w:rFonts w:ascii="Times New Roman" w:hAnsi="Times New Roman"/>
          <w:color w:val="000000"/>
          <w:szCs w:val="24"/>
          <w:vertAlign w:val="superscript"/>
        </w:rPr>
        <w:t>th</w:t>
      </w:r>
      <w:r w:rsidRPr="00D94532">
        <w:rPr>
          <w:rFonts w:ascii="Times New Roman" w:hAnsi="Times New Roman"/>
          <w:color w:val="000000"/>
          <w:szCs w:val="24"/>
        </w:rPr>
        <w:t xml:space="preserve"> annual meeting of the Western Psychological Association, Pasadena, CA. </w:t>
      </w:r>
    </w:p>
    <w:p w14:paraId="105B9637"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color w:val="000000"/>
          <w:szCs w:val="24"/>
        </w:rPr>
        <w:t>Escamilla-</w:t>
      </w:r>
      <w:proofErr w:type="spellStart"/>
      <w:r w:rsidRPr="00D94532">
        <w:rPr>
          <w:rFonts w:ascii="Times New Roman" w:hAnsi="Times New Roman"/>
          <w:color w:val="000000"/>
          <w:szCs w:val="24"/>
        </w:rPr>
        <w:t>Ocanas</w:t>
      </w:r>
      <w:proofErr w:type="spellEnd"/>
      <w:r w:rsidRPr="00D94532">
        <w:rPr>
          <w:rFonts w:ascii="Times New Roman" w:hAnsi="Times New Roman"/>
          <w:color w:val="000000"/>
          <w:szCs w:val="24"/>
        </w:rPr>
        <w:t>, L., Buchanan, T., &amp;</w:t>
      </w:r>
      <w:r w:rsidRPr="00D94532">
        <w:rPr>
          <w:rFonts w:ascii="Times New Roman" w:hAnsi="Times New Roman"/>
          <w:b/>
          <w:color w:val="000000"/>
          <w:szCs w:val="24"/>
        </w:rPr>
        <w:t xml:space="preserve"> </w:t>
      </w:r>
      <w:r w:rsidRPr="00D94532">
        <w:rPr>
          <w:rFonts w:ascii="Times New Roman" w:hAnsi="Times New Roman"/>
          <w:bCs/>
          <w:color w:val="000000"/>
          <w:szCs w:val="24"/>
        </w:rPr>
        <w:t>Buchanan, J.</w:t>
      </w:r>
      <w:r w:rsidRPr="00D94532">
        <w:rPr>
          <w:rFonts w:ascii="Times New Roman" w:hAnsi="Times New Roman"/>
          <w:color w:val="000000"/>
          <w:szCs w:val="24"/>
        </w:rPr>
        <w:t xml:space="preserve"> (2018, April). </w:t>
      </w:r>
      <w:r w:rsidRPr="00D94532">
        <w:rPr>
          <w:rFonts w:ascii="Times New Roman" w:hAnsi="Times New Roman"/>
          <w:i/>
          <w:color w:val="000000"/>
          <w:szCs w:val="24"/>
        </w:rPr>
        <w:t xml:space="preserve">A top-notch streaming experience: The influence of observed videogame </w:t>
      </w:r>
      <w:proofErr w:type="gramStart"/>
      <w:r w:rsidRPr="00D94532">
        <w:rPr>
          <w:rFonts w:ascii="Times New Roman" w:hAnsi="Times New Roman"/>
          <w:i/>
          <w:color w:val="000000"/>
          <w:szCs w:val="24"/>
        </w:rPr>
        <w:t>play</w:t>
      </w:r>
      <w:proofErr w:type="gramEnd"/>
      <w:r w:rsidRPr="00D94532">
        <w:rPr>
          <w:rFonts w:ascii="Times New Roman" w:hAnsi="Times New Roman"/>
          <w:i/>
          <w:color w:val="000000"/>
          <w:szCs w:val="24"/>
        </w:rPr>
        <w:t xml:space="preserve"> on social outcomes</w:t>
      </w:r>
      <w:r w:rsidRPr="00D94532">
        <w:rPr>
          <w:rFonts w:ascii="Times New Roman" w:hAnsi="Times New Roman"/>
          <w:color w:val="000000"/>
          <w:szCs w:val="24"/>
        </w:rPr>
        <w:t>. Poster presented at the 98</w:t>
      </w:r>
      <w:r w:rsidRPr="00D94532">
        <w:rPr>
          <w:rFonts w:ascii="Times New Roman" w:hAnsi="Times New Roman"/>
          <w:color w:val="000000"/>
          <w:szCs w:val="24"/>
          <w:vertAlign w:val="superscript"/>
        </w:rPr>
        <w:t>th</w:t>
      </w:r>
      <w:r w:rsidRPr="00D94532">
        <w:rPr>
          <w:rFonts w:ascii="Times New Roman" w:hAnsi="Times New Roman"/>
          <w:color w:val="000000"/>
          <w:szCs w:val="24"/>
        </w:rPr>
        <w:t xml:space="preserve"> annual meeting of the Western Psychological Association, Portland, OR. </w:t>
      </w:r>
    </w:p>
    <w:p w14:paraId="249E8590"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color w:val="000000"/>
          <w:szCs w:val="24"/>
        </w:rPr>
        <w:t>McCutchen, A., Buchanan, T., &amp;</w:t>
      </w:r>
      <w:r w:rsidRPr="00D94532">
        <w:rPr>
          <w:rFonts w:ascii="Times New Roman" w:hAnsi="Times New Roman"/>
          <w:b/>
          <w:color w:val="000000"/>
          <w:szCs w:val="24"/>
        </w:rPr>
        <w:t xml:space="preserve"> </w:t>
      </w:r>
      <w:r w:rsidRPr="00D94532">
        <w:rPr>
          <w:rFonts w:ascii="Times New Roman" w:hAnsi="Times New Roman"/>
          <w:bCs/>
          <w:color w:val="000000"/>
          <w:szCs w:val="24"/>
        </w:rPr>
        <w:t>Buchanan, J.</w:t>
      </w:r>
      <w:r w:rsidRPr="00D94532">
        <w:rPr>
          <w:rFonts w:ascii="Times New Roman" w:hAnsi="Times New Roman"/>
          <w:color w:val="000000"/>
          <w:szCs w:val="24"/>
        </w:rPr>
        <w:t xml:space="preserve"> (2018, April). </w:t>
      </w:r>
      <w:r w:rsidRPr="00D94532">
        <w:rPr>
          <w:rFonts w:ascii="Times New Roman" w:hAnsi="Times New Roman"/>
          <w:i/>
          <w:color w:val="000000"/>
          <w:szCs w:val="24"/>
        </w:rPr>
        <w:t>Affective and cognitive components of regret: Affective forecasting errors and well-being</w:t>
      </w:r>
      <w:r w:rsidRPr="00D94532">
        <w:rPr>
          <w:rFonts w:ascii="Times New Roman" w:hAnsi="Times New Roman"/>
          <w:color w:val="000000"/>
          <w:szCs w:val="24"/>
        </w:rPr>
        <w:t>. Poster presented at the 98</w:t>
      </w:r>
      <w:r w:rsidRPr="00D94532">
        <w:rPr>
          <w:rFonts w:ascii="Times New Roman" w:hAnsi="Times New Roman"/>
          <w:color w:val="000000"/>
          <w:szCs w:val="24"/>
          <w:vertAlign w:val="superscript"/>
        </w:rPr>
        <w:t>th</w:t>
      </w:r>
      <w:r w:rsidRPr="00D94532">
        <w:rPr>
          <w:rFonts w:ascii="Times New Roman" w:hAnsi="Times New Roman"/>
          <w:color w:val="000000"/>
          <w:szCs w:val="24"/>
        </w:rPr>
        <w:t xml:space="preserve"> annual meeting of the Western Psychological Association, Portland, OR. </w:t>
      </w:r>
    </w:p>
    <w:p w14:paraId="7076A706"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bCs/>
          <w:color w:val="000000"/>
          <w:szCs w:val="24"/>
        </w:rPr>
        <w:t>Buchanan, J.,</w:t>
      </w:r>
      <w:r w:rsidRPr="00D94532">
        <w:rPr>
          <w:rFonts w:ascii="Times New Roman" w:hAnsi="Times New Roman"/>
          <w:color w:val="000000"/>
          <w:szCs w:val="24"/>
        </w:rPr>
        <w:t xml:space="preserve"> Summerville, A., Lehmann, J., &amp; Reb, J. (2016). The Regret Elements Scale: Distinguishing the affective and cognitive components of regret. </w:t>
      </w:r>
      <w:r w:rsidRPr="00D94532">
        <w:rPr>
          <w:rFonts w:ascii="Times New Roman" w:hAnsi="Times New Roman"/>
          <w:i/>
          <w:color w:val="000000"/>
          <w:szCs w:val="24"/>
        </w:rPr>
        <w:t>Judgment and Decision Making, 11</w:t>
      </w:r>
      <w:r w:rsidRPr="00D94532">
        <w:rPr>
          <w:rFonts w:ascii="Times New Roman" w:hAnsi="Times New Roman"/>
          <w:color w:val="000000"/>
          <w:szCs w:val="24"/>
        </w:rPr>
        <w:t>, 275-286.</w:t>
      </w:r>
    </w:p>
    <w:p w14:paraId="12F2767C" w14:textId="77777777" w:rsidR="006A30FB" w:rsidRPr="00D94532" w:rsidRDefault="006A30FB" w:rsidP="006A30FB">
      <w:pPr>
        <w:widowControl w:val="0"/>
        <w:autoSpaceDE w:val="0"/>
        <w:autoSpaceDN w:val="0"/>
        <w:adjustRightInd w:val="0"/>
        <w:ind w:left="720" w:hanging="450"/>
        <w:rPr>
          <w:rFonts w:ascii="Times New Roman" w:hAnsi="Times New Roman"/>
          <w:color w:val="000000"/>
          <w:szCs w:val="24"/>
        </w:rPr>
      </w:pPr>
      <w:r w:rsidRPr="00D94532">
        <w:rPr>
          <w:rFonts w:ascii="Times New Roman" w:hAnsi="Times New Roman"/>
          <w:color w:val="000000"/>
          <w:szCs w:val="24"/>
        </w:rPr>
        <w:t xml:space="preserve">Walker, R. J., Christopher, A. N., </w:t>
      </w:r>
      <w:proofErr w:type="spellStart"/>
      <w:r w:rsidRPr="00D94532">
        <w:rPr>
          <w:rFonts w:ascii="Times New Roman" w:hAnsi="Times New Roman"/>
          <w:color w:val="000000"/>
          <w:szCs w:val="24"/>
        </w:rPr>
        <w:t>Wieth</w:t>
      </w:r>
      <w:proofErr w:type="spellEnd"/>
      <w:r w:rsidRPr="00D94532">
        <w:rPr>
          <w:rFonts w:ascii="Times New Roman" w:hAnsi="Times New Roman"/>
          <w:color w:val="000000"/>
          <w:szCs w:val="24"/>
        </w:rPr>
        <w:t xml:space="preserve">, M. B., &amp; </w:t>
      </w:r>
      <w:r w:rsidRPr="00D94532">
        <w:rPr>
          <w:rFonts w:ascii="Times New Roman" w:hAnsi="Times New Roman"/>
          <w:bCs/>
          <w:color w:val="000000"/>
          <w:szCs w:val="24"/>
        </w:rPr>
        <w:t>Buchanan, J.</w:t>
      </w:r>
      <w:r w:rsidRPr="00D94532">
        <w:rPr>
          <w:rFonts w:ascii="Times New Roman" w:hAnsi="Times New Roman"/>
          <w:color w:val="000000"/>
          <w:szCs w:val="24"/>
        </w:rPr>
        <w:t xml:space="preserve"> (2015). Personality, time-of-day preference, and eating behavior: The mediational role of morning-</w:t>
      </w:r>
      <w:proofErr w:type="spellStart"/>
      <w:r w:rsidRPr="00D94532">
        <w:rPr>
          <w:rFonts w:ascii="Times New Roman" w:hAnsi="Times New Roman"/>
          <w:color w:val="000000"/>
          <w:szCs w:val="24"/>
        </w:rPr>
        <w:t>eveningness</w:t>
      </w:r>
      <w:proofErr w:type="spellEnd"/>
      <w:r w:rsidRPr="00D94532">
        <w:rPr>
          <w:rFonts w:ascii="Times New Roman" w:hAnsi="Times New Roman"/>
          <w:color w:val="000000"/>
          <w:szCs w:val="24"/>
        </w:rPr>
        <w:t xml:space="preserve">. </w:t>
      </w:r>
      <w:r w:rsidRPr="00D94532">
        <w:rPr>
          <w:rFonts w:ascii="Times New Roman" w:hAnsi="Times New Roman"/>
          <w:i/>
          <w:color w:val="000000"/>
          <w:szCs w:val="24"/>
        </w:rPr>
        <w:t>Personality and Individual Differences</w:t>
      </w:r>
      <w:r w:rsidRPr="00D94532">
        <w:rPr>
          <w:rFonts w:ascii="Times New Roman" w:hAnsi="Times New Roman"/>
          <w:color w:val="000000"/>
          <w:szCs w:val="24"/>
        </w:rPr>
        <w:t xml:space="preserve">, </w:t>
      </w:r>
      <w:r w:rsidRPr="00D94532">
        <w:rPr>
          <w:rFonts w:ascii="Times New Roman" w:hAnsi="Times New Roman"/>
          <w:i/>
          <w:color w:val="000000"/>
          <w:szCs w:val="24"/>
        </w:rPr>
        <w:t>77</w:t>
      </w:r>
      <w:r w:rsidRPr="00D94532">
        <w:rPr>
          <w:rFonts w:ascii="Times New Roman" w:hAnsi="Times New Roman"/>
          <w:color w:val="000000"/>
          <w:szCs w:val="24"/>
        </w:rPr>
        <w:t>, 13-17.</w:t>
      </w:r>
    </w:p>
    <w:p w14:paraId="7AB83CB3" w14:textId="77777777" w:rsidR="006A30FB" w:rsidRPr="00D94532" w:rsidRDefault="006A30FB" w:rsidP="006A30FB">
      <w:pPr>
        <w:widowControl w:val="0"/>
        <w:autoSpaceDE w:val="0"/>
        <w:autoSpaceDN w:val="0"/>
        <w:adjustRightInd w:val="0"/>
        <w:ind w:left="720" w:hanging="450"/>
        <w:rPr>
          <w:rFonts w:ascii="Times New Roman" w:hAnsi="Times New Roman"/>
          <w:szCs w:val="24"/>
        </w:rPr>
      </w:pPr>
      <w:r w:rsidRPr="00D94532">
        <w:rPr>
          <w:rFonts w:ascii="Times New Roman" w:hAnsi="Times New Roman"/>
          <w:color w:val="000000"/>
          <w:szCs w:val="24"/>
        </w:rPr>
        <w:t xml:space="preserve">Summerville, A., &amp; </w:t>
      </w:r>
      <w:r w:rsidRPr="00D94532">
        <w:rPr>
          <w:rFonts w:ascii="Times New Roman" w:hAnsi="Times New Roman"/>
          <w:bCs/>
          <w:color w:val="000000"/>
          <w:szCs w:val="24"/>
        </w:rPr>
        <w:t>Buchanan, J.</w:t>
      </w:r>
      <w:r w:rsidRPr="00D94532">
        <w:rPr>
          <w:rFonts w:ascii="Times New Roman" w:hAnsi="Times New Roman"/>
          <w:color w:val="000000"/>
          <w:szCs w:val="24"/>
        </w:rPr>
        <w:t xml:space="preserve"> (2014). Functions of personal experience and of expression of regret. </w:t>
      </w:r>
      <w:r w:rsidRPr="00D94532">
        <w:rPr>
          <w:rFonts w:ascii="Times New Roman" w:hAnsi="Times New Roman"/>
          <w:i/>
          <w:color w:val="000000"/>
          <w:szCs w:val="24"/>
        </w:rPr>
        <w:t>Personality and Social Psychology Bulletin</w:t>
      </w:r>
      <w:r w:rsidRPr="00D94532">
        <w:rPr>
          <w:rFonts w:ascii="Times New Roman" w:hAnsi="Times New Roman"/>
          <w:color w:val="000000"/>
          <w:szCs w:val="24"/>
        </w:rPr>
        <w:t xml:space="preserve">, </w:t>
      </w:r>
      <w:r w:rsidRPr="00D94532">
        <w:rPr>
          <w:rFonts w:ascii="Times New Roman" w:hAnsi="Times New Roman"/>
          <w:i/>
          <w:color w:val="000000"/>
          <w:szCs w:val="24"/>
        </w:rPr>
        <w:t>40</w:t>
      </w:r>
      <w:r w:rsidRPr="00D94532">
        <w:rPr>
          <w:rFonts w:ascii="Times New Roman" w:hAnsi="Times New Roman"/>
          <w:color w:val="000000"/>
          <w:szCs w:val="24"/>
        </w:rPr>
        <w:t>, 463-475.</w:t>
      </w:r>
    </w:p>
    <w:p w14:paraId="08FD8E13" w14:textId="77777777" w:rsidR="006A30FB" w:rsidRDefault="006A30FB" w:rsidP="006A30FB">
      <w:pPr>
        <w:tabs>
          <w:tab w:val="left" w:pos="360"/>
          <w:tab w:val="left" w:pos="2520"/>
        </w:tabs>
        <w:rPr>
          <w:rFonts w:ascii="Times New Roman" w:hAnsi="Times New Roman"/>
          <w:b/>
          <w:bCs/>
          <w:szCs w:val="24"/>
        </w:rPr>
      </w:pPr>
    </w:p>
    <w:p w14:paraId="024029E0" w14:textId="77777777" w:rsidR="006A30FB" w:rsidRPr="000156D8" w:rsidRDefault="006A30FB" w:rsidP="006A30FB">
      <w:pPr>
        <w:pStyle w:val="NormalWeb"/>
        <w:rPr>
          <w:rFonts w:ascii="Times New Roman" w:hAnsi="Times New Roman"/>
        </w:rPr>
      </w:pPr>
      <w:r w:rsidRPr="000156D8">
        <w:rPr>
          <w:rFonts w:ascii="Times New Roman" w:hAnsi="Times New Roman"/>
          <w:b/>
          <w:bCs/>
        </w:rPr>
        <w:t xml:space="preserve">Kim </w:t>
      </w:r>
      <w:r w:rsidRPr="007B573D">
        <w:rPr>
          <w:rFonts w:ascii="Times New Roman" w:hAnsi="Times New Roman"/>
          <w:b/>
        </w:rPr>
        <w:t>Collucci</w:t>
      </w:r>
      <w:r w:rsidRPr="000156D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0156D8">
        <w:rPr>
          <w:rFonts w:ascii="Times New Roman" w:hAnsi="Times New Roman"/>
          <w:b/>
          <w:bCs/>
        </w:rPr>
        <w:t xml:space="preserve">email: </w:t>
      </w:r>
      <w:hyperlink r:id="rId60" w:history="1">
        <w:r w:rsidRPr="000156D8">
          <w:rPr>
            <w:rStyle w:val="Hyperlink"/>
            <w:rFonts w:ascii="Times New Roman" w:hAnsi="Times New Roman"/>
          </w:rPr>
          <w:t>Kim.Collucci@cwu.edu</w:t>
        </w:r>
      </w:hyperlink>
      <w:r w:rsidRPr="000156D8">
        <w:rPr>
          <w:rFonts w:ascii="Times New Roman" w:hAnsi="Times New Roman"/>
        </w:rPr>
        <w:t xml:space="preserve"> </w:t>
      </w:r>
    </w:p>
    <w:p w14:paraId="729327FA" w14:textId="77777777" w:rsidR="006A30FB" w:rsidRPr="000156D8" w:rsidRDefault="006A30FB" w:rsidP="006A30FB">
      <w:pPr>
        <w:pStyle w:val="NormalWeb"/>
        <w:ind w:left="720" w:hanging="432"/>
        <w:rPr>
          <w:rFonts w:ascii="Times New Roman" w:hAnsi="Times New Roman"/>
        </w:rPr>
      </w:pPr>
      <w:r w:rsidRPr="000156D8">
        <w:rPr>
          <w:rFonts w:ascii="Times New Roman" w:hAnsi="Times New Roman"/>
          <w:b/>
        </w:rPr>
        <w:t xml:space="preserve">General areas of interest: </w:t>
      </w:r>
      <w:r w:rsidRPr="000156D8">
        <w:rPr>
          <w:rFonts w:ascii="Times New Roman" w:hAnsi="Times New Roman"/>
          <w:color w:val="000000"/>
        </w:rPr>
        <w:t>Mental health counseling in correctional facilities, social psychology, cultural influences on human development, and memory and remembrance</w:t>
      </w:r>
    </w:p>
    <w:p w14:paraId="1271851B" w14:textId="77777777" w:rsidR="006A30FB" w:rsidRPr="000156D8" w:rsidRDefault="006A30FB" w:rsidP="006A30FB">
      <w:pPr>
        <w:tabs>
          <w:tab w:val="left" w:pos="360"/>
        </w:tabs>
        <w:rPr>
          <w:rFonts w:ascii="Times New Roman" w:hAnsi="Times New Roman"/>
          <w:szCs w:val="24"/>
        </w:rPr>
      </w:pPr>
    </w:p>
    <w:p w14:paraId="280C1AC7" w14:textId="77777777" w:rsidR="006A30FB" w:rsidRPr="000156D8" w:rsidRDefault="006A30FB" w:rsidP="006A30FB">
      <w:pPr>
        <w:pStyle w:val="NormalWeb"/>
        <w:rPr>
          <w:rFonts w:ascii="Times New Roman" w:hAnsi="Times New Roman"/>
        </w:rPr>
      </w:pPr>
      <w:r w:rsidRPr="007B573D">
        <w:rPr>
          <w:rFonts w:ascii="Times New Roman" w:hAnsi="Times New Roman"/>
          <w:b/>
          <w:bCs/>
        </w:rPr>
        <w:t>Jennifer</w:t>
      </w:r>
      <w:r w:rsidRPr="000156D8">
        <w:rPr>
          <w:rFonts w:ascii="Times New Roman" w:hAnsi="Times New Roman"/>
          <w:b/>
        </w:rPr>
        <w:t xml:space="preserve"> </w:t>
      </w:r>
      <w:proofErr w:type="spellStart"/>
      <w:r w:rsidRPr="000156D8">
        <w:rPr>
          <w:rFonts w:ascii="Times New Roman" w:hAnsi="Times New Roman"/>
          <w:b/>
        </w:rPr>
        <w:t>Kassing</w:t>
      </w:r>
      <w:proofErr w:type="spellEnd"/>
      <w:r w:rsidRPr="000156D8">
        <w:rPr>
          <w:rFonts w:ascii="Times New Roman" w:hAnsi="Times New Roman"/>
          <w:b/>
        </w:rPr>
        <w:tab/>
      </w:r>
      <w:r>
        <w:rPr>
          <w:rFonts w:ascii="Times New Roman" w:hAnsi="Times New Roman"/>
          <w:b/>
        </w:rPr>
        <w:tab/>
      </w:r>
      <w:r>
        <w:rPr>
          <w:rFonts w:ascii="Times New Roman" w:hAnsi="Times New Roman"/>
          <w:b/>
        </w:rPr>
        <w:tab/>
      </w:r>
      <w:r w:rsidRPr="000156D8">
        <w:rPr>
          <w:rFonts w:ascii="Times New Roman" w:hAnsi="Times New Roman"/>
          <w:b/>
        </w:rPr>
        <w:t xml:space="preserve">email: </w:t>
      </w:r>
      <w:hyperlink r:id="rId61" w:history="1">
        <w:r w:rsidRPr="000156D8">
          <w:rPr>
            <w:rStyle w:val="Hyperlink"/>
            <w:rFonts w:ascii="Times New Roman" w:hAnsi="Times New Roman"/>
          </w:rPr>
          <w:t>Jennifer.Kassing@cwu.edu</w:t>
        </w:r>
      </w:hyperlink>
    </w:p>
    <w:p w14:paraId="736C0015" w14:textId="77777777" w:rsidR="006A30FB" w:rsidRPr="000156D8" w:rsidRDefault="006A30FB" w:rsidP="006A30FB">
      <w:pPr>
        <w:pStyle w:val="NormalWeb"/>
        <w:ind w:left="720" w:hanging="432"/>
        <w:rPr>
          <w:rFonts w:ascii="Times New Roman" w:hAnsi="Times New Roman"/>
        </w:rPr>
      </w:pPr>
      <w:r w:rsidRPr="000156D8">
        <w:rPr>
          <w:rFonts w:ascii="Times New Roman" w:hAnsi="Times New Roman"/>
          <w:b/>
        </w:rPr>
        <w:lastRenderedPageBreak/>
        <w:t xml:space="preserve">General </w:t>
      </w:r>
      <w:r w:rsidRPr="000156D8">
        <w:rPr>
          <w:rFonts w:ascii="Times New Roman" w:hAnsi="Times New Roman"/>
          <w:b/>
          <w:bCs/>
        </w:rPr>
        <w:t>areas</w:t>
      </w:r>
      <w:r w:rsidRPr="000156D8">
        <w:rPr>
          <w:rFonts w:ascii="Times New Roman" w:hAnsi="Times New Roman"/>
          <w:b/>
        </w:rPr>
        <w:t xml:space="preserve"> of interest: </w:t>
      </w:r>
      <w:r w:rsidRPr="000156D8">
        <w:rPr>
          <w:rFonts w:ascii="Times New Roman" w:hAnsi="Times New Roman"/>
        </w:rPr>
        <w:t>Couples counseling, family therapy, disorders of childhood, ecotherapy, integrative care, developmental psychology, health psychology</w:t>
      </w:r>
    </w:p>
    <w:p w14:paraId="114C23E3" w14:textId="77777777" w:rsidR="006A30FB" w:rsidRPr="000156D8" w:rsidRDefault="006A30FB" w:rsidP="006A30FB">
      <w:pPr>
        <w:tabs>
          <w:tab w:val="left" w:pos="360"/>
          <w:tab w:val="left" w:pos="2520"/>
        </w:tabs>
        <w:rPr>
          <w:rFonts w:ascii="Times New Roman" w:hAnsi="Times New Roman"/>
          <w:szCs w:val="24"/>
        </w:rPr>
      </w:pPr>
    </w:p>
    <w:p w14:paraId="3109717D" w14:textId="77777777" w:rsidR="006A30FB" w:rsidRPr="00FB2CB7" w:rsidRDefault="006A30FB" w:rsidP="006A30FB">
      <w:pPr>
        <w:pStyle w:val="NormalWeb"/>
        <w:tabs>
          <w:tab w:val="left" w:pos="3600"/>
        </w:tabs>
        <w:ind w:left="288" w:hanging="288"/>
        <w:rPr>
          <w:rFonts w:ascii="Times New Roman" w:hAnsi="Times New Roman"/>
        </w:rPr>
      </w:pPr>
      <w:r w:rsidRPr="00FB2CB7">
        <w:rPr>
          <w:rFonts w:ascii="Times New Roman" w:hAnsi="Times New Roman"/>
          <w:b/>
          <w:bCs/>
        </w:rPr>
        <w:t xml:space="preserve">Anthony J. Stahelski </w:t>
      </w:r>
      <w:r>
        <w:rPr>
          <w:rFonts w:ascii="Times New Roman" w:hAnsi="Times New Roman"/>
          <w:b/>
          <w:bCs/>
        </w:rPr>
        <w:tab/>
      </w:r>
      <w:r w:rsidRPr="00FB2CB7">
        <w:rPr>
          <w:rFonts w:ascii="Times New Roman" w:hAnsi="Times New Roman"/>
          <w:b/>
          <w:bCs/>
        </w:rPr>
        <w:t>email address</w:t>
      </w:r>
      <w:r w:rsidRPr="00FB2CB7">
        <w:rPr>
          <w:rFonts w:ascii="Times New Roman" w:hAnsi="Times New Roman"/>
        </w:rPr>
        <w:t xml:space="preserve">: </w:t>
      </w:r>
      <w:hyperlink r:id="rId62" w:history="1">
        <w:r w:rsidRPr="00FB2CB7">
          <w:rPr>
            <w:rStyle w:val="Hyperlink"/>
            <w:rFonts w:ascii="Times New Roman" w:hAnsi="Times New Roman"/>
          </w:rPr>
          <w:t>Anthony.Stahelski@cwu.edu</w:t>
        </w:r>
      </w:hyperlink>
    </w:p>
    <w:p w14:paraId="5253A0D3" w14:textId="77777777" w:rsidR="006A30FB" w:rsidRPr="00FB2CB7" w:rsidRDefault="006A30FB" w:rsidP="006A30FB">
      <w:pPr>
        <w:pStyle w:val="NormalWeb"/>
        <w:tabs>
          <w:tab w:val="left" w:pos="450"/>
        </w:tabs>
        <w:ind w:left="720" w:hanging="450"/>
        <w:rPr>
          <w:rFonts w:ascii="Times New Roman" w:hAnsi="Times New Roman"/>
        </w:rPr>
      </w:pPr>
      <w:r w:rsidRPr="00FB2CB7">
        <w:rPr>
          <w:rFonts w:ascii="Times New Roman" w:hAnsi="Times New Roman"/>
          <w:b/>
          <w:bCs/>
        </w:rPr>
        <w:t>General areas of interest</w:t>
      </w:r>
      <w:r w:rsidRPr="00FB2CB7">
        <w:rPr>
          <w:rFonts w:ascii="Times New Roman" w:hAnsi="Times New Roman"/>
        </w:rPr>
        <w:t xml:space="preserve">: </w:t>
      </w:r>
      <w:r>
        <w:rPr>
          <w:rFonts w:ascii="Times New Roman" w:hAnsi="Times New Roman"/>
        </w:rPr>
        <w:t>S</w:t>
      </w:r>
      <w:r w:rsidRPr="00FB2CB7">
        <w:rPr>
          <w:rFonts w:ascii="Times New Roman" w:hAnsi="Times New Roman"/>
        </w:rPr>
        <w:t>ocial psychology; industrial/organizational psychology; facial inferencing; leadership; cults and extremist groups; aggression and violence</w:t>
      </w:r>
    </w:p>
    <w:p w14:paraId="6D4DA560" w14:textId="77777777" w:rsidR="006A30FB" w:rsidRPr="00FB2CB7" w:rsidRDefault="006A30FB" w:rsidP="006A30FB">
      <w:pPr>
        <w:pStyle w:val="NormalWeb"/>
        <w:ind w:left="288"/>
        <w:rPr>
          <w:rFonts w:ascii="Times New Roman" w:hAnsi="Times New Roman"/>
          <w:b/>
          <w:bCs/>
        </w:rPr>
      </w:pPr>
      <w:r w:rsidRPr="00FB2CB7">
        <w:rPr>
          <w:rFonts w:ascii="Times New Roman" w:hAnsi="Times New Roman"/>
          <w:b/>
          <w:bCs/>
        </w:rPr>
        <w:t>Selected works:</w:t>
      </w:r>
    </w:p>
    <w:p w14:paraId="56CE5533" w14:textId="77777777" w:rsidR="006A30FB" w:rsidRPr="00FB2CB7" w:rsidRDefault="006A30FB" w:rsidP="006A30FB">
      <w:pPr>
        <w:ind w:left="720" w:hanging="450"/>
        <w:rPr>
          <w:rFonts w:ascii="Times New Roman" w:hAnsi="Times New Roman"/>
          <w:szCs w:val="24"/>
        </w:rPr>
      </w:pPr>
      <w:r w:rsidRPr="00FB2CB7">
        <w:rPr>
          <w:rFonts w:ascii="Times New Roman" w:hAnsi="Times New Roman"/>
          <w:szCs w:val="24"/>
        </w:rPr>
        <w:t xml:space="preserve">Stahelski, A. J., Anderson, A., </w:t>
      </w:r>
      <w:proofErr w:type="spellStart"/>
      <w:r w:rsidRPr="00FB2CB7">
        <w:rPr>
          <w:rFonts w:ascii="Times New Roman" w:hAnsi="Times New Roman"/>
          <w:szCs w:val="24"/>
        </w:rPr>
        <w:t>Browitt</w:t>
      </w:r>
      <w:proofErr w:type="spellEnd"/>
      <w:r w:rsidRPr="00FB2CB7">
        <w:rPr>
          <w:rFonts w:ascii="Times New Roman" w:hAnsi="Times New Roman"/>
          <w:szCs w:val="24"/>
        </w:rPr>
        <w:t>, N.</w:t>
      </w:r>
      <w:r>
        <w:rPr>
          <w:rFonts w:ascii="Times New Roman" w:hAnsi="Times New Roman"/>
          <w:szCs w:val="24"/>
        </w:rPr>
        <w:t>,</w:t>
      </w:r>
      <w:r w:rsidRPr="00FB2CB7">
        <w:rPr>
          <w:rFonts w:ascii="Times New Roman" w:hAnsi="Times New Roman"/>
          <w:szCs w:val="24"/>
        </w:rPr>
        <w:t xml:space="preserve"> &amp; Radeke, M. K. (under review). What we infer from the face: Does the facial expression or the emotion label change the temperament, personality, and social inferences? </w:t>
      </w:r>
      <w:r w:rsidRPr="00FB2CB7">
        <w:rPr>
          <w:rFonts w:ascii="Times New Roman" w:hAnsi="Times New Roman"/>
          <w:i/>
          <w:szCs w:val="24"/>
        </w:rPr>
        <w:t>Frontiers in Psychology</w:t>
      </w:r>
      <w:r w:rsidRPr="00FB2CB7">
        <w:rPr>
          <w:rFonts w:ascii="Times New Roman" w:hAnsi="Times New Roman"/>
          <w:szCs w:val="24"/>
        </w:rPr>
        <w:t>.</w:t>
      </w:r>
    </w:p>
    <w:p w14:paraId="44A77326" w14:textId="489702DC" w:rsidR="006A30FB" w:rsidRPr="00FB2CB7" w:rsidRDefault="006A30FB" w:rsidP="006A30FB">
      <w:pPr>
        <w:ind w:left="720" w:hanging="450"/>
        <w:rPr>
          <w:rFonts w:ascii="Times New Roman" w:hAnsi="Times New Roman"/>
          <w:szCs w:val="24"/>
        </w:rPr>
      </w:pPr>
      <w:r w:rsidRPr="00FB2CB7">
        <w:rPr>
          <w:rFonts w:ascii="Times New Roman" w:hAnsi="Times New Roman"/>
          <w:szCs w:val="24"/>
        </w:rPr>
        <w:t>Stahelski, A. J. (2021). Leaders’ power resources and followers’ reactions. In G. A. Goethals</w:t>
      </w:r>
      <w:r>
        <w:rPr>
          <w:rFonts w:ascii="Times New Roman" w:hAnsi="Times New Roman"/>
          <w:szCs w:val="24"/>
        </w:rPr>
        <w:t xml:space="preserve"> </w:t>
      </w:r>
      <w:r w:rsidRPr="00FB2CB7">
        <w:rPr>
          <w:rFonts w:ascii="Times New Roman" w:hAnsi="Times New Roman"/>
          <w:szCs w:val="24"/>
        </w:rPr>
        <w:t>&amp; S. Allison (Eds.)</w:t>
      </w:r>
      <w:r w:rsidRPr="00FB2CB7">
        <w:rPr>
          <w:rFonts w:ascii="Times New Roman" w:hAnsi="Times New Roman"/>
          <w:i/>
          <w:szCs w:val="24"/>
        </w:rPr>
        <w:t xml:space="preserve"> The Encyclopedia of Leadership Studies</w:t>
      </w:r>
      <w:r w:rsidRPr="00FB2CB7">
        <w:rPr>
          <w:rFonts w:ascii="Times New Roman" w:hAnsi="Times New Roman"/>
          <w:szCs w:val="24"/>
        </w:rPr>
        <w:t xml:space="preserve"> (1</w:t>
      </w:r>
      <w:r w:rsidRPr="00FB2CB7">
        <w:rPr>
          <w:rFonts w:ascii="Times New Roman" w:hAnsi="Times New Roman"/>
          <w:szCs w:val="24"/>
          <w:vertAlign w:val="superscript"/>
        </w:rPr>
        <w:t>st</w:t>
      </w:r>
      <w:r w:rsidRPr="00FB2CB7">
        <w:rPr>
          <w:rFonts w:ascii="Times New Roman" w:hAnsi="Times New Roman"/>
          <w:szCs w:val="24"/>
        </w:rPr>
        <w:t xml:space="preserve"> edition)</w:t>
      </w:r>
      <w:r>
        <w:rPr>
          <w:rFonts w:ascii="Times New Roman" w:hAnsi="Times New Roman"/>
          <w:szCs w:val="24"/>
        </w:rPr>
        <w:t>.</w:t>
      </w:r>
      <w:r w:rsidRPr="00FB2CB7">
        <w:rPr>
          <w:rFonts w:ascii="Times New Roman" w:hAnsi="Times New Roman"/>
          <w:szCs w:val="24"/>
        </w:rPr>
        <w:t xml:space="preserve"> Sage Publishing.</w:t>
      </w:r>
    </w:p>
    <w:p w14:paraId="66F948AD" w14:textId="77777777" w:rsidR="006A30FB" w:rsidRPr="0044106C" w:rsidRDefault="006A30FB" w:rsidP="006A30FB">
      <w:pPr>
        <w:ind w:left="720" w:hanging="450"/>
        <w:rPr>
          <w:rFonts w:ascii="Times New Roman" w:hAnsi="Times New Roman"/>
        </w:rPr>
      </w:pPr>
      <w:r w:rsidRPr="0044106C">
        <w:rPr>
          <w:rFonts w:ascii="Times New Roman" w:hAnsi="Times New Roman"/>
        </w:rPr>
        <w:t>Radeke, M. K.,</w:t>
      </w:r>
      <w:r w:rsidRPr="0044106C">
        <w:rPr>
          <w:rFonts w:ascii="Times New Roman" w:hAnsi="Times New Roman"/>
          <w:b/>
          <w:bCs/>
        </w:rPr>
        <w:t xml:space="preserve"> </w:t>
      </w:r>
      <w:r w:rsidRPr="0044106C">
        <w:rPr>
          <w:rFonts w:ascii="Times New Roman" w:hAnsi="Times New Roman"/>
        </w:rPr>
        <w:t>&amp; Stahelski, A. J. (2020). Altering age and gender stereotypes by creating halo and horns effects with facial expressions.</w:t>
      </w:r>
      <w:r w:rsidRPr="0044106C">
        <w:rPr>
          <w:rFonts w:ascii="Times New Roman" w:hAnsi="Times New Roman"/>
          <w:i/>
          <w:iCs/>
        </w:rPr>
        <w:t xml:space="preserve"> Humanities and Social Sciences Communications, 7</w:t>
      </w:r>
      <w:r w:rsidRPr="0044106C">
        <w:rPr>
          <w:rFonts w:ascii="Times New Roman" w:hAnsi="Times New Roman"/>
        </w:rPr>
        <w:t>(14).</w:t>
      </w:r>
      <w:r w:rsidRPr="0044106C">
        <w:rPr>
          <w:rFonts w:ascii="Times New Roman" w:hAnsi="Times New Roman"/>
          <w:i/>
          <w:iCs/>
        </w:rPr>
        <w:t xml:space="preserve"> </w:t>
      </w:r>
      <w:hyperlink r:id="rId63" w:history="1">
        <w:r w:rsidRPr="0044106C">
          <w:rPr>
            <w:rStyle w:val="Hyperlink"/>
            <w:rFonts w:ascii="Times New Roman" w:hAnsi="Times New Roman"/>
          </w:rPr>
          <w:t>https://www.nature.com/articles/s41599-020-0504-6</w:t>
        </w:r>
      </w:hyperlink>
    </w:p>
    <w:p w14:paraId="046606D1" w14:textId="77777777" w:rsidR="006A30FB" w:rsidRPr="00FB2CB7" w:rsidRDefault="006A30FB" w:rsidP="006A30FB">
      <w:pPr>
        <w:ind w:left="720" w:hanging="450"/>
        <w:rPr>
          <w:rFonts w:ascii="Times New Roman" w:hAnsi="Times New Roman"/>
          <w:szCs w:val="24"/>
        </w:rPr>
      </w:pPr>
      <w:proofErr w:type="spellStart"/>
      <w:r w:rsidRPr="00FB2CB7">
        <w:rPr>
          <w:rFonts w:ascii="Times New Roman" w:hAnsi="Times New Roman"/>
          <w:szCs w:val="24"/>
        </w:rPr>
        <w:t>Swiney</w:t>
      </w:r>
      <w:proofErr w:type="spellEnd"/>
      <w:r w:rsidRPr="00FB2CB7">
        <w:rPr>
          <w:rFonts w:ascii="Times New Roman" w:hAnsi="Times New Roman"/>
          <w:szCs w:val="24"/>
        </w:rPr>
        <w:t>, J. C.</w:t>
      </w:r>
      <w:r>
        <w:rPr>
          <w:rFonts w:ascii="Times New Roman" w:hAnsi="Times New Roman"/>
          <w:szCs w:val="24"/>
        </w:rPr>
        <w:t>,</w:t>
      </w:r>
      <w:r w:rsidRPr="00FB2CB7">
        <w:rPr>
          <w:rFonts w:ascii="Times New Roman" w:hAnsi="Times New Roman"/>
          <w:szCs w:val="24"/>
        </w:rPr>
        <w:t xml:space="preserve"> &amp; Stahelski, A. J. (2017). A cultural comparison of the facial inference process.</w:t>
      </w:r>
      <w:r w:rsidRPr="00FB2CB7">
        <w:rPr>
          <w:rFonts w:ascii="Times New Roman" w:hAnsi="Times New Roman"/>
          <w:i/>
          <w:szCs w:val="24"/>
        </w:rPr>
        <w:t xml:space="preserve"> The International Journal of Indian Psychology</w:t>
      </w:r>
      <w:r w:rsidRPr="00FB2CB7">
        <w:rPr>
          <w:rFonts w:ascii="Times New Roman" w:hAnsi="Times New Roman"/>
          <w:szCs w:val="24"/>
        </w:rPr>
        <w:t xml:space="preserve">, </w:t>
      </w:r>
      <w:r w:rsidRPr="00FB2CB7">
        <w:rPr>
          <w:rFonts w:ascii="Times New Roman" w:hAnsi="Times New Roman"/>
          <w:i/>
          <w:iCs/>
          <w:szCs w:val="24"/>
        </w:rPr>
        <w:t>5</w:t>
      </w:r>
      <w:r w:rsidRPr="00FB2CB7">
        <w:rPr>
          <w:rFonts w:ascii="Times New Roman" w:hAnsi="Times New Roman"/>
          <w:szCs w:val="24"/>
        </w:rPr>
        <w:t xml:space="preserve">(1), 5-20.  </w:t>
      </w:r>
    </w:p>
    <w:p w14:paraId="59203DF7" w14:textId="77777777" w:rsidR="006A30FB" w:rsidRPr="00FB2CB7" w:rsidRDefault="006A30FB" w:rsidP="006A30FB">
      <w:pPr>
        <w:ind w:left="720" w:hanging="450"/>
        <w:rPr>
          <w:rFonts w:ascii="Times New Roman" w:hAnsi="Times New Roman"/>
          <w:szCs w:val="24"/>
          <w:u w:val="single"/>
        </w:rPr>
      </w:pPr>
      <w:r w:rsidRPr="00FB2CB7">
        <w:rPr>
          <w:rFonts w:ascii="Times New Roman" w:hAnsi="Times New Roman"/>
          <w:szCs w:val="24"/>
        </w:rPr>
        <w:t>Radeke, M. K.</w:t>
      </w:r>
      <w:r>
        <w:rPr>
          <w:rFonts w:ascii="Times New Roman" w:hAnsi="Times New Roman"/>
          <w:szCs w:val="24"/>
        </w:rPr>
        <w:t>,</w:t>
      </w:r>
      <w:r w:rsidRPr="00FB2CB7">
        <w:rPr>
          <w:rFonts w:ascii="Times New Roman" w:hAnsi="Times New Roman"/>
          <w:szCs w:val="24"/>
        </w:rPr>
        <w:t xml:space="preserve"> &amp; Stahelski, A. J. (2015). You’re smiling, you must be an extrovert: The use of photographs to assess facial expressions and personality traits. </w:t>
      </w:r>
      <w:r w:rsidRPr="00FB2CB7">
        <w:rPr>
          <w:rFonts w:ascii="Times New Roman" w:hAnsi="Times New Roman"/>
          <w:i/>
          <w:szCs w:val="24"/>
        </w:rPr>
        <w:t>National Social Science Journal</w:t>
      </w:r>
      <w:r w:rsidRPr="00FB2CB7">
        <w:rPr>
          <w:rFonts w:ascii="Times New Roman" w:hAnsi="Times New Roman"/>
          <w:szCs w:val="24"/>
        </w:rPr>
        <w:t xml:space="preserve">, </w:t>
      </w:r>
      <w:r w:rsidRPr="00FB2CB7">
        <w:rPr>
          <w:rFonts w:ascii="Times New Roman" w:hAnsi="Times New Roman"/>
          <w:i/>
          <w:iCs/>
          <w:szCs w:val="24"/>
        </w:rPr>
        <w:t>44</w:t>
      </w:r>
      <w:r w:rsidRPr="00FB2CB7">
        <w:rPr>
          <w:rFonts w:ascii="Times New Roman" w:hAnsi="Times New Roman"/>
          <w:szCs w:val="24"/>
        </w:rPr>
        <w:t>(1), 48-61.</w:t>
      </w:r>
    </w:p>
    <w:p w14:paraId="44F615DB" w14:textId="77777777" w:rsidR="006A30FB" w:rsidRPr="00FB2CB7" w:rsidRDefault="006A30FB" w:rsidP="006A30FB">
      <w:pPr>
        <w:ind w:left="720" w:hanging="450"/>
        <w:rPr>
          <w:rFonts w:ascii="Times New Roman" w:hAnsi="Times New Roman"/>
          <w:szCs w:val="24"/>
        </w:rPr>
      </w:pPr>
      <w:r w:rsidRPr="00FB2CB7">
        <w:rPr>
          <w:rFonts w:ascii="Times New Roman" w:hAnsi="Times New Roman"/>
          <w:szCs w:val="24"/>
        </w:rPr>
        <w:t xml:space="preserve">Stahelski, A. J. (2004, March 15). Terrorists are made, not born: Creating terrorists using social psychological conditioning. </w:t>
      </w:r>
      <w:r w:rsidRPr="00FB2CB7">
        <w:rPr>
          <w:rFonts w:ascii="Times New Roman" w:hAnsi="Times New Roman"/>
          <w:i/>
          <w:szCs w:val="24"/>
        </w:rPr>
        <w:t>The Journal of Homeland Security</w:t>
      </w:r>
      <w:r w:rsidRPr="00FB2CB7">
        <w:rPr>
          <w:rFonts w:ascii="Times New Roman" w:hAnsi="Times New Roman"/>
          <w:szCs w:val="24"/>
        </w:rPr>
        <w:t xml:space="preserve">, </w:t>
      </w:r>
      <w:r w:rsidRPr="00FB2CB7">
        <w:rPr>
          <w:rFonts w:ascii="Times New Roman" w:hAnsi="Times New Roman"/>
          <w:i/>
          <w:iCs/>
          <w:szCs w:val="24"/>
        </w:rPr>
        <w:t>Homelandsecurity.org</w:t>
      </w:r>
      <w:r w:rsidRPr="00FB2CB7">
        <w:rPr>
          <w:rFonts w:ascii="Times New Roman" w:hAnsi="Times New Roman"/>
          <w:szCs w:val="24"/>
        </w:rPr>
        <w:t>.</w:t>
      </w:r>
    </w:p>
    <w:p w14:paraId="2FB14654" w14:textId="77777777" w:rsidR="006A30FB" w:rsidRDefault="006A30FB" w:rsidP="006A30FB">
      <w:pPr>
        <w:ind w:left="720" w:hanging="450"/>
      </w:pPr>
      <w:r w:rsidRPr="00FB2CB7">
        <w:rPr>
          <w:rFonts w:ascii="Times New Roman" w:hAnsi="Times New Roman"/>
          <w:szCs w:val="24"/>
        </w:rPr>
        <w:t xml:space="preserve">Moses, T. R., Stahelski, A. J., &amp; Knapp, G. (2000). Effects of attribute control charts on organizational performance. </w:t>
      </w:r>
      <w:r w:rsidRPr="00FB2CB7">
        <w:rPr>
          <w:rFonts w:ascii="Times New Roman" w:hAnsi="Times New Roman"/>
          <w:i/>
          <w:szCs w:val="24"/>
        </w:rPr>
        <w:t>Journal of Organization and Behavior Management</w:t>
      </w:r>
      <w:r w:rsidRPr="00FB2CB7">
        <w:rPr>
          <w:rFonts w:ascii="Times New Roman" w:hAnsi="Times New Roman"/>
          <w:szCs w:val="24"/>
        </w:rPr>
        <w:t>, 20, 69-90.</w:t>
      </w:r>
    </w:p>
    <w:p w14:paraId="32F94D60" w14:textId="77777777" w:rsidR="00F6385B" w:rsidRPr="000156D8" w:rsidRDefault="00F6385B" w:rsidP="00F6385B">
      <w:pPr>
        <w:tabs>
          <w:tab w:val="left" w:pos="2520"/>
        </w:tabs>
        <w:rPr>
          <w:rFonts w:ascii="Times New Roman" w:hAnsi="Times New Roman"/>
          <w:b/>
          <w:szCs w:val="24"/>
        </w:rPr>
      </w:pPr>
      <w:r w:rsidRPr="000156D8">
        <w:rPr>
          <w:rFonts w:ascii="Times New Roman" w:hAnsi="Times New Roman"/>
          <w:b/>
          <w:szCs w:val="24"/>
        </w:rPr>
        <w:tab/>
      </w:r>
    </w:p>
    <w:p w14:paraId="359A50BA" w14:textId="3CC564CB" w:rsidR="00AE5BFE" w:rsidRPr="000156D8" w:rsidRDefault="00AE5BFE" w:rsidP="005A44C5">
      <w:pPr>
        <w:jc w:val="center"/>
        <w:rPr>
          <w:rFonts w:ascii="Times New Roman" w:hAnsi="Times New Roman"/>
          <w:b/>
          <w:szCs w:val="24"/>
        </w:rPr>
      </w:pPr>
      <w:r w:rsidRPr="000156D8">
        <w:rPr>
          <w:rFonts w:ascii="Times New Roman" w:hAnsi="Times New Roman"/>
          <w:b/>
          <w:szCs w:val="24"/>
        </w:rPr>
        <w:t>Course of Study</w:t>
      </w:r>
    </w:p>
    <w:p w14:paraId="600182C0" w14:textId="77777777" w:rsidR="006176B9" w:rsidRPr="000156D8" w:rsidRDefault="006176B9">
      <w:pPr>
        <w:tabs>
          <w:tab w:val="left" w:pos="5760"/>
        </w:tabs>
        <w:jc w:val="center"/>
        <w:rPr>
          <w:rFonts w:ascii="Times New Roman" w:hAnsi="Times New Roman"/>
          <w:szCs w:val="24"/>
        </w:rPr>
      </w:pPr>
    </w:p>
    <w:p w14:paraId="7C17AF55" w14:textId="0DF84578" w:rsidR="005D2ABB" w:rsidRPr="000156D8" w:rsidRDefault="005D2ABB" w:rsidP="005D2ABB">
      <w:pPr>
        <w:tabs>
          <w:tab w:val="left" w:pos="980"/>
          <w:tab w:val="left" w:pos="5760"/>
        </w:tabs>
        <w:rPr>
          <w:rFonts w:ascii="Times New Roman" w:hAnsi="Times New Roman"/>
          <w:b/>
          <w:szCs w:val="24"/>
        </w:rPr>
      </w:pPr>
      <w:r w:rsidRPr="000156D8">
        <w:rPr>
          <w:rFonts w:ascii="Times New Roman" w:hAnsi="Times New Roman"/>
          <w:szCs w:val="24"/>
        </w:rPr>
        <w:t xml:space="preserve">Requirements for each program may be found in the </w:t>
      </w:r>
      <w:r w:rsidR="00C445CE" w:rsidRPr="000156D8">
        <w:rPr>
          <w:rFonts w:ascii="Times New Roman" w:hAnsi="Times New Roman"/>
          <w:szCs w:val="24"/>
        </w:rPr>
        <w:t xml:space="preserve">Graduate Catalog </w:t>
      </w:r>
      <w:hyperlink r:id="rId64" w:history="1">
        <w:r w:rsidR="00C445CE" w:rsidRPr="000156D8">
          <w:rPr>
            <w:rStyle w:val="Hyperlink"/>
            <w:rFonts w:ascii="Times New Roman" w:hAnsi="Times New Roman"/>
            <w:szCs w:val="24"/>
          </w:rPr>
          <w:t>http://catalog.acalog.cwu.edu/index.php</w:t>
        </w:r>
      </w:hyperlink>
      <w:r w:rsidR="00C445CE" w:rsidRPr="000156D8">
        <w:rPr>
          <w:rFonts w:ascii="Times New Roman" w:hAnsi="Times New Roman"/>
          <w:szCs w:val="24"/>
        </w:rPr>
        <w:t>). S</w:t>
      </w:r>
      <w:r w:rsidRPr="000156D8">
        <w:rPr>
          <w:rFonts w:ascii="Times New Roman" w:hAnsi="Times New Roman"/>
          <w:szCs w:val="24"/>
        </w:rPr>
        <w:t xml:space="preserve">tudents admitted to </w:t>
      </w:r>
      <w:r w:rsidR="00C445CE" w:rsidRPr="000156D8">
        <w:rPr>
          <w:rFonts w:ascii="Times New Roman" w:hAnsi="Times New Roman"/>
          <w:szCs w:val="24"/>
        </w:rPr>
        <w:t xml:space="preserve">a graduate </w:t>
      </w:r>
      <w:r w:rsidRPr="000156D8">
        <w:rPr>
          <w:rFonts w:ascii="Times New Roman" w:hAnsi="Times New Roman"/>
          <w:szCs w:val="24"/>
        </w:rPr>
        <w:t xml:space="preserve">degree program may use the catalog they are admitted under or the current one. </w:t>
      </w:r>
    </w:p>
    <w:p w14:paraId="33AE3FD3" w14:textId="77777777" w:rsidR="00AE5BFE" w:rsidRPr="000156D8" w:rsidRDefault="00AE5BFE">
      <w:pPr>
        <w:tabs>
          <w:tab w:val="left" w:pos="5760"/>
        </w:tabs>
        <w:rPr>
          <w:rFonts w:ascii="Times New Roman" w:hAnsi="Times New Roman"/>
          <w:szCs w:val="24"/>
        </w:rPr>
      </w:pPr>
    </w:p>
    <w:p w14:paraId="3ED34384" w14:textId="64A60B86" w:rsidR="00AE5BFE" w:rsidRPr="000156D8" w:rsidRDefault="00AE5BFE">
      <w:pPr>
        <w:tabs>
          <w:tab w:val="left" w:pos="980"/>
          <w:tab w:val="left" w:pos="5760"/>
        </w:tabs>
        <w:rPr>
          <w:rFonts w:ascii="Times New Roman" w:hAnsi="Times New Roman"/>
          <w:szCs w:val="24"/>
        </w:rPr>
      </w:pPr>
      <w:r w:rsidRPr="000156D8">
        <w:rPr>
          <w:rFonts w:ascii="Times New Roman" w:hAnsi="Times New Roman"/>
          <w:szCs w:val="24"/>
        </w:rPr>
        <w:t xml:space="preserve">All graduate students must complete a Course of Study form (available </w:t>
      </w:r>
      <w:r w:rsidR="00F63F20">
        <w:rPr>
          <w:rFonts w:ascii="Times New Roman" w:hAnsi="Times New Roman"/>
          <w:szCs w:val="24"/>
        </w:rPr>
        <w:t>from your program director or graduate advisor</w:t>
      </w:r>
      <w:r w:rsidRPr="000156D8">
        <w:rPr>
          <w:rFonts w:ascii="Times New Roman" w:hAnsi="Times New Roman"/>
          <w:szCs w:val="24"/>
        </w:rPr>
        <w:t xml:space="preserve">) listing all courses to be completed in order to receive the degree and/or certification.  </w:t>
      </w:r>
      <w:r w:rsidR="00074D37" w:rsidRPr="000156D8">
        <w:rPr>
          <w:rFonts w:ascii="Times New Roman" w:hAnsi="Times New Roman"/>
          <w:szCs w:val="24"/>
        </w:rPr>
        <w:t>This</w:t>
      </w:r>
      <w:r w:rsidRPr="000156D8">
        <w:rPr>
          <w:rFonts w:ascii="Times New Roman" w:hAnsi="Times New Roman"/>
          <w:szCs w:val="24"/>
        </w:rPr>
        <w:t xml:space="preserve"> form </w:t>
      </w:r>
      <w:r w:rsidR="00074D37" w:rsidRPr="000156D8">
        <w:rPr>
          <w:rFonts w:ascii="Times New Roman" w:hAnsi="Times New Roman"/>
          <w:szCs w:val="24"/>
        </w:rPr>
        <w:t xml:space="preserve">must </w:t>
      </w:r>
      <w:r w:rsidRPr="000156D8">
        <w:rPr>
          <w:rFonts w:ascii="Times New Roman" w:hAnsi="Times New Roman"/>
          <w:szCs w:val="24"/>
        </w:rPr>
        <w:t xml:space="preserve">be completed during the </w:t>
      </w:r>
      <w:r w:rsidR="00464347" w:rsidRPr="000156D8">
        <w:rPr>
          <w:rFonts w:ascii="Times New Roman" w:hAnsi="Times New Roman"/>
          <w:szCs w:val="24"/>
        </w:rPr>
        <w:t xml:space="preserve">first </w:t>
      </w:r>
      <w:r w:rsidRPr="000156D8">
        <w:rPr>
          <w:rFonts w:ascii="Times New Roman" w:hAnsi="Times New Roman"/>
          <w:szCs w:val="24"/>
        </w:rPr>
        <w:t xml:space="preserve">quarter in which the student is enrolled.  The Course of Study requires the approval of the student's graduate advisor or program director, the department chair, and the dean of graduate studies and research.  </w:t>
      </w:r>
    </w:p>
    <w:p w14:paraId="49D1EBD4" w14:textId="77777777" w:rsidR="00AE5BFE" w:rsidRPr="000156D8" w:rsidRDefault="00AE5BFE">
      <w:pPr>
        <w:tabs>
          <w:tab w:val="left" w:pos="980"/>
          <w:tab w:val="left" w:pos="5760"/>
        </w:tabs>
        <w:rPr>
          <w:rFonts w:ascii="Times New Roman" w:hAnsi="Times New Roman"/>
          <w:szCs w:val="24"/>
        </w:rPr>
      </w:pPr>
    </w:p>
    <w:p w14:paraId="15510BCB" w14:textId="77777777" w:rsidR="00AE5BFE" w:rsidRPr="000156D8" w:rsidRDefault="00AE5BFE">
      <w:pPr>
        <w:tabs>
          <w:tab w:val="left" w:pos="980"/>
          <w:tab w:val="left" w:pos="5760"/>
        </w:tabs>
        <w:rPr>
          <w:rFonts w:ascii="Times New Roman" w:hAnsi="Times New Roman"/>
          <w:szCs w:val="24"/>
        </w:rPr>
      </w:pPr>
      <w:r w:rsidRPr="000156D8">
        <w:rPr>
          <w:rFonts w:ascii="Times New Roman" w:hAnsi="Times New Roman"/>
          <w:szCs w:val="24"/>
        </w:rPr>
        <w:t xml:space="preserve">An approved Course of Study must be on file before the thesis can be considered for approval.  </w:t>
      </w:r>
    </w:p>
    <w:p w14:paraId="613E342D" w14:textId="77777777" w:rsidR="00AE5BFE" w:rsidRPr="000156D8" w:rsidRDefault="00AE5BFE">
      <w:pPr>
        <w:tabs>
          <w:tab w:val="left" w:pos="5760"/>
        </w:tabs>
        <w:jc w:val="center"/>
        <w:rPr>
          <w:rFonts w:ascii="Times New Roman" w:hAnsi="Times New Roman"/>
          <w:b/>
          <w:szCs w:val="24"/>
        </w:rPr>
      </w:pPr>
    </w:p>
    <w:p w14:paraId="664D5780" w14:textId="77777777" w:rsidR="00E277CB" w:rsidRDefault="00E277CB">
      <w:pPr>
        <w:rPr>
          <w:rFonts w:ascii="Times New Roman" w:hAnsi="Times New Roman"/>
          <w:b/>
          <w:szCs w:val="24"/>
        </w:rPr>
      </w:pPr>
      <w:r>
        <w:rPr>
          <w:rFonts w:ascii="Times New Roman" w:hAnsi="Times New Roman"/>
          <w:b/>
          <w:szCs w:val="24"/>
        </w:rPr>
        <w:br w:type="page"/>
      </w:r>
    </w:p>
    <w:p w14:paraId="2A647C7D" w14:textId="75AF6F4A" w:rsidR="00AE5BFE" w:rsidRPr="000156D8" w:rsidRDefault="00AE5BFE">
      <w:pPr>
        <w:tabs>
          <w:tab w:val="left" w:pos="5760"/>
        </w:tabs>
        <w:jc w:val="center"/>
        <w:rPr>
          <w:rFonts w:ascii="Times New Roman" w:hAnsi="Times New Roman"/>
          <w:szCs w:val="24"/>
        </w:rPr>
      </w:pPr>
      <w:r w:rsidRPr="000156D8">
        <w:rPr>
          <w:rFonts w:ascii="Times New Roman" w:hAnsi="Times New Roman"/>
          <w:b/>
          <w:szCs w:val="24"/>
        </w:rPr>
        <w:lastRenderedPageBreak/>
        <w:t>Credit Restrictions</w:t>
      </w:r>
    </w:p>
    <w:p w14:paraId="6C088E97" w14:textId="77777777" w:rsidR="00AE5BFE" w:rsidRPr="000156D8" w:rsidRDefault="00AE5BFE">
      <w:pPr>
        <w:tabs>
          <w:tab w:val="left" w:pos="5760"/>
        </w:tabs>
        <w:rPr>
          <w:rFonts w:ascii="Times New Roman" w:hAnsi="Times New Roman"/>
          <w:szCs w:val="24"/>
        </w:rPr>
      </w:pPr>
    </w:p>
    <w:p w14:paraId="1015A2F6" w14:textId="3020C95C" w:rsidR="00AE5BFE" w:rsidRPr="000156D8" w:rsidRDefault="00AE5BFE" w:rsidP="00AD08C9">
      <w:pPr>
        <w:pStyle w:val="ListParagraph"/>
        <w:numPr>
          <w:ilvl w:val="0"/>
          <w:numId w:val="6"/>
        </w:numPr>
        <w:tabs>
          <w:tab w:val="left" w:pos="5760"/>
        </w:tabs>
        <w:rPr>
          <w:rFonts w:cs="Times New Roman"/>
        </w:rPr>
      </w:pPr>
      <w:r w:rsidRPr="000156D8">
        <w:rPr>
          <w:rFonts w:cs="Times New Roman"/>
        </w:rPr>
        <w:t>Graduate credit is given for courses numbered 500 and above.  However, courses which are designed for in</w:t>
      </w:r>
      <w:r w:rsidR="00E23746" w:rsidRPr="000156D8">
        <w:rPr>
          <w:rFonts w:cs="Times New Roman"/>
        </w:rPr>
        <w:t>-</w:t>
      </w:r>
      <w:r w:rsidRPr="000156D8">
        <w:rPr>
          <w:rFonts w:cs="Times New Roman"/>
        </w:rPr>
        <w:t xml:space="preserve">service and continuing education of professionals will not be counted toward a master's degree.  Courses numbered at the </w:t>
      </w:r>
      <w:r w:rsidR="00FD1D9E" w:rsidRPr="000156D8">
        <w:rPr>
          <w:rFonts w:cs="Times New Roman"/>
        </w:rPr>
        <w:t>400 (senior undergraduate)</w:t>
      </w:r>
      <w:r w:rsidRPr="000156D8">
        <w:rPr>
          <w:rFonts w:cs="Times New Roman"/>
        </w:rPr>
        <w:t xml:space="preserve"> </w:t>
      </w:r>
      <w:r w:rsidR="00FD1D9E" w:rsidRPr="000156D8">
        <w:rPr>
          <w:rFonts w:cs="Times New Roman"/>
        </w:rPr>
        <w:t xml:space="preserve">level </w:t>
      </w:r>
      <w:r w:rsidRPr="000156D8">
        <w:rPr>
          <w:rFonts w:cs="Times New Roman"/>
          <w:i/>
        </w:rPr>
        <w:t>may</w:t>
      </w:r>
      <w:r w:rsidRPr="000156D8">
        <w:rPr>
          <w:rFonts w:cs="Times New Roman"/>
        </w:rPr>
        <w:t xml:space="preserve"> be accepted for credit toward a graduate degree provided that they are approved as part of the student's course of study.  </w:t>
      </w:r>
      <w:r w:rsidR="007E2524" w:rsidRPr="000156D8">
        <w:rPr>
          <w:rFonts w:cs="Times New Roman"/>
        </w:rPr>
        <w:t xml:space="preserve">Additional coursework </w:t>
      </w:r>
      <w:r w:rsidR="003824B9" w:rsidRPr="000156D8">
        <w:rPr>
          <w:rFonts w:cs="Times New Roman"/>
        </w:rPr>
        <w:t xml:space="preserve">will </w:t>
      </w:r>
      <w:r w:rsidR="007E2524" w:rsidRPr="000156D8">
        <w:rPr>
          <w:rFonts w:cs="Times New Roman"/>
        </w:rPr>
        <w:t xml:space="preserve">be required of graduate students in 400 level courses. </w:t>
      </w:r>
      <w:r w:rsidRPr="000156D8">
        <w:rPr>
          <w:rFonts w:cs="Times New Roman"/>
        </w:rPr>
        <w:t>Courses numbered at the 100</w:t>
      </w:r>
      <w:r w:rsidR="00BA46C7" w:rsidRPr="000156D8">
        <w:rPr>
          <w:rFonts w:cs="Times New Roman"/>
        </w:rPr>
        <w:t xml:space="preserve">, </w:t>
      </w:r>
      <w:r w:rsidRPr="000156D8">
        <w:rPr>
          <w:rFonts w:cs="Times New Roman"/>
        </w:rPr>
        <w:t>200</w:t>
      </w:r>
      <w:r w:rsidR="00FD1D9E" w:rsidRPr="000156D8">
        <w:rPr>
          <w:rFonts w:cs="Times New Roman"/>
        </w:rPr>
        <w:t>, and 300</w:t>
      </w:r>
      <w:r w:rsidRPr="000156D8">
        <w:rPr>
          <w:rFonts w:cs="Times New Roman"/>
        </w:rPr>
        <w:t xml:space="preserve"> level will not be accepted for credit toward a graduate degree.</w:t>
      </w:r>
    </w:p>
    <w:p w14:paraId="64B5810D" w14:textId="77777777" w:rsidR="00AD08C9" w:rsidRPr="000156D8" w:rsidRDefault="00AD08C9" w:rsidP="00AD08C9">
      <w:pPr>
        <w:pStyle w:val="ListParagraph"/>
        <w:tabs>
          <w:tab w:val="left" w:pos="5760"/>
        </w:tabs>
        <w:ind w:left="360"/>
        <w:rPr>
          <w:rFonts w:cs="Times New Roman"/>
        </w:rPr>
      </w:pPr>
    </w:p>
    <w:p w14:paraId="291979C1" w14:textId="6BF0C288" w:rsidR="00AE5BFE" w:rsidRPr="000156D8" w:rsidRDefault="00AE5BFE" w:rsidP="003C426D">
      <w:pPr>
        <w:pStyle w:val="ListParagraph"/>
        <w:numPr>
          <w:ilvl w:val="0"/>
          <w:numId w:val="6"/>
        </w:numPr>
        <w:tabs>
          <w:tab w:val="left" w:pos="5760"/>
        </w:tabs>
        <w:rPr>
          <w:rFonts w:cs="Times New Roman"/>
        </w:rPr>
      </w:pPr>
      <w:r w:rsidRPr="000156D8">
        <w:rPr>
          <w:rFonts w:cs="Times New Roman"/>
        </w:rPr>
        <w:t>Credit/no-credit courses cannot be counted toward master's degree credits.</w:t>
      </w:r>
    </w:p>
    <w:p w14:paraId="5160B867" w14:textId="77777777" w:rsidR="00AE5BFE" w:rsidRPr="000156D8" w:rsidRDefault="00AE5BFE">
      <w:pPr>
        <w:tabs>
          <w:tab w:val="left" w:pos="5760"/>
        </w:tabs>
        <w:rPr>
          <w:rFonts w:ascii="Times New Roman" w:hAnsi="Times New Roman"/>
          <w:szCs w:val="24"/>
        </w:rPr>
      </w:pPr>
    </w:p>
    <w:p w14:paraId="068F38B7" w14:textId="09C68BAF" w:rsidR="00AE5BFE" w:rsidRPr="000156D8" w:rsidRDefault="00AE5BFE" w:rsidP="003C426D">
      <w:pPr>
        <w:pStyle w:val="ListParagraph"/>
        <w:numPr>
          <w:ilvl w:val="0"/>
          <w:numId w:val="6"/>
        </w:numPr>
        <w:tabs>
          <w:tab w:val="left" w:pos="5760"/>
        </w:tabs>
        <w:rPr>
          <w:rFonts w:cs="Times New Roman"/>
        </w:rPr>
      </w:pPr>
      <w:r w:rsidRPr="000156D8">
        <w:rPr>
          <w:rFonts w:cs="Times New Roman"/>
        </w:rPr>
        <w:t xml:space="preserve">No credits earned more than six (6) years before the date of the awarding of the master's degree may be counted as part of the degree credit requirement unless approved by the </w:t>
      </w:r>
      <w:r w:rsidR="00AD08C9" w:rsidRPr="000156D8">
        <w:rPr>
          <w:rFonts w:cs="Times New Roman"/>
        </w:rPr>
        <w:t xml:space="preserve">School of </w:t>
      </w:r>
      <w:r w:rsidRPr="000156D8">
        <w:rPr>
          <w:rFonts w:cs="Times New Roman"/>
        </w:rPr>
        <w:t xml:space="preserve">Graduate Studies and Research.  It is the policy of the </w:t>
      </w:r>
      <w:r w:rsidR="00AD08C9" w:rsidRPr="000156D8">
        <w:rPr>
          <w:rFonts w:cs="Times New Roman"/>
        </w:rPr>
        <w:t xml:space="preserve">Psychology </w:t>
      </w:r>
      <w:r w:rsidRPr="000156D8">
        <w:rPr>
          <w:rFonts w:cs="Times New Roman"/>
        </w:rPr>
        <w:t>Department that petitions to include old courses generally are not supported.</w:t>
      </w:r>
    </w:p>
    <w:p w14:paraId="3F7F6A2B" w14:textId="77777777" w:rsidR="00AE5BFE" w:rsidRPr="000156D8" w:rsidRDefault="00AE5BFE">
      <w:pPr>
        <w:tabs>
          <w:tab w:val="left" w:pos="980"/>
          <w:tab w:val="left" w:pos="5760"/>
        </w:tabs>
        <w:rPr>
          <w:rFonts w:ascii="Times New Roman" w:hAnsi="Times New Roman"/>
          <w:szCs w:val="24"/>
        </w:rPr>
      </w:pPr>
    </w:p>
    <w:p w14:paraId="1618DB79" w14:textId="77777777" w:rsidR="00AE5BFE" w:rsidRPr="000156D8" w:rsidRDefault="00AE5BFE">
      <w:pPr>
        <w:tabs>
          <w:tab w:val="left" w:pos="5760"/>
        </w:tabs>
        <w:jc w:val="center"/>
        <w:rPr>
          <w:rFonts w:ascii="Times New Roman" w:hAnsi="Times New Roman"/>
          <w:szCs w:val="24"/>
        </w:rPr>
      </w:pPr>
      <w:r w:rsidRPr="000156D8">
        <w:rPr>
          <w:rFonts w:ascii="Times New Roman" w:hAnsi="Times New Roman"/>
          <w:b/>
          <w:szCs w:val="24"/>
        </w:rPr>
        <w:t>Changing Programs</w:t>
      </w:r>
    </w:p>
    <w:p w14:paraId="52A8815B" w14:textId="77777777" w:rsidR="00AE5BFE" w:rsidRPr="000156D8" w:rsidRDefault="00AE5BFE">
      <w:pPr>
        <w:tabs>
          <w:tab w:val="left" w:pos="5760"/>
        </w:tabs>
        <w:rPr>
          <w:rFonts w:ascii="Times New Roman" w:hAnsi="Times New Roman"/>
          <w:szCs w:val="24"/>
        </w:rPr>
      </w:pPr>
    </w:p>
    <w:p w14:paraId="25775614" w14:textId="77777777" w:rsidR="00AE5BFE" w:rsidRPr="000156D8" w:rsidRDefault="00AE5BFE">
      <w:pPr>
        <w:tabs>
          <w:tab w:val="left" w:pos="5760"/>
        </w:tabs>
        <w:rPr>
          <w:rFonts w:ascii="Times New Roman" w:hAnsi="Times New Roman"/>
          <w:szCs w:val="24"/>
        </w:rPr>
      </w:pPr>
      <w:r w:rsidRPr="000156D8">
        <w:rPr>
          <w:rFonts w:ascii="Times New Roman" w:hAnsi="Times New Roman"/>
          <w:szCs w:val="24"/>
        </w:rPr>
        <w:t>Acceptance into a degree or certification program is limited to that program.  Students wishing to change programs must submit a formal application to the new program.  These applications will be considered by the department's Graduate Admissions Committee along with other applications.  Acceptance is not guaranteed.</w:t>
      </w:r>
    </w:p>
    <w:p w14:paraId="081BB2E8" w14:textId="77777777" w:rsidR="00AE5BFE" w:rsidRPr="000156D8" w:rsidRDefault="00AE5BFE">
      <w:pPr>
        <w:tabs>
          <w:tab w:val="left" w:pos="5760"/>
        </w:tabs>
        <w:rPr>
          <w:rFonts w:ascii="Times New Roman" w:hAnsi="Times New Roman"/>
          <w:szCs w:val="24"/>
        </w:rPr>
      </w:pPr>
    </w:p>
    <w:p w14:paraId="2363765C" w14:textId="77777777" w:rsidR="00AE5BFE" w:rsidRPr="000156D8" w:rsidRDefault="00AE5BFE">
      <w:pPr>
        <w:tabs>
          <w:tab w:val="left" w:pos="5760"/>
        </w:tabs>
        <w:jc w:val="center"/>
        <w:rPr>
          <w:rFonts w:ascii="Times New Roman" w:hAnsi="Times New Roman"/>
          <w:szCs w:val="24"/>
        </w:rPr>
      </w:pPr>
      <w:r w:rsidRPr="000156D8">
        <w:rPr>
          <w:rFonts w:ascii="Times New Roman" w:hAnsi="Times New Roman"/>
          <w:b/>
          <w:szCs w:val="24"/>
        </w:rPr>
        <w:t>Academic Standing</w:t>
      </w:r>
    </w:p>
    <w:p w14:paraId="39C07220" w14:textId="77777777" w:rsidR="00AE5BFE" w:rsidRPr="000156D8" w:rsidRDefault="00AE5BFE">
      <w:pPr>
        <w:tabs>
          <w:tab w:val="left" w:pos="5760"/>
        </w:tabs>
        <w:rPr>
          <w:rFonts w:ascii="Times New Roman" w:hAnsi="Times New Roman"/>
          <w:szCs w:val="24"/>
        </w:rPr>
      </w:pPr>
    </w:p>
    <w:p w14:paraId="26E71323" w14:textId="5D79C192" w:rsidR="00AE5BFE" w:rsidRPr="000156D8" w:rsidRDefault="00AE5BFE" w:rsidP="003C426D">
      <w:pPr>
        <w:pStyle w:val="ListParagraph"/>
        <w:numPr>
          <w:ilvl w:val="0"/>
          <w:numId w:val="7"/>
        </w:numPr>
        <w:tabs>
          <w:tab w:val="left" w:pos="5760"/>
        </w:tabs>
        <w:rPr>
          <w:rFonts w:cs="Times New Roman"/>
        </w:rPr>
      </w:pPr>
      <w:r w:rsidRPr="000156D8">
        <w:rPr>
          <w:rFonts w:cs="Times New Roman"/>
        </w:rPr>
        <w:t>Credit toward the graduate degree or certification will not be accepted for courses in which a grade lower than C is earned.</w:t>
      </w:r>
    </w:p>
    <w:p w14:paraId="09D5F392" w14:textId="77777777" w:rsidR="00AE5BFE" w:rsidRPr="000156D8" w:rsidRDefault="00AE5BFE">
      <w:pPr>
        <w:tabs>
          <w:tab w:val="left" w:pos="5760"/>
        </w:tabs>
        <w:rPr>
          <w:rFonts w:ascii="Times New Roman" w:hAnsi="Times New Roman"/>
          <w:szCs w:val="24"/>
        </w:rPr>
      </w:pPr>
    </w:p>
    <w:p w14:paraId="6FEDD0F3" w14:textId="6DDFCFA7" w:rsidR="00AE5BFE" w:rsidRPr="000156D8" w:rsidRDefault="00AE5BFE" w:rsidP="003C426D">
      <w:pPr>
        <w:pStyle w:val="ListParagraph"/>
        <w:numPr>
          <w:ilvl w:val="0"/>
          <w:numId w:val="7"/>
        </w:numPr>
        <w:tabs>
          <w:tab w:val="left" w:pos="5760"/>
        </w:tabs>
        <w:rPr>
          <w:rFonts w:cs="Times New Roman"/>
        </w:rPr>
      </w:pPr>
      <w:r w:rsidRPr="000156D8">
        <w:rPr>
          <w:rFonts w:cs="Times New Roman"/>
        </w:rPr>
        <w:t xml:space="preserve">Grades for all courses included on the Course of Study must average at least a 3.0. </w:t>
      </w:r>
    </w:p>
    <w:p w14:paraId="1175DADD" w14:textId="77777777" w:rsidR="00AE5BFE" w:rsidRPr="000156D8" w:rsidRDefault="00AE5BFE">
      <w:pPr>
        <w:tabs>
          <w:tab w:val="left" w:pos="5760"/>
        </w:tabs>
        <w:rPr>
          <w:rFonts w:ascii="Times New Roman" w:hAnsi="Times New Roman"/>
          <w:szCs w:val="24"/>
        </w:rPr>
      </w:pPr>
    </w:p>
    <w:p w14:paraId="715A0901" w14:textId="3A5484EB" w:rsidR="00AE5BFE" w:rsidRPr="000156D8" w:rsidRDefault="00AE5BFE" w:rsidP="003C426D">
      <w:pPr>
        <w:pStyle w:val="ListParagraph"/>
        <w:numPr>
          <w:ilvl w:val="0"/>
          <w:numId w:val="7"/>
        </w:numPr>
        <w:tabs>
          <w:tab w:val="left" w:pos="5760"/>
        </w:tabs>
        <w:rPr>
          <w:rFonts w:cs="Times New Roman"/>
        </w:rPr>
      </w:pPr>
      <w:r w:rsidRPr="000156D8">
        <w:rPr>
          <w:rFonts w:cs="Times New Roman"/>
        </w:rPr>
        <w:t xml:space="preserve">The cumulative grade point average is calculated on all courses taken after admittance into a graduate program, whether part of the approved Course of Study or not.  </w:t>
      </w:r>
    </w:p>
    <w:p w14:paraId="26185876" w14:textId="77777777" w:rsidR="00AE5BFE" w:rsidRPr="000156D8" w:rsidRDefault="00AE5BFE">
      <w:pPr>
        <w:tabs>
          <w:tab w:val="left" w:pos="5760"/>
        </w:tabs>
        <w:rPr>
          <w:rFonts w:ascii="Times New Roman" w:hAnsi="Times New Roman"/>
          <w:szCs w:val="24"/>
        </w:rPr>
      </w:pPr>
    </w:p>
    <w:p w14:paraId="0F066C54" w14:textId="359E0380" w:rsidR="00AE5BFE" w:rsidRPr="000156D8" w:rsidRDefault="00AE5BFE" w:rsidP="003C426D">
      <w:pPr>
        <w:pStyle w:val="ListParagraph"/>
        <w:numPr>
          <w:ilvl w:val="0"/>
          <w:numId w:val="7"/>
        </w:numPr>
        <w:tabs>
          <w:tab w:val="left" w:pos="5760"/>
        </w:tabs>
        <w:rPr>
          <w:rFonts w:cs="Times New Roman"/>
        </w:rPr>
      </w:pPr>
      <w:r w:rsidRPr="000156D8">
        <w:rPr>
          <w:rFonts w:cs="Times New Roman"/>
        </w:rPr>
        <w:t>A graduate student whose cumulative grade point average falls below 3.0 at the end of any quarter will be placed on academic probation for the next ac</w:t>
      </w:r>
      <w:r w:rsidR="00AD08C9" w:rsidRPr="000156D8">
        <w:rPr>
          <w:rFonts w:cs="Times New Roman"/>
        </w:rPr>
        <w:t xml:space="preserve">ademic quarter. </w:t>
      </w:r>
      <w:r w:rsidRPr="000156D8">
        <w:rPr>
          <w:rFonts w:cs="Times New Roman"/>
        </w:rPr>
        <w:t xml:space="preserve">While on probation, a student may not hold a graduate assistantship.  If the cumulative grade point average remains below 3.0 after a second consecutive quarter, the student will no longer </w:t>
      </w:r>
      <w:r w:rsidR="00CA6DF6" w:rsidRPr="000156D8">
        <w:rPr>
          <w:rFonts w:cs="Times New Roman"/>
        </w:rPr>
        <w:t xml:space="preserve">be </w:t>
      </w:r>
      <w:r w:rsidRPr="000156D8">
        <w:rPr>
          <w:rFonts w:cs="Times New Roman"/>
        </w:rPr>
        <w:t xml:space="preserve">eligible to continue in the master's degree or certification program.  </w:t>
      </w:r>
    </w:p>
    <w:p w14:paraId="0476949B" w14:textId="77777777" w:rsidR="00AE5BFE" w:rsidRPr="000156D8" w:rsidRDefault="00AE5BFE">
      <w:pPr>
        <w:tabs>
          <w:tab w:val="left" w:pos="5760"/>
        </w:tabs>
        <w:rPr>
          <w:rFonts w:ascii="Times New Roman" w:hAnsi="Times New Roman"/>
          <w:szCs w:val="24"/>
        </w:rPr>
      </w:pPr>
    </w:p>
    <w:p w14:paraId="542FB9BA" w14:textId="6641A746" w:rsidR="00AE5BFE" w:rsidRPr="000156D8" w:rsidRDefault="00AE5BFE" w:rsidP="003C426D">
      <w:pPr>
        <w:pStyle w:val="ListParagraph"/>
        <w:numPr>
          <w:ilvl w:val="0"/>
          <w:numId w:val="7"/>
        </w:numPr>
        <w:tabs>
          <w:tab w:val="left" w:pos="5760"/>
        </w:tabs>
        <w:rPr>
          <w:rFonts w:cs="Times New Roman"/>
        </w:rPr>
      </w:pPr>
      <w:r w:rsidRPr="000156D8">
        <w:rPr>
          <w:rFonts w:cs="Times New Roman"/>
        </w:rPr>
        <w:t>Certain courses, such as counseling and school psychology practica, require the development of appropriate interpersonal skills, as well as academic achievement.  Assessment of progress in such courses requires the exercise of professional judgmen</w:t>
      </w:r>
      <w:r w:rsidR="003B4650" w:rsidRPr="000156D8">
        <w:rPr>
          <w:rFonts w:cs="Times New Roman"/>
        </w:rPr>
        <w:t xml:space="preserve">t by the supervisory faculty. </w:t>
      </w:r>
      <w:r w:rsidRPr="000156D8">
        <w:rPr>
          <w:rFonts w:cs="Times New Roman"/>
        </w:rPr>
        <w:t xml:space="preserve">Students who are not judged to be making satisfactory progress </w:t>
      </w:r>
      <w:r w:rsidRPr="000156D8">
        <w:rPr>
          <w:rFonts w:cs="Times New Roman"/>
          <w:i/>
        </w:rPr>
        <w:t>may</w:t>
      </w:r>
      <w:r w:rsidRPr="000156D8">
        <w:rPr>
          <w:rFonts w:cs="Times New Roman"/>
        </w:rPr>
        <w:t xml:space="preserve"> be given one additional academic quarter of supervised practicum experience, provided that it is the judgment of the faculty that the student </w:t>
      </w:r>
      <w:r w:rsidRPr="000156D8">
        <w:rPr>
          <w:rFonts w:cs="Times New Roman"/>
        </w:rPr>
        <w:lastRenderedPageBreak/>
        <w:t xml:space="preserve">has made sufficient progress to suggest that the additional experience will result in satisfactory performance.  If a satisfactory performance level is not achieved, the student's participation in the program will be terminated, regardless of the level of performance in the academic component of the program. </w:t>
      </w:r>
    </w:p>
    <w:p w14:paraId="45F4EFFC" w14:textId="77777777" w:rsidR="00AE5BFE" w:rsidRPr="000156D8" w:rsidRDefault="00AE5BFE">
      <w:pPr>
        <w:tabs>
          <w:tab w:val="left" w:pos="5760"/>
        </w:tabs>
        <w:rPr>
          <w:rFonts w:ascii="Times New Roman" w:hAnsi="Times New Roman"/>
          <w:b/>
          <w:szCs w:val="24"/>
          <w:u w:val="single"/>
        </w:rPr>
      </w:pPr>
    </w:p>
    <w:p w14:paraId="60A76119" w14:textId="77777777" w:rsidR="00AE5BFE" w:rsidRPr="000156D8" w:rsidRDefault="00AE5BFE">
      <w:pPr>
        <w:tabs>
          <w:tab w:val="left" w:pos="5760"/>
        </w:tabs>
        <w:jc w:val="center"/>
        <w:rPr>
          <w:rFonts w:ascii="Times New Roman" w:hAnsi="Times New Roman"/>
          <w:szCs w:val="24"/>
        </w:rPr>
      </w:pPr>
      <w:r w:rsidRPr="000156D8">
        <w:rPr>
          <w:rFonts w:ascii="Times New Roman" w:hAnsi="Times New Roman"/>
          <w:b/>
          <w:szCs w:val="24"/>
        </w:rPr>
        <w:t>Continuous Registration / Leaves of Absence</w:t>
      </w:r>
    </w:p>
    <w:p w14:paraId="1044F206" w14:textId="77777777" w:rsidR="00AE5BFE" w:rsidRPr="000156D8" w:rsidRDefault="00AE5BFE">
      <w:pPr>
        <w:tabs>
          <w:tab w:val="left" w:pos="5760"/>
        </w:tabs>
        <w:rPr>
          <w:rFonts w:ascii="Times New Roman" w:hAnsi="Times New Roman"/>
          <w:szCs w:val="24"/>
        </w:rPr>
      </w:pPr>
    </w:p>
    <w:p w14:paraId="617868E4" w14:textId="5CA2F936" w:rsidR="008D0385" w:rsidRPr="000156D8" w:rsidRDefault="00BA7271" w:rsidP="00F14139">
      <w:pPr>
        <w:tabs>
          <w:tab w:val="left" w:pos="5760"/>
        </w:tabs>
        <w:rPr>
          <w:rFonts w:ascii="Times New Roman" w:hAnsi="Times New Roman"/>
          <w:szCs w:val="24"/>
        </w:rPr>
      </w:pPr>
      <w:r w:rsidRPr="000156D8">
        <w:rPr>
          <w:rFonts w:ascii="Times New Roman" w:hAnsi="Times New Roman"/>
          <w:szCs w:val="24"/>
        </w:rPr>
        <w:t>Graduate</w:t>
      </w:r>
      <w:r w:rsidR="00AE5BFE" w:rsidRPr="000156D8">
        <w:rPr>
          <w:rFonts w:ascii="Times New Roman" w:hAnsi="Times New Roman"/>
          <w:szCs w:val="24"/>
        </w:rPr>
        <w:t xml:space="preserve"> degree students seeking to interrupt their studies while remaining on active status may do so for the six-year period from the date of admission during which their courses may still count toward the degree.  In order to remain on active status, students must pay a non-refundable fee for registration as an on-leave student.  This fee covers four successive academic quarters beginning with fall quarter.  While on leave, graduate students maintain their library privileges.  If a degree program is not completed during the six-year period from the date of admission, the student must reapply to the university and begin the entire graduate program over.</w:t>
      </w:r>
    </w:p>
    <w:p w14:paraId="6C22A127" w14:textId="77777777" w:rsidR="005D48CD" w:rsidRPr="000156D8" w:rsidRDefault="005D48CD" w:rsidP="00F14139">
      <w:pPr>
        <w:tabs>
          <w:tab w:val="left" w:pos="5760"/>
        </w:tabs>
        <w:rPr>
          <w:rFonts w:ascii="Times New Roman" w:hAnsi="Times New Roman"/>
          <w:b/>
          <w:szCs w:val="24"/>
        </w:rPr>
      </w:pPr>
    </w:p>
    <w:p w14:paraId="24F34540" w14:textId="1E9C457D" w:rsidR="00AE5BFE" w:rsidRPr="000156D8" w:rsidRDefault="00AE5BFE">
      <w:pPr>
        <w:tabs>
          <w:tab w:val="left" w:pos="5760"/>
        </w:tabs>
        <w:jc w:val="center"/>
        <w:rPr>
          <w:rFonts w:ascii="Times New Roman" w:hAnsi="Times New Roman"/>
          <w:szCs w:val="24"/>
        </w:rPr>
      </w:pPr>
      <w:r w:rsidRPr="000156D8">
        <w:rPr>
          <w:rFonts w:ascii="Times New Roman" w:hAnsi="Times New Roman"/>
          <w:b/>
          <w:szCs w:val="24"/>
        </w:rPr>
        <w:t>Academic Appeals</w:t>
      </w:r>
    </w:p>
    <w:p w14:paraId="23B463BF" w14:textId="77777777" w:rsidR="00AE5BFE" w:rsidRPr="000156D8" w:rsidRDefault="00AE5BFE">
      <w:pPr>
        <w:tabs>
          <w:tab w:val="left" w:pos="5760"/>
        </w:tabs>
        <w:rPr>
          <w:rFonts w:ascii="Times New Roman" w:hAnsi="Times New Roman"/>
          <w:szCs w:val="24"/>
        </w:rPr>
      </w:pPr>
    </w:p>
    <w:p w14:paraId="5A635267" w14:textId="77777777" w:rsidR="00AE5BFE" w:rsidRPr="000156D8" w:rsidRDefault="00AE5BFE">
      <w:pPr>
        <w:tabs>
          <w:tab w:val="left" w:pos="5760"/>
        </w:tabs>
        <w:rPr>
          <w:rFonts w:ascii="Times New Roman" w:hAnsi="Times New Roman"/>
          <w:szCs w:val="24"/>
        </w:rPr>
      </w:pPr>
      <w:r w:rsidRPr="000156D8">
        <w:rPr>
          <w:rFonts w:ascii="Times New Roman" w:hAnsi="Times New Roman"/>
          <w:szCs w:val="24"/>
        </w:rPr>
        <w:t>Academic grievances are defined as follows:</w:t>
      </w:r>
    </w:p>
    <w:p w14:paraId="2F5D2637" w14:textId="77777777" w:rsidR="00AE5BFE" w:rsidRPr="000156D8" w:rsidRDefault="00AE5BFE">
      <w:pPr>
        <w:tabs>
          <w:tab w:val="left" w:pos="5760"/>
        </w:tabs>
        <w:rPr>
          <w:rFonts w:ascii="Times New Roman" w:hAnsi="Times New Roman"/>
          <w:szCs w:val="24"/>
        </w:rPr>
      </w:pPr>
    </w:p>
    <w:p w14:paraId="238FDBEE" w14:textId="2CE110A3" w:rsidR="00AE5BFE" w:rsidRPr="000156D8" w:rsidRDefault="00AE5BFE" w:rsidP="004605D5">
      <w:pPr>
        <w:pStyle w:val="ListParagraph"/>
        <w:numPr>
          <w:ilvl w:val="0"/>
          <w:numId w:val="13"/>
        </w:numPr>
        <w:tabs>
          <w:tab w:val="left" w:pos="5760"/>
        </w:tabs>
        <w:rPr>
          <w:rFonts w:cs="Times New Roman"/>
        </w:rPr>
      </w:pPr>
      <w:r w:rsidRPr="000156D8">
        <w:rPr>
          <w:rFonts w:cs="Times New Roman"/>
        </w:rPr>
        <w:t>A claim that an assigned grade is the result of arbit</w:t>
      </w:r>
      <w:r w:rsidR="004605D5" w:rsidRPr="000156D8">
        <w:rPr>
          <w:rFonts w:cs="Times New Roman"/>
        </w:rPr>
        <w:t xml:space="preserve">rary and capricious application </w:t>
      </w:r>
      <w:r w:rsidRPr="000156D8">
        <w:rPr>
          <w:rFonts w:cs="Times New Roman"/>
        </w:rPr>
        <w:t>of otherwise valid standards of academic evaluation; or</w:t>
      </w:r>
    </w:p>
    <w:p w14:paraId="60F50C08" w14:textId="77777777" w:rsidR="00AE5BFE" w:rsidRPr="000156D8" w:rsidRDefault="00AE5BFE" w:rsidP="003C426D">
      <w:pPr>
        <w:tabs>
          <w:tab w:val="left" w:pos="720"/>
          <w:tab w:val="left" w:pos="1160"/>
          <w:tab w:val="left" w:pos="5760"/>
        </w:tabs>
        <w:rPr>
          <w:rFonts w:ascii="Times New Roman" w:hAnsi="Times New Roman"/>
          <w:szCs w:val="24"/>
        </w:rPr>
      </w:pPr>
    </w:p>
    <w:p w14:paraId="33DB6F31" w14:textId="51480585" w:rsidR="00AE5BFE" w:rsidRPr="000156D8" w:rsidRDefault="00AE5BFE" w:rsidP="004605D5">
      <w:pPr>
        <w:pStyle w:val="ListParagraph"/>
        <w:numPr>
          <w:ilvl w:val="0"/>
          <w:numId w:val="13"/>
        </w:numPr>
        <w:tabs>
          <w:tab w:val="left" w:pos="5760"/>
        </w:tabs>
        <w:rPr>
          <w:rFonts w:cs="Times New Roman"/>
        </w:rPr>
      </w:pPr>
      <w:r w:rsidRPr="000156D8">
        <w:rPr>
          <w:rFonts w:cs="Times New Roman"/>
        </w:rPr>
        <w:t>A claim that the standards for evaluation are arbitrary or capricious; or</w:t>
      </w:r>
    </w:p>
    <w:p w14:paraId="04456DF1" w14:textId="77777777" w:rsidR="00AE5BFE" w:rsidRPr="000156D8" w:rsidRDefault="00AE5BFE" w:rsidP="003C426D">
      <w:pPr>
        <w:tabs>
          <w:tab w:val="left" w:pos="720"/>
          <w:tab w:val="left" w:pos="1160"/>
          <w:tab w:val="left" w:pos="5760"/>
        </w:tabs>
        <w:rPr>
          <w:rFonts w:ascii="Times New Roman" w:hAnsi="Times New Roman"/>
          <w:szCs w:val="24"/>
        </w:rPr>
      </w:pPr>
    </w:p>
    <w:p w14:paraId="7697606F" w14:textId="2730E6C9" w:rsidR="00AE5BFE" w:rsidRPr="000156D8" w:rsidRDefault="00AE5BFE" w:rsidP="004605D5">
      <w:pPr>
        <w:pStyle w:val="ListParagraph"/>
        <w:numPr>
          <w:ilvl w:val="0"/>
          <w:numId w:val="13"/>
        </w:numPr>
        <w:tabs>
          <w:tab w:val="left" w:pos="5760"/>
        </w:tabs>
        <w:rPr>
          <w:rFonts w:cs="Times New Roman"/>
        </w:rPr>
      </w:pPr>
      <w:r w:rsidRPr="000156D8">
        <w:rPr>
          <w:rFonts w:cs="Times New Roman"/>
        </w:rPr>
        <w:t>A claim that the instructor has taken an arb</w:t>
      </w:r>
      <w:r w:rsidR="004605D5" w:rsidRPr="000156D8">
        <w:rPr>
          <w:rFonts w:cs="Times New Roman"/>
        </w:rPr>
        <w:t xml:space="preserve">itrary or capricious action </w:t>
      </w:r>
      <w:r w:rsidRPr="000156D8">
        <w:rPr>
          <w:rFonts w:cs="Times New Roman"/>
        </w:rPr>
        <w:t>which adversely affects your academic progress; or</w:t>
      </w:r>
    </w:p>
    <w:p w14:paraId="285B70C5" w14:textId="77777777" w:rsidR="00AE5BFE" w:rsidRPr="000156D8" w:rsidRDefault="00AE5BFE" w:rsidP="003C426D">
      <w:pPr>
        <w:tabs>
          <w:tab w:val="left" w:pos="720"/>
          <w:tab w:val="left" w:pos="1160"/>
          <w:tab w:val="left" w:pos="5760"/>
        </w:tabs>
        <w:rPr>
          <w:rFonts w:ascii="Times New Roman" w:hAnsi="Times New Roman"/>
          <w:szCs w:val="24"/>
        </w:rPr>
      </w:pPr>
    </w:p>
    <w:p w14:paraId="57020584" w14:textId="1A126CDC" w:rsidR="00AE5BFE" w:rsidRPr="000156D8" w:rsidRDefault="00AE5BFE" w:rsidP="004605D5">
      <w:pPr>
        <w:pStyle w:val="ListParagraph"/>
        <w:numPr>
          <w:ilvl w:val="0"/>
          <w:numId w:val="13"/>
        </w:numPr>
        <w:tabs>
          <w:tab w:val="left" w:pos="5760"/>
        </w:tabs>
        <w:rPr>
          <w:rFonts w:cs="Times New Roman"/>
        </w:rPr>
      </w:pPr>
      <w:r w:rsidRPr="000156D8">
        <w:rPr>
          <w:rFonts w:cs="Times New Roman"/>
        </w:rPr>
        <w:t>A claim that a university department, program, or office has made a decision not in keeping with university policy or taken an arbitrary, capricious, or discriminatory action which adversely affects your academic progress.</w:t>
      </w:r>
    </w:p>
    <w:p w14:paraId="039A6B87" w14:textId="77777777" w:rsidR="00AE5BFE" w:rsidRPr="000156D8" w:rsidRDefault="00AE5BFE">
      <w:pPr>
        <w:tabs>
          <w:tab w:val="left" w:pos="720"/>
          <w:tab w:val="left" w:pos="1160"/>
          <w:tab w:val="left" w:pos="5760"/>
        </w:tabs>
        <w:rPr>
          <w:rFonts w:ascii="Times New Roman" w:hAnsi="Times New Roman"/>
          <w:szCs w:val="24"/>
        </w:rPr>
      </w:pPr>
    </w:p>
    <w:p w14:paraId="561BD3F6" w14:textId="77777777" w:rsidR="00AE5BFE" w:rsidRPr="000156D8" w:rsidRDefault="00AE5BFE">
      <w:pPr>
        <w:tabs>
          <w:tab w:val="left" w:pos="720"/>
          <w:tab w:val="left" w:pos="1160"/>
          <w:tab w:val="left" w:pos="5760"/>
        </w:tabs>
        <w:rPr>
          <w:rFonts w:ascii="Times New Roman" w:hAnsi="Times New Roman"/>
          <w:szCs w:val="24"/>
        </w:rPr>
      </w:pPr>
      <w:r w:rsidRPr="000156D8">
        <w:rPr>
          <w:rFonts w:ascii="Times New Roman" w:hAnsi="Times New Roman"/>
          <w:szCs w:val="24"/>
        </w:rPr>
        <w:t>A student who wishes to pursue an academic grievance should take the following steps prior to the filing of an official academic appeal:</w:t>
      </w:r>
    </w:p>
    <w:p w14:paraId="049F6DDF" w14:textId="77777777" w:rsidR="00AE5BFE" w:rsidRPr="000156D8" w:rsidRDefault="00AE5BFE">
      <w:pPr>
        <w:tabs>
          <w:tab w:val="left" w:pos="720"/>
          <w:tab w:val="left" w:pos="1160"/>
          <w:tab w:val="left" w:pos="5760"/>
        </w:tabs>
        <w:rPr>
          <w:rFonts w:ascii="Times New Roman" w:hAnsi="Times New Roman"/>
          <w:szCs w:val="24"/>
        </w:rPr>
      </w:pPr>
      <w:r w:rsidRPr="000156D8">
        <w:rPr>
          <w:rFonts w:ascii="Times New Roman" w:hAnsi="Times New Roman"/>
          <w:szCs w:val="24"/>
        </w:rPr>
        <w:tab/>
      </w:r>
    </w:p>
    <w:p w14:paraId="7346ADE5" w14:textId="0734A81C" w:rsidR="00AE5BFE" w:rsidRPr="000156D8" w:rsidRDefault="00AE5BFE" w:rsidP="004605D5">
      <w:pPr>
        <w:pStyle w:val="ListParagraph"/>
        <w:numPr>
          <w:ilvl w:val="0"/>
          <w:numId w:val="14"/>
        </w:numPr>
        <w:tabs>
          <w:tab w:val="left" w:pos="5760"/>
        </w:tabs>
        <w:rPr>
          <w:rFonts w:cs="Times New Roman"/>
        </w:rPr>
      </w:pPr>
      <w:r w:rsidRPr="000156D8">
        <w:rPr>
          <w:rFonts w:cs="Times New Roman"/>
        </w:rPr>
        <w:t>Attempt to resolve the matter with the instructor.</w:t>
      </w:r>
    </w:p>
    <w:p w14:paraId="798A18A2" w14:textId="77777777" w:rsidR="00AE5BFE" w:rsidRPr="000156D8" w:rsidRDefault="00AE5BFE">
      <w:pPr>
        <w:tabs>
          <w:tab w:val="left" w:pos="720"/>
          <w:tab w:val="left" w:pos="1160"/>
          <w:tab w:val="left" w:pos="5760"/>
        </w:tabs>
        <w:rPr>
          <w:rFonts w:ascii="Times New Roman" w:hAnsi="Times New Roman"/>
          <w:szCs w:val="24"/>
        </w:rPr>
      </w:pPr>
    </w:p>
    <w:p w14:paraId="41DFF52A" w14:textId="0A21DD51" w:rsidR="00AE5BFE" w:rsidRPr="000156D8" w:rsidRDefault="00AE5BFE" w:rsidP="004605D5">
      <w:pPr>
        <w:pStyle w:val="ListParagraph"/>
        <w:numPr>
          <w:ilvl w:val="0"/>
          <w:numId w:val="14"/>
        </w:numPr>
        <w:tabs>
          <w:tab w:val="left" w:pos="5760"/>
        </w:tabs>
        <w:rPr>
          <w:rFonts w:cs="Times New Roman"/>
        </w:rPr>
      </w:pPr>
      <w:r w:rsidRPr="000156D8">
        <w:rPr>
          <w:rFonts w:cs="Times New Roman"/>
        </w:rPr>
        <w:t>If resolution is not achieved, ask the department chair to resolve the grievance.</w:t>
      </w:r>
    </w:p>
    <w:p w14:paraId="47CD1EE7" w14:textId="77777777" w:rsidR="00AE5BFE" w:rsidRPr="000156D8" w:rsidRDefault="00AE5BFE">
      <w:pPr>
        <w:tabs>
          <w:tab w:val="left" w:pos="720"/>
          <w:tab w:val="left" w:pos="1160"/>
          <w:tab w:val="left" w:pos="5760"/>
        </w:tabs>
        <w:rPr>
          <w:rFonts w:ascii="Times New Roman" w:hAnsi="Times New Roman"/>
          <w:szCs w:val="24"/>
        </w:rPr>
      </w:pPr>
    </w:p>
    <w:p w14:paraId="23276B2C" w14:textId="5034272B" w:rsidR="00AE5BFE" w:rsidRPr="000156D8" w:rsidRDefault="00AE5BFE" w:rsidP="004605D5">
      <w:pPr>
        <w:pStyle w:val="ListParagraph"/>
        <w:numPr>
          <w:ilvl w:val="0"/>
          <w:numId w:val="14"/>
        </w:numPr>
        <w:tabs>
          <w:tab w:val="left" w:pos="5760"/>
        </w:tabs>
        <w:rPr>
          <w:rFonts w:cs="Times New Roman"/>
        </w:rPr>
      </w:pPr>
      <w:r w:rsidRPr="000156D8">
        <w:rPr>
          <w:rFonts w:cs="Times New Roman"/>
        </w:rPr>
        <w:t>If resolution is not achieved at the department chair level, the chair will forward a written summary to the dean of the College of the Sciences in a further effort to achieve resolution.</w:t>
      </w:r>
    </w:p>
    <w:p w14:paraId="3A473600" w14:textId="77777777" w:rsidR="00AE5BFE" w:rsidRPr="000156D8" w:rsidRDefault="00AE5BFE">
      <w:pPr>
        <w:tabs>
          <w:tab w:val="left" w:pos="720"/>
          <w:tab w:val="left" w:pos="1160"/>
          <w:tab w:val="left" w:pos="5760"/>
        </w:tabs>
        <w:rPr>
          <w:rFonts w:ascii="Times New Roman" w:hAnsi="Times New Roman"/>
          <w:szCs w:val="24"/>
        </w:rPr>
      </w:pPr>
    </w:p>
    <w:p w14:paraId="58EF6E9F" w14:textId="16C0A580" w:rsidR="00AE5BFE" w:rsidRPr="000156D8" w:rsidRDefault="00AE5BFE" w:rsidP="004605D5">
      <w:pPr>
        <w:pStyle w:val="ListParagraph"/>
        <w:numPr>
          <w:ilvl w:val="0"/>
          <w:numId w:val="14"/>
        </w:numPr>
        <w:tabs>
          <w:tab w:val="left" w:pos="5760"/>
        </w:tabs>
        <w:rPr>
          <w:rFonts w:cs="Times New Roman"/>
        </w:rPr>
      </w:pPr>
      <w:r w:rsidRPr="000156D8">
        <w:rPr>
          <w:rFonts w:cs="Times New Roman"/>
        </w:rPr>
        <w:t xml:space="preserve">If resolution is not achieved at this point, you may petition for a hearing before the Board of Academic Appeals.  An appointment should be made with the </w:t>
      </w:r>
      <w:r w:rsidR="00980388" w:rsidRPr="000156D8">
        <w:rPr>
          <w:rFonts w:cs="Times New Roman"/>
        </w:rPr>
        <w:t>Dean of Student Success</w:t>
      </w:r>
      <w:r w:rsidRPr="000156D8">
        <w:rPr>
          <w:rFonts w:cs="Times New Roman"/>
        </w:rPr>
        <w:t xml:space="preserve"> to obtain the necessary information relative to filing the petition.</w:t>
      </w:r>
      <w:r w:rsidR="00594505" w:rsidRPr="000156D8">
        <w:rPr>
          <w:rFonts w:cs="Times New Roman"/>
        </w:rPr>
        <w:t xml:space="preserve"> See the following website for further information regarding academic </w:t>
      </w:r>
      <w:r w:rsidR="00594505" w:rsidRPr="000156D8">
        <w:rPr>
          <w:rFonts w:cs="Times New Roman"/>
        </w:rPr>
        <w:lastRenderedPageBreak/>
        <w:t xml:space="preserve">appeals: </w:t>
      </w:r>
      <w:hyperlink r:id="rId65" w:history="1">
        <w:r w:rsidR="00594505" w:rsidRPr="000156D8">
          <w:rPr>
            <w:rStyle w:val="Hyperlink"/>
            <w:rFonts w:cs="Times New Roman"/>
          </w:rPr>
          <w:t>http://www.cwu.edu/resources-reports/cwup-5-90-040-academic-and-general-regulations</w:t>
        </w:r>
      </w:hyperlink>
      <w:r w:rsidR="00594505" w:rsidRPr="000156D8">
        <w:rPr>
          <w:rFonts w:cs="Times New Roman"/>
        </w:rPr>
        <w:t xml:space="preserve"> </w:t>
      </w:r>
    </w:p>
    <w:p w14:paraId="7473B4AE" w14:textId="77777777" w:rsidR="00AE5BFE" w:rsidRPr="000156D8" w:rsidRDefault="00AE5BFE">
      <w:pPr>
        <w:tabs>
          <w:tab w:val="left" w:pos="620"/>
          <w:tab w:val="left" w:pos="5760"/>
        </w:tabs>
        <w:rPr>
          <w:rFonts w:ascii="Times New Roman" w:hAnsi="Times New Roman"/>
          <w:b/>
          <w:szCs w:val="24"/>
          <w:u w:val="single"/>
        </w:rPr>
      </w:pPr>
    </w:p>
    <w:p w14:paraId="15E77F22" w14:textId="77777777" w:rsidR="00AE5BFE" w:rsidRPr="000156D8" w:rsidRDefault="00AE5BFE">
      <w:pPr>
        <w:tabs>
          <w:tab w:val="left" w:pos="620"/>
          <w:tab w:val="left" w:pos="5760"/>
        </w:tabs>
        <w:jc w:val="center"/>
        <w:rPr>
          <w:rFonts w:ascii="Times New Roman" w:hAnsi="Times New Roman"/>
          <w:szCs w:val="24"/>
        </w:rPr>
      </w:pPr>
      <w:r w:rsidRPr="000156D8">
        <w:rPr>
          <w:rFonts w:ascii="Times New Roman" w:hAnsi="Times New Roman"/>
          <w:b/>
          <w:szCs w:val="24"/>
        </w:rPr>
        <w:t>Research Involvement</w:t>
      </w:r>
    </w:p>
    <w:p w14:paraId="6D050202" w14:textId="77777777" w:rsidR="00AE5BFE" w:rsidRPr="000156D8" w:rsidRDefault="00AE5BFE">
      <w:pPr>
        <w:tabs>
          <w:tab w:val="left" w:pos="620"/>
          <w:tab w:val="left" w:pos="5760"/>
        </w:tabs>
        <w:rPr>
          <w:rFonts w:ascii="Times New Roman" w:hAnsi="Times New Roman"/>
          <w:szCs w:val="24"/>
        </w:rPr>
      </w:pPr>
    </w:p>
    <w:p w14:paraId="742AEB94" w14:textId="7AA8C254" w:rsidR="00AE5BFE" w:rsidRPr="000156D8" w:rsidRDefault="00AE5BFE">
      <w:pPr>
        <w:tabs>
          <w:tab w:val="left" w:pos="620"/>
          <w:tab w:val="left" w:pos="5760"/>
        </w:tabs>
        <w:rPr>
          <w:rFonts w:ascii="Times New Roman" w:hAnsi="Times New Roman"/>
          <w:szCs w:val="24"/>
        </w:rPr>
      </w:pPr>
      <w:r w:rsidRPr="000156D8">
        <w:rPr>
          <w:rFonts w:ascii="Times New Roman" w:hAnsi="Times New Roman"/>
          <w:szCs w:val="24"/>
        </w:rPr>
        <w:t xml:space="preserve">Students in the experimental psychology program are required to be involved in research, and </w:t>
      </w:r>
      <w:r w:rsidR="00113B08" w:rsidRPr="000156D8">
        <w:rPr>
          <w:rFonts w:ascii="Times New Roman" w:hAnsi="Times New Roman"/>
          <w:szCs w:val="24"/>
        </w:rPr>
        <w:t>those in</w:t>
      </w:r>
      <w:r w:rsidRPr="000156D8">
        <w:rPr>
          <w:rFonts w:ascii="Times New Roman" w:hAnsi="Times New Roman"/>
          <w:szCs w:val="24"/>
        </w:rPr>
        <w:t xml:space="preserve"> other programs are strongly encouraged to do so.  Research experience is particularly important for students who plan to apply to doctoral programs.</w:t>
      </w:r>
    </w:p>
    <w:p w14:paraId="2D9C797D" w14:textId="77777777" w:rsidR="00AE5BFE" w:rsidRPr="000156D8" w:rsidRDefault="00AE5BFE">
      <w:pPr>
        <w:tabs>
          <w:tab w:val="left" w:pos="620"/>
          <w:tab w:val="left" w:pos="5760"/>
        </w:tabs>
        <w:rPr>
          <w:rFonts w:ascii="Times New Roman" w:hAnsi="Times New Roman"/>
          <w:szCs w:val="24"/>
        </w:rPr>
      </w:pPr>
    </w:p>
    <w:p w14:paraId="66ED7977" w14:textId="77777777" w:rsidR="00AE5BFE" w:rsidRPr="000156D8" w:rsidRDefault="00AE5BFE">
      <w:pPr>
        <w:tabs>
          <w:tab w:val="left" w:pos="620"/>
          <w:tab w:val="left" w:pos="5760"/>
        </w:tabs>
        <w:rPr>
          <w:rFonts w:ascii="Times New Roman" w:hAnsi="Times New Roman"/>
          <w:szCs w:val="24"/>
        </w:rPr>
      </w:pPr>
      <w:r w:rsidRPr="000156D8">
        <w:rPr>
          <w:rFonts w:ascii="Times New Roman" w:hAnsi="Times New Roman"/>
          <w:szCs w:val="24"/>
        </w:rPr>
        <w:t>To obtain research supervision, first determine which members of the faculty have research programs and interests that are similar to yours and approach them to discuss possible collaboration.  It is not necessary to have a firm research plan when you initiate this discussion, and no commitment is assumed until mutually agreed upon.</w:t>
      </w:r>
    </w:p>
    <w:p w14:paraId="3F59A7E4" w14:textId="77777777" w:rsidR="00AE5BFE" w:rsidRPr="000156D8" w:rsidRDefault="00AE5BFE">
      <w:pPr>
        <w:tabs>
          <w:tab w:val="left" w:pos="620"/>
          <w:tab w:val="left" w:pos="5760"/>
        </w:tabs>
        <w:rPr>
          <w:rFonts w:ascii="Times New Roman" w:hAnsi="Times New Roman"/>
          <w:b/>
          <w:szCs w:val="24"/>
        </w:rPr>
      </w:pPr>
    </w:p>
    <w:p w14:paraId="6D8AB19D" w14:textId="42ACFCA9" w:rsidR="00AE5BFE" w:rsidRPr="000156D8" w:rsidRDefault="00AE5BFE">
      <w:pPr>
        <w:tabs>
          <w:tab w:val="left" w:pos="620"/>
          <w:tab w:val="left" w:pos="5760"/>
        </w:tabs>
        <w:rPr>
          <w:rFonts w:ascii="Times New Roman" w:hAnsi="Times New Roman"/>
          <w:szCs w:val="24"/>
        </w:rPr>
      </w:pPr>
      <w:r w:rsidRPr="000156D8">
        <w:rPr>
          <w:rFonts w:ascii="Times New Roman" w:hAnsi="Times New Roman"/>
          <w:szCs w:val="24"/>
        </w:rPr>
        <w:t xml:space="preserve">No human or animal research of any kind may be conducted without obtaining prior approval from the relevant department and university review committees.  In the case of research with human subjects, the review is conducted by the </w:t>
      </w:r>
      <w:r w:rsidR="00F71C8C" w:rsidRPr="000156D8">
        <w:rPr>
          <w:rFonts w:ascii="Times New Roman" w:hAnsi="Times New Roman"/>
          <w:szCs w:val="24"/>
        </w:rPr>
        <w:t xml:space="preserve">Human Subject </w:t>
      </w:r>
      <w:r w:rsidRPr="000156D8">
        <w:rPr>
          <w:rFonts w:ascii="Times New Roman" w:hAnsi="Times New Roman"/>
          <w:szCs w:val="24"/>
        </w:rPr>
        <w:t xml:space="preserve">Review </w:t>
      </w:r>
      <w:r w:rsidR="00F71C8C" w:rsidRPr="000156D8">
        <w:rPr>
          <w:rFonts w:ascii="Times New Roman" w:hAnsi="Times New Roman"/>
          <w:szCs w:val="24"/>
        </w:rPr>
        <w:t>Council (</w:t>
      </w:r>
      <w:hyperlink r:id="rId66" w:history="1">
        <w:r w:rsidR="00F71C8C" w:rsidRPr="000156D8">
          <w:rPr>
            <w:rStyle w:val="Hyperlink"/>
            <w:rFonts w:ascii="Times New Roman" w:hAnsi="Times New Roman"/>
            <w:szCs w:val="24"/>
          </w:rPr>
          <w:t>http://www.cwu.edu/hsrc/</w:t>
        </w:r>
      </w:hyperlink>
      <w:r w:rsidR="00F71C8C" w:rsidRPr="000156D8">
        <w:rPr>
          <w:rFonts w:ascii="Times New Roman" w:hAnsi="Times New Roman"/>
          <w:szCs w:val="24"/>
        </w:rPr>
        <w:t>)</w:t>
      </w:r>
      <w:r w:rsidRPr="000156D8">
        <w:rPr>
          <w:rFonts w:ascii="Times New Roman" w:hAnsi="Times New Roman"/>
          <w:szCs w:val="24"/>
        </w:rPr>
        <w:t xml:space="preserve">. Animal research is subject to regulation by the </w:t>
      </w:r>
      <w:r w:rsidR="00F71C8C" w:rsidRPr="000156D8">
        <w:rPr>
          <w:rFonts w:ascii="Times New Roman" w:hAnsi="Times New Roman"/>
          <w:szCs w:val="24"/>
        </w:rPr>
        <w:t>Institutional</w:t>
      </w:r>
      <w:r w:rsidRPr="000156D8">
        <w:rPr>
          <w:rFonts w:ascii="Times New Roman" w:hAnsi="Times New Roman"/>
          <w:szCs w:val="24"/>
        </w:rPr>
        <w:t xml:space="preserve"> Animal Care and Use Committee</w:t>
      </w:r>
      <w:r w:rsidR="00F71C8C" w:rsidRPr="000156D8">
        <w:rPr>
          <w:rFonts w:ascii="Times New Roman" w:hAnsi="Times New Roman"/>
          <w:szCs w:val="24"/>
        </w:rPr>
        <w:t xml:space="preserve"> (</w:t>
      </w:r>
      <w:hyperlink r:id="rId67" w:history="1">
        <w:r w:rsidR="00F71C8C" w:rsidRPr="000156D8">
          <w:rPr>
            <w:rStyle w:val="Hyperlink"/>
            <w:rFonts w:ascii="Times New Roman" w:hAnsi="Times New Roman"/>
            <w:szCs w:val="24"/>
          </w:rPr>
          <w:t>http://www.cwu.edu/iacuc/</w:t>
        </w:r>
      </w:hyperlink>
      <w:r w:rsidR="00F71C8C" w:rsidRPr="000156D8">
        <w:rPr>
          <w:rFonts w:ascii="Times New Roman" w:hAnsi="Times New Roman"/>
          <w:szCs w:val="24"/>
        </w:rPr>
        <w:t>)</w:t>
      </w:r>
      <w:r w:rsidRPr="000156D8">
        <w:rPr>
          <w:rFonts w:ascii="Times New Roman" w:hAnsi="Times New Roman"/>
          <w:szCs w:val="24"/>
        </w:rPr>
        <w:t xml:space="preserve">.  Consult with your advisor prior to undertaking any research, and </w:t>
      </w:r>
      <w:r w:rsidRPr="000156D8">
        <w:rPr>
          <w:rFonts w:ascii="Times New Roman" w:hAnsi="Times New Roman"/>
          <w:b/>
          <w:szCs w:val="24"/>
        </w:rPr>
        <w:t>do not begin running subjects until official approval has been received</w:t>
      </w:r>
      <w:r w:rsidRPr="000156D8">
        <w:rPr>
          <w:rFonts w:ascii="Times New Roman" w:hAnsi="Times New Roman"/>
          <w:szCs w:val="24"/>
        </w:rPr>
        <w:t xml:space="preserve">.  </w:t>
      </w:r>
    </w:p>
    <w:p w14:paraId="7CCCC16D" w14:textId="77777777" w:rsidR="00AE5BFE" w:rsidRPr="000156D8" w:rsidRDefault="00AE5BFE">
      <w:pPr>
        <w:tabs>
          <w:tab w:val="left" w:pos="620"/>
          <w:tab w:val="left" w:pos="5760"/>
        </w:tabs>
        <w:rPr>
          <w:rFonts w:ascii="Times New Roman" w:hAnsi="Times New Roman"/>
          <w:szCs w:val="24"/>
        </w:rPr>
      </w:pPr>
    </w:p>
    <w:p w14:paraId="56257A4B" w14:textId="167C8CB3" w:rsidR="00AE5BFE" w:rsidRPr="000156D8" w:rsidRDefault="00FF4C0D">
      <w:pPr>
        <w:tabs>
          <w:tab w:val="left" w:pos="620"/>
          <w:tab w:val="left" w:pos="5760"/>
        </w:tabs>
        <w:rPr>
          <w:rFonts w:ascii="Times New Roman" w:hAnsi="Times New Roman"/>
          <w:szCs w:val="24"/>
        </w:rPr>
      </w:pPr>
      <w:r w:rsidRPr="000156D8">
        <w:rPr>
          <w:rFonts w:ascii="Times New Roman" w:hAnsi="Times New Roman"/>
          <w:szCs w:val="24"/>
        </w:rPr>
        <w:t xml:space="preserve">Graduate students seeking research participants should consider posting their research study on Sona, the Psychology Department’s research study and clinic participation pool: </w:t>
      </w:r>
      <w:hyperlink r:id="rId68" w:history="1">
        <w:r w:rsidRPr="000156D8">
          <w:rPr>
            <w:rStyle w:val="Hyperlink"/>
            <w:rFonts w:ascii="Times New Roman" w:hAnsi="Times New Roman"/>
            <w:szCs w:val="24"/>
          </w:rPr>
          <w:t>http://www.cwu.edu/psychology/about-sona-systems</w:t>
        </w:r>
      </w:hyperlink>
      <w:r w:rsidRPr="000156D8">
        <w:rPr>
          <w:rFonts w:ascii="Times New Roman" w:hAnsi="Times New Roman"/>
          <w:szCs w:val="24"/>
        </w:rPr>
        <w:t>.</w:t>
      </w:r>
    </w:p>
    <w:p w14:paraId="76D16749" w14:textId="77777777" w:rsidR="00AE5BFE" w:rsidRPr="000156D8" w:rsidRDefault="00AE5BFE">
      <w:pPr>
        <w:tabs>
          <w:tab w:val="left" w:pos="620"/>
          <w:tab w:val="left" w:pos="5760"/>
        </w:tabs>
        <w:rPr>
          <w:rFonts w:ascii="Times New Roman" w:hAnsi="Times New Roman"/>
          <w:szCs w:val="24"/>
        </w:rPr>
      </w:pPr>
    </w:p>
    <w:p w14:paraId="5A7445C4" w14:textId="740DA538" w:rsidR="00AE5BFE" w:rsidRPr="000156D8" w:rsidRDefault="00327A48">
      <w:pPr>
        <w:tabs>
          <w:tab w:val="left" w:pos="620"/>
          <w:tab w:val="left" w:pos="5760"/>
        </w:tabs>
        <w:jc w:val="center"/>
        <w:rPr>
          <w:rFonts w:ascii="Times New Roman" w:hAnsi="Times New Roman"/>
          <w:szCs w:val="24"/>
        </w:rPr>
      </w:pPr>
      <w:r w:rsidRPr="000156D8">
        <w:rPr>
          <w:rFonts w:ascii="Times New Roman" w:hAnsi="Times New Roman"/>
          <w:b/>
          <w:szCs w:val="24"/>
        </w:rPr>
        <w:t xml:space="preserve">Graduate </w:t>
      </w:r>
      <w:r w:rsidR="00AE5BFE" w:rsidRPr="000156D8">
        <w:rPr>
          <w:rFonts w:ascii="Times New Roman" w:hAnsi="Times New Roman"/>
          <w:b/>
          <w:szCs w:val="24"/>
        </w:rPr>
        <w:t>Assistantships</w:t>
      </w:r>
    </w:p>
    <w:p w14:paraId="39A55FEC" w14:textId="77777777" w:rsidR="00AE5BFE" w:rsidRPr="000156D8" w:rsidRDefault="00AE5BFE">
      <w:pPr>
        <w:tabs>
          <w:tab w:val="left" w:pos="620"/>
          <w:tab w:val="left" w:pos="5760"/>
        </w:tabs>
        <w:rPr>
          <w:rFonts w:ascii="Times New Roman" w:hAnsi="Times New Roman"/>
          <w:szCs w:val="24"/>
        </w:rPr>
      </w:pPr>
    </w:p>
    <w:p w14:paraId="185DB3E8" w14:textId="2B5BD3D1" w:rsidR="00AE5BFE" w:rsidRPr="000156D8" w:rsidRDefault="00AE5BFE">
      <w:pPr>
        <w:tabs>
          <w:tab w:val="left" w:pos="620"/>
          <w:tab w:val="left" w:pos="5760"/>
        </w:tabs>
        <w:rPr>
          <w:rFonts w:ascii="Times New Roman" w:hAnsi="Times New Roman"/>
          <w:szCs w:val="24"/>
        </w:rPr>
      </w:pPr>
      <w:r w:rsidRPr="000156D8">
        <w:rPr>
          <w:rFonts w:ascii="Times New Roman" w:hAnsi="Times New Roman"/>
          <w:szCs w:val="24"/>
        </w:rPr>
        <w:t xml:space="preserve">An assistantship is a contractual obligation to provide assigned services to the department in a professional manner.  </w:t>
      </w:r>
      <w:r w:rsidR="00327A48" w:rsidRPr="000156D8">
        <w:rPr>
          <w:rFonts w:ascii="Times New Roman" w:hAnsi="Times New Roman"/>
          <w:szCs w:val="24"/>
        </w:rPr>
        <w:t>Every two weeks</w:t>
      </w:r>
      <w:r w:rsidRPr="000156D8">
        <w:rPr>
          <w:rFonts w:ascii="Times New Roman" w:hAnsi="Times New Roman"/>
          <w:szCs w:val="24"/>
        </w:rPr>
        <w:t xml:space="preserve">, faculty supervisors are asked to evaluate their graduate assistants' </w:t>
      </w:r>
      <w:r w:rsidR="00327A48" w:rsidRPr="000156D8">
        <w:rPr>
          <w:rFonts w:ascii="Times New Roman" w:hAnsi="Times New Roman"/>
          <w:szCs w:val="24"/>
        </w:rPr>
        <w:t>performance</w:t>
      </w:r>
      <w:r w:rsidRPr="000156D8">
        <w:rPr>
          <w:rFonts w:ascii="Times New Roman" w:hAnsi="Times New Roman"/>
          <w:szCs w:val="24"/>
        </w:rPr>
        <w:t xml:space="preserve">.  Graduate assistantships are limited to a maximum of two years (excluding summers); however, in order to be considered for a second year the student must reapply through the </w:t>
      </w:r>
      <w:r w:rsidR="00327A48" w:rsidRPr="000156D8">
        <w:rPr>
          <w:rFonts w:ascii="Times New Roman" w:hAnsi="Times New Roman"/>
          <w:szCs w:val="24"/>
        </w:rPr>
        <w:t>School of</w:t>
      </w:r>
      <w:r w:rsidRPr="000156D8">
        <w:rPr>
          <w:rFonts w:ascii="Times New Roman" w:hAnsi="Times New Roman"/>
          <w:szCs w:val="24"/>
        </w:rPr>
        <w:t xml:space="preserve"> Graduate Studies and Research.  While it is the expectation that students who have received assistantships in the first year of graduate study will receive assistantship awards for the second year, this continuance is contingent upon satisfactory performance evaluations and on the continued availability of funding.  </w:t>
      </w:r>
    </w:p>
    <w:p w14:paraId="5DCB9695" w14:textId="77777777" w:rsidR="00AE5BFE" w:rsidRPr="000156D8" w:rsidRDefault="00AE5BFE">
      <w:pPr>
        <w:tabs>
          <w:tab w:val="left" w:pos="620"/>
          <w:tab w:val="left" w:pos="5760"/>
        </w:tabs>
        <w:rPr>
          <w:rFonts w:ascii="Times New Roman" w:hAnsi="Times New Roman"/>
          <w:szCs w:val="24"/>
        </w:rPr>
      </w:pPr>
    </w:p>
    <w:p w14:paraId="665CC105" w14:textId="323C620A" w:rsidR="00AE5BFE" w:rsidRPr="000156D8" w:rsidRDefault="00AE5BFE">
      <w:pPr>
        <w:tabs>
          <w:tab w:val="left" w:pos="620"/>
          <w:tab w:val="left" w:pos="5760"/>
        </w:tabs>
        <w:rPr>
          <w:rFonts w:ascii="Times New Roman" w:hAnsi="Times New Roman"/>
          <w:szCs w:val="24"/>
        </w:rPr>
      </w:pPr>
      <w:r w:rsidRPr="000156D8">
        <w:rPr>
          <w:rFonts w:ascii="Times New Roman" w:hAnsi="Times New Roman"/>
          <w:szCs w:val="24"/>
        </w:rPr>
        <w:t xml:space="preserve">Assistantship assignments are subject to change each quarter, depending upon the needs of the department.  This is a complex procedure in which we attempt to take students' class schedules into account.  It is important, therefore, that we know what each assistant's quarterly schedule will be at the time assignments are made.   To facilitate the assignment </w:t>
      </w:r>
      <w:r w:rsidR="00F63F20" w:rsidRPr="000156D8">
        <w:rPr>
          <w:rFonts w:ascii="Times New Roman" w:hAnsi="Times New Roman"/>
          <w:szCs w:val="24"/>
        </w:rPr>
        <w:t>process,</w:t>
      </w:r>
      <w:r w:rsidRPr="000156D8">
        <w:rPr>
          <w:rFonts w:ascii="Times New Roman" w:hAnsi="Times New Roman"/>
          <w:szCs w:val="24"/>
        </w:rPr>
        <w:t xml:space="preserve"> it is important that all</w:t>
      </w:r>
      <w:r w:rsidRPr="000156D8">
        <w:rPr>
          <w:rFonts w:ascii="Times New Roman" w:hAnsi="Times New Roman"/>
          <w:b/>
          <w:szCs w:val="24"/>
        </w:rPr>
        <w:t xml:space="preserve"> students receiving assistantships pre-register for the following academic quarter.</w:t>
      </w:r>
      <w:r w:rsidRPr="000156D8">
        <w:rPr>
          <w:rFonts w:ascii="Times New Roman" w:hAnsi="Times New Roman"/>
          <w:szCs w:val="24"/>
        </w:rPr>
        <w:t xml:space="preserve">  Graduate assistants who fail to </w:t>
      </w:r>
      <w:r w:rsidR="00E96A64" w:rsidRPr="000156D8">
        <w:rPr>
          <w:rFonts w:ascii="Times New Roman" w:hAnsi="Times New Roman"/>
          <w:szCs w:val="24"/>
        </w:rPr>
        <w:t>pre-register</w:t>
      </w:r>
      <w:r w:rsidRPr="000156D8">
        <w:rPr>
          <w:rFonts w:ascii="Times New Roman" w:hAnsi="Times New Roman"/>
          <w:szCs w:val="24"/>
        </w:rPr>
        <w:t xml:space="preserve"> run a risk of receiving an assignment that conflicts with a desired class.  Should that happen, progress toward the degree may be impeded.</w:t>
      </w:r>
    </w:p>
    <w:p w14:paraId="0F65D66E" w14:textId="77777777" w:rsidR="00AE5BFE" w:rsidRPr="000156D8" w:rsidRDefault="00AE5BFE">
      <w:pPr>
        <w:tabs>
          <w:tab w:val="left" w:pos="620"/>
          <w:tab w:val="left" w:pos="5760"/>
        </w:tabs>
        <w:rPr>
          <w:rFonts w:ascii="Times New Roman" w:hAnsi="Times New Roman"/>
          <w:szCs w:val="24"/>
        </w:rPr>
      </w:pPr>
    </w:p>
    <w:p w14:paraId="50DFE5DE" w14:textId="77777777" w:rsidR="00AE5BFE" w:rsidRPr="000156D8" w:rsidRDefault="00AE5BFE">
      <w:pPr>
        <w:tabs>
          <w:tab w:val="left" w:pos="620"/>
          <w:tab w:val="left" w:pos="5760"/>
        </w:tabs>
        <w:rPr>
          <w:rFonts w:ascii="Times New Roman" w:hAnsi="Times New Roman"/>
          <w:szCs w:val="24"/>
        </w:rPr>
      </w:pPr>
      <w:r w:rsidRPr="000156D8">
        <w:rPr>
          <w:rFonts w:ascii="Times New Roman" w:hAnsi="Times New Roman"/>
          <w:szCs w:val="24"/>
        </w:rPr>
        <w:lastRenderedPageBreak/>
        <w:t>A full-time assistantship assignment requires an average of 20 hours per week of work and enrollment in at least 10 but not more than 14 credit hours per quarter with a minimum grade point average of 3.0 each quarter.  If you work fewer than the required number of hours over the quarter, the difference must be deducted from your wages.  If you have any difficulty working the required number of hours, discuss this with your supervisor.  If difficulties remain, see the department chair.  It is important that any problems be addressed at the earliest possible time so that you can be assured of receiving your full stipend.</w:t>
      </w:r>
    </w:p>
    <w:p w14:paraId="3882606C" w14:textId="77777777" w:rsidR="00AE5BFE" w:rsidRPr="000156D8" w:rsidRDefault="00AE5BFE">
      <w:pPr>
        <w:tabs>
          <w:tab w:val="left" w:pos="620"/>
          <w:tab w:val="left" w:pos="5760"/>
        </w:tabs>
        <w:rPr>
          <w:rFonts w:ascii="Times New Roman" w:hAnsi="Times New Roman"/>
          <w:szCs w:val="24"/>
        </w:rPr>
      </w:pPr>
    </w:p>
    <w:p w14:paraId="7CB9E2DA" w14:textId="77777777" w:rsidR="00AE5BFE" w:rsidRPr="000156D8" w:rsidRDefault="00AE5BFE">
      <w:pPr>
        <w:tabs>
          <w:tab w:val="left" w:pos="620"/>
          <w:tab w:val="left" w:pos="5760"/>
        </w:tabs>
        <w:rPr>
          <w:rFonts w:ascii="Times New Roman" w:hAnsi="Times New Roman"/>
          <w:b/>
          <w:szCs w:val="24"/>
        </w:rPr>
      </w:pPr>
      <w:r w:rsidRPr="000156D8">
        <w:rPr>
          <w:rFonts w:ascii="Times New Roman" w:hAnsi="Times New Roman"/>
          <w:szCs w:val="24"/>
        </w:rPr>
        <w:t xml:space="preserve">All graduate assistants must fill out time sheets showing the actual number of hours worked each day.  Completed and signed time sheets must be turned in to the department office according to a schedule given to you in your contract letter each quarter (approximately the 15th and 30th of each month).  </w:t>
      </w:r>
      <w:r w:rsidRPr="000156D8">
        <w:rPr>
          <w:rFonts w:ascii="Times New Roman" w:hAnsi="Times New Roman"/>
          <w:b/>
          <w:szCs w:val="24"/>
        </w:rPr>
        <w:t>If time sheets are not received on time, we will be unable to ensure payment for that time period.</w:t>
      </w:r>
    </w:p>
    <w:p w14:paraId="0240BA50" w14:textId="77777777" w:rsidR="00AE5BFE" w:rsidRPr="000156D8" w:rsidRDefault="00AE5BFE">
      <w:pPr>
        <w:tabs>
          <w:tab w:val="left" w:pos="5760"/>
        </w:tabs>
        <w:rPr>
          <w:rFonts w:ascii="Times New Roman" w:hAnsi="Times New Roman"/>
          <w:szCs w:val="24"/>
        </w:rPr>
      </w:pPr>
    </w:p>
    <w:p w14:paraId="08383EF2" w14:textId="408B38DC" w:rsidR="00AE5BFE" w:rsidRPr="000156D8" w:rsidRDefault="00AE5BFE">
      <w:pPr>
        <w:tabs>
          <w:tab w:val="left" w:pos="620"/>
          <w:tab w:val="left" w:pos="7380"/>
        </w:tabs>
        <w:jc w:val="center"/>
        <w:rPr>
          <w:rFonts w:ascii="Times New Roman" w:hAnsi="Times New Roman"/>
          <w:szCs w:val="24"/>
        </w:rPr>
      </w:pPr>
      <w:r w:rsidRPr="000156D8">
        <w:rPr>
          <w:rFonts w:ascii="Times New Roman" w:hAnsi="Times New Roman"/>
          <w:b/>
          <w:szCs w:val="24"/>
        </w:rPr>
        <w:t>The Thesis</w:t>
      </w:r>
      <w:r w:rsidR="001A0660" w:rsidRPr="000156D8">
        <w:rPr>
          <w:rFonts w:ascii="Times New Roman" w:hAnsi="Times New Roman"/>
          <w:b/>
          <w:szCs w:val="24"/>
        </w:rPr>
        <w:t>/Project</w:t>
      </w:r>
      <w:r w:rsidR="008E51AB" w:rsidRPr="000156D8">
        <w:rPr>
          <w:rFonts w:ascii="Times New Roman" w:hAnsi="Times New Roman"/>
          <w:b/>
          <w:szCs w:val="24"/>
        </w:rPr>
        <w:t>/Portfolio</w:t>
      </w:r>
    </w:p>
    <w:p w14:paraId="70D38003" w14:textId="77777777" w:rsidR="00AE5BFE" w:rsidRPr="000156D8" w:rsidRDefault="00AE5BFE">
      <w:pPr>
        <w:tabs>
          <w:tab w:val="left" w:pos="620"/>
          <w:tab w:val="left" w:pos="7380"/>
        </w:tabs>
        <w:rPr>
          <w:rFonts w:ascii="Times New Roman" w:hAnsi="Times New Roman"/>
          <w:szCs w:val="24"/>
        </w:rPr>
      </w:pPr>
    </w:p>
    <w:p w14:paraId="6FDC9541" w14:textId="7AC30193" w:rsidR="008E51AB" w:rsidRPr="000156D8" w:rsidRDefault="003C426D" w:rsidP="008E51AB">
      <w:pPr>
        <w:tabs>
          <w:tab w:val="left" w:pos="620"/>
          <w:tab w:val="left" w:pos="7380"/>
        </w:tabs>
        <w:rPr>
          <w:rFonts w:ascii="Times New Roman" w:hAnsi="Times New Roman"/>
          <w:szCs w:val="24"/>
        </w:rPr>
      </w:pPr>
      <w:r w:rsidRPr="000156D8">
        <w:rPr>
          <w:rFonts w:ascii="Times New Roman" w:hAnsi="Times New Roman"/>
          <w:szCs w:val="24"/>
        </w:rPr>
        <w:t>Students</w:t>
      </w:r>
      <w:r w:rsidR="00AE5BFE" w:rsidRPr="000156D8">
        <w:rPr>
          <w:rFonts w:ascii="Times New Roman" w:hAnsi="Times New Roman"/>
          <w:szCs w:val="24"/>
        </w:rPr>
        <w:t xml:space="preserve"> enrolled in </w:t>
      </w:r>
      <w:r w:rsidRPr="000156D8">
        <w:rPr>
          <w:rFonts w:ascii="Times New Roman" w:hAnsi="Times New Roman"/>
          <w:szCs w:val="24"/>
        </w:rPr>
        <w:t>the M.S. Experimental</w:t>
      </w:r>
      <w:r w:rsidR="00AE5BFE" w:rsidRPr="000156D8">
        <w:rPr>
          <w:rFonts w:ascii="Times New Roman" w:hAnsi="Times New Roman"/>
          <w:szCs w:val="24"/>
        </w:rPr>
        <w:t xml:space="preserve"> Psychology </w:t>
      </w:r>
      <w:r w:rsidRPr="000156D8">
        <w:rPr>
          <w:rFonts w:ascii="Times New Roman" w:hAnsi="Times New Roman"/>
          <w:szCs w:val="24"/>
        </w:rPr>
        <w:t xml:space="preserve">Program </w:t>
      </w:r>
      <w:r w:rsidR="00AE5BFE" w:rsidRPr="000156D8">
        <w:rPr>
          <w:rFonts w:ascii="Times New Roman" w:hAnsi="Times New Roman"/>
          <w:szCs w:val="24"/>
        </w:rPr>
        <w:t>are required to complete a thesis</w:t>
      </w:r>
      <w:r w:rsidR="008E51AB" w:rsidRPr="000156D8">
        <w:rPr>
          <w:rFonts w:ascii="Times New Roman" w:hAnsi="Times New Roman"/>
          <w:szCs w:val="24"/>
        </w:rPr>
        <w:t xml:space="preserve">. Thesis regulations from the School of </w:t>
      </w:r>
      <w:r w:rsidR="00E96A64" w:rsidRPr="000156D8">
        <w:rPr>
          <w:rFonts w:ascii="Times New Roman" w:hAnsi="Times New Roman"/>
          <w:szCs w:val="24"/>
        </w:rPr>
        <w:t>Graduate</w:t>
      </w:r>
      <w:r w:rsidR="008E51AB" w:rsidRPr="000156D8">
        <w:rPr>
          <w:rFonts w:ascii="Times New Roman" w:hAnsi="Times New Roman"/>
          <w:szCs w:val="24"/>
        </w:rPr>
        <w:t xml:space="preserve"> Studies and Research can be found on this webpage: </w:t>
      </w:r>
      <w:hyperlink r:id="rId69" w:history="1">
        <w:r w:rsidR="008E51AB" w:rsidRPr="000156D8">
          <w:rPr>
            <w:rStyle w:val="Hyperlink"/>
            <w:rFonts w:ascii="Times New Roman" w:hAnsi="Times New Roman"/>
            <w:szCs w:val="24"/>
          </w:rPr>
          <w:t>http://www.cwu.edu/masters/thesis-assistance</w:t>
        </w:r>
      </w:hyperlink>
      <w:r w:rsidR="008E51AB" w:rsidRPr="000156D8">
        <w:rPr>
          <w:rFonts w:ascii="Times New Roman" w:hAnsi="Times New Roman"/>
          <w:szCs w:val="24"/>
        </w:rPr>
        <w:t xml:space="preserve">. </w:t>
      </w:r>
    </w:p>
    <w:p w14:paraId="27D1F62A" w14:textId="77777777" w:rsidR="008E51AB" w:rsidRPr="000156D8" w:rsidRDefault="008E51AB" w:rsidP="008E51AB">
      <w:pPr>
        <w:tabs>
          <w:tab w:val="left" w:pos="620"/>
          <w:tab w:val="left" w:pos="7380"/>
        </w:tabs>
        <w:rPr>
          <w:rFonts w:ascii="Times New Roman" w:hAnsi="Times New Roman"/>
          <w:szCs w:val="24"/>
        </w:rPr>
      </w:pPr>
    </w:p>
    <w:p w14:paraId="0F7E96EA" w14:textId="17778F59" w:rsidR="008E51AB" w:rsidRPr="000156D8" w:rsidRDefault="008E51AB" w:rsidP="008E51AB">
      <w:pPr>
        <w:tabs>
          <w:tab w:val="left" w:pos="620"/>
          <w:tab w:val="left" w:pos="7380"/>
        </w:tabs>
        <w:rPr>
          <w:rFonts w:ascii="Times New Roman" w:hAnsi="Times New Roman"/>
          <w:szCs w:val="24"/>
        </w:rPr>
      </w:pPr>
      <w:r w:rsidRPr="000156D8">
        <w:rPr>
          <w:rFonts w:ascii="Times New Roman" w:hAnsi="Times New Roman"/>
          <w:szCs w:val="24"/>
        </w:rPr>
        <w:t xml:space="preserve">Students in the M.S. Mental Health Counseling Program and </w:t>
      </w:r>
      <w:proofErr w:type="spellStart"/>
      <w:r w:rsidRPr="000156D8">
        <w:rPr>
          <w:rFonts w:ascii="Times New Roman" w:hAnsi="Times New Roman"/>
          <w:szCs w:val="24"/>
        </w:rPr>
        <w:t>Ed.S</w:t>
      </w:r>
      <w:proofErr w:type="spellEnd"/>
      <w:r w:rsidRPr="000156D8">
        <w:rPr>
          <w:rFonts w:ascii="Times New Roman" w:hAnsi="Times New Roman"/>
          <w:szCs w:val="24"/>
        </w:rPr>
        <w:t xml:space="preserve">. School Psychology Program have the option of completing a thesis, project, or portfolio. A project is very similar in format to a thesis but </w:t>
      </w:r>
      <w:r w:rsidR="00327A48" w:rsidRPr="000156D8">
        <w:rPr>
          <w:rFonts w:ascii="Times New Roman" w:hAnsi="Times New Roman"/>
          <w:szCs w:val="24"/>
        </w:rPr>
        <w:t>the final product is</w:t>
      </w:r>
      <w:r w:rsidRPr="000156D8">
        <w:rPr>
          <w:rFonts w:ascii="Times New Roman" w:hAnsi="Times New Roman"/>
          <w:szCs w:val="24"/>
        </w:rPr>
        <w:t xml:space="preserve"> not reviewed by the </w:t>
      </w:r>
      <w:r w:rsidR="00327A48" w:rsidRPr="000156D8">
        <w:rPr>
          <w:rFonts w:ascii="Times New Roman" w:hAnsi="Times New Roman"/>
          <w:szCs w:val="24"/>
        </w:rPr>
        <w:t>School of Graduate Studies and Research. Students interested in completing a portfolio should consult with their specific program director for procedures and requirements.</w:t>
      </w:r>
    </w:p>
    <w:p w14:paraId="28236B00" w14:textId="77777777" w:rsidR="00AE5BFE" w:rsidRPr="000156D8" w:rsidRDefault="00AE5BFE">
      <w:pPr>
        <w:tabs>
          <w:tab w:val="left" w:pos="620"/>
          <w:tab w:val="left" w:pos="7380"/>
        </w:tabs>
        <w:rPr>
          <w:rFonts w:ascii="Times New Roman" w:hAnsi="Times New Roman"/>
          <w:szCs w:val="24"/>
        </w:rPr>
      </w:pPr>
    </w:p>
    <w:p w14:paraId="38112A10" w14:textId="37B9F58B" w:rsidR="00327A48" w:rsidRPr="000156D8" w:rsidRDefault="00327A48" w:rsidP="00327A48">
      <w:pPr>
        <w:tabs>
          <w:tab w:val="left" w:pos="620"/>
          <w:tab w:val="left" w:pos="7380"/>
        </w:tabs>
        <w:jc w:val="center"/>
        <w:rPr>
          <w:rFonts w:ascii="Times New Roman" w:hAnsi="Times New Roman"/>
          <w:b/>
          <w:szCs w:val="24"/>
        </w:rPr>
      </w:pPr>
      <w:r w:rsidRPr="000156D8">
        <w:rPr>
          <w:rFonts w:ascii="Times New Roman" w:hAnsi="Times New Roman"/>
          <w:b/>
          <w:szCs w:val="24"/>
        </w:rPr>
        <w:t>Guidelines for the Thesis</w:t>
      </w:r>
    </w:p>
    <w:p w14:paraId="05876F00" w14:textId="77777777" w:rsidR="00327A48" w:rsidRPr="000156D8" w:rsidRDefault="00327A48" w:rsidP="00327A48">
      <w:pPr>
        <w:tabs>
          <w:tab w:val="left" w:pos="620"/>
          <w:tab w:val="left" w:pos="7380"/>
        </w:tabs>
        <w:jc w:val="center"/>
        <w:rPr>
          <w:rFonts w:ascii="Times New Roman" w:hAnsi="Times New Roman"/>
          <w:szCs w:val="24"/>
        </w:rPr>
      </w:pPr>
    </w:p>
    <w:p w14:paraId="71CCA0B6" w14:textId="76D67CEE" w:rsidR="00AE5BFE" w:rsidRPr="000156D8" w:rsidRDefault="00AE5BFE">
      <w:pPr>
        <w:tabs>
          <w:tab w:val="left" w:pos="620"/>
          <w:tab w:val="left" w:pos="7380"/>
        </w:tabs>
        <w:rPr>
          <w:rFonts w:ascii="Times New Roman" w:hAnsi="Times New Roman"/>
          <w:szCs w:val="24"/>
        </w:rPr>
      </w:pPr>
      <w:r w:rsidRPr="000156D8">
        <w:rPr>
          <w:rFonts w:ascii="Times New Roman" w:hAnsi="Times New Roman"/>
          <w:szCs w:val="24"/>
        </w:rPr>
        <w:t xml:space="preserve">The Department of Psychology requires that all </w:t>
      </w:r>
      <w:proofErr w:type="spellStart"/>
      <w:r w:rsidRPr="000156D8">
        <w:rPr>
          <w:rFonts w:ascii="Times New Roman" w:hAnsi="Times New Roman"/>
          <w:szCs w:val="24"/>
        </w:rPr>
        <w:t>thes</w:t>
      </w:r>
      <w:r w:rsidR="00FA3431" w:rsidRPr="000156D8">
        <w:rPr>
          <w:rFonts w:ascii="Times New Roman" w:hAnsi="Times New Roman"/>
          <w:szCs w:val="24"/>
        </w:rPr>
        <w:t>es</w:t>
      </w:r>
      <w:proofErr w:type="spellEnd"/>
      <w:r w:rsidR="00FA3431" w:rsidRPr="000156D8">
        <w:rPr>
          <w:rFonts w:ascii="Times New Roman" w:hAnsi="Times New Roman"/>
          <w:szCs w:val="24"/>
        </w:rPr>
        <w:t xml:space="preserve"> </w:t>
      </w:r>
      <w:r w:rsidRPr="000156D8">
        <w:rPr>
          <w:rFonts w:ascii="Times New Roman" w:hAnsi="Times New Roman"/>
          <w:szCs w:val="24"/>
        </w:rPr>
        <w:t xml:space="preserve">conducted under its auspices be empirical research projects.  Each thesis is supervised by a committee consisting of three members of the graduate faculty.  The chair and at least one other member of the committee must be members of the Psychology graduate faculty.  </w:t>
      </w:r>
    </w:p>
    <w:p w14:paraId="523E4B6B" w14:textId="77777777" w:rsidR="00AE5BFE" w:rsidRPr="000156D8" w:rsidRDefault="00AE5BFE">
      <w:pPr>
        <w:tabs>
          <w:tab w:val="left" w:pos="620"/>
          <w:tab w:val="left" w:pos="7380"/>
        </w:tabs>
        <w:rPr>
          <w:rFonts w:ascii="Times New Roman" w:hAnsi="Times New Roman"/>
          <w:szCs w:val="24"/>
        </w:rPr>
      </w:pPr>
    </w:p>
    <w:p w14:paraId="3AE037E4" w14:textId="77777777" w:rsidR="00AE5BFE" w:rsidRPr="000156D8" w:rsidRDefault="00AE5BFE">
      <w:pPr>
        <w:tabs>
          <w:tab w:val="left" w:pos="620"/>
          <w:tab w:val="left" w:pos="7380"/>
        </w:tabs>
        <w:rPr>
          <w:rFonts w:ascii="Times New Roman" w:hAnsi="Times New Roman"/>
          <w:szCs w:val="24"/>
        </w:rPr>
      </w:pPr>
      <w:r w:rsidRPr="000156D8">
        <w:rPr>
          <w:rFonts w:ascii="Times New Roman" w:hAnsi="Times New Roman"/>
          <w:szCs w:val="24"/>
        </w:rPr>
        <w:t>Each student is responsible for establishing a thesis committee, although all such agreements must be approved by the department chair.  A good rule of thumb is to select a committee chair whose interests are appropriate to the topic you wish to pursue.  Then work with the chair to select the other members of the committee.  Generally, it is in your best interest to establish your committee by the end of your first year in the program.</w:t>
      </w:r>
    </w:p>
    <w:p w14:paraId="46CCEE82" w14:textId="77777777" w:rsidR="00AE5BFE" w:rsidRPr="000156D8" w:rsidRDefault="00AE5BFE">
      <w:pPr>
        <w:tabs>
          <w:tab w:val="left" w:pos="620"/>
          <w:tab w:val="left" w:pos="7380"/>
        </w:tabs>
        <w:rPr>
          <w:rFonts w:ascii="Times New Roman" w:hAnsi="Times New Roman"/>
          <w:szCs w:val="24"/>
        </w:rPr>
      </w:pPr>
    </w:p>
    <w:p w14:paraId="3EE6D269" w14:textId="77777777" w:rsidR="00AE5BFE" w:rsidRPr="000156D8" w:rsidRDefault="00AE5BFE">
      <w:pPr>
        <w:tabs>
          <w:tab w:val="left" w:pos="620"/>
          <w:tab w:val="left" w:pos="7380"/>
        </w:tabs>
        <w:rPr>
          <w:rFonts w:ascii="Times New Roman" w:hAnsi="Times New Roman"/>
          <w:b/>
          <w:szCs w:val="24"/>
          <w:u w:val="single"/>
        </w:rPr>
      </w:pPr>
      <w:r w:rsidRPr="000156D8">
        <w:rPr>
          <w:rFonts w:ascii="Times New Roman" w:hAnsi="Times New Roman"/>
          <w:szCs w:val="24"/>
        </w:rPr>
        <w:t>The following are some guidelines for doing the thesis:</w:t>
      </w:r>
    </w:p>
    <w:p w14:paraId="3822D02D" w14:textId="77777777" w:rsidR="00AE5BFE" w:rsidRPr="000156D8" w:rsidRDefault="00AE5BFE">
      <w:pPr>
        <w:tabs>
          <w:tab w:val="left" w:pos="620"/>
          <w:tab w:val="left" w:pos="7380"/>
        </w:tabs>
        <w:jc w:val="center"/>
        <w:rPr>
          <w:rFonts w:ascii="Times New Roman" w:hAnsi="Times New Roman"/>
          <w:szCs w:val="24"/>
        </w:rPr>
      </w:pPr>
    </w:p>
    <w:p w14:paraId="2A991382" w14:textId="0EE5CA14" w:rsidR="00AE5BFE" w:rsidRPr="000156D8" w:rsidRDefault="00AE5BFE" w:rsidP="0013119E">
      <w:pPr>
        <w:pStyle w:val="ListParagraph"/>
        <w:numPr>
          <w:ilvl w:val="0"/>
          <w:numId w:val="10"/>
        </w:numPr>
        <w:tabs>
          <w:tab w:val="left" w:pos="7380"/>
        </w:tabs>
        <w:rPr>
          <w:rFonts w:cs="Times New Roman"/>
        </w:rPr>
      </w:pPr>
      <w:r w:rsidRPr="000156D8">
        <w:rPr>
          <w:rFonts w:cs="Times New Roman"/>
        </w:rPr>
        <w:t xml:space="preserve">The thesis idea, however generated, is refined via </w:t>
      </w:r>
      <w:r w:rsidR="0013119E" w:rsidRPr="000156D8">
        <w:rPr>
          <w:rFonts w:cs="Times New Roman"/>
        </w:rPr>
        <w:t xml:space="preserve">interaction with the committee </w:t>
      </w:r>
      <w:r w:rsidRPr="000156D8">
        <w:rPr>
          <w:rFonts w:cs="Times New Roman"/>
        </w:rPr>
        <w:t xml:space="preserve">chair and, possibly informally, with others. </w:t>
      </w:r>
    </w:p>
    <w:p w14:paraId="4D8E2ECE" w14:textId="77777777" w:rsidR="00AE5BFE" w:rsidRPr="000156D8" w:rsidRDefault="00AE5BFE">
      <w:pPr>
        <w:tabs>
          <w:tab w:val="left" w:pos="620"/>
          <w:tab w:val="left" w:pos="7380"/>
        </w:tabs>
        <w:rPr>
          <w:rFonts w:ascii="Times New Roman" w:hAnsi="Times New Roman"/>
          <w:szCs w:val="24"/>
        </w:rPr>
      </w:pPr>
    </w:p>
    <w:p w14:paraId="62A660BD" w14:textId="17BEA738" w:rsidR="00AE5BFE" w:rsidRPr="000156D8" w:rsidRDefault="00AE5BFE" w:rsidP="0013119E">
      <w:pPr>
        <w:pStyle w:val="ListParagraph"/>
        <w:numPr>
          <w:ilvl w:val="0"/>
          <w:numId w:val="10"/>
        </w:numPr>
        <w:tabs>
          <w:tab w:val="left" w:pos="720"/>
          <w:tab w:val="left" w:pos="7380"/>
        </w:tabs>
        <w:rPr>
          <w:rFonts w:cs="Times New Roman"/>
        </w:rPr>
      </w:pPr>
      <w:r w:rsidRPr="000156D8">
        <w:rPr>
          <w:rFonts w:cs="Times New Roman"/>
        </w:rPr>
        <w:t xml:space="preserve">A rough draft of the proposal is generated and rewritten by the student interacting with the chair until the chair decides that the product is sufficiently well advanced to be sent to other committee members for their input. </w:t>
      </w:r>
    </w:p>
    <w:p w14:paraId="23DA0C93" w14:textId="77777777" w:rsidR="00AE5BFE" w:rsidRPr="000156D8" w:rsidRDefault="00AE5BFE">
      <w:pPr>
        <w:tabs>
          <w:tab w:val="left" w:pos="620"/>
          <w:tab w:val="left" w:pos="7380"/>
        </w:tabs>
        <w:rPr>
          <w:rFonts w:ascii="Times New Roman" w:hAnsi="Times New Roman"/>
          <w:szCs w:val="24"/>
        </w:rPr>
      </w:pPr>
    </w:p>
    <w:p w14:paraId="7F213C0A" w14:textId="737420AB" w:rsidR="00AE5BFE" w:rsidRPr="000156D8" w:rsidRDefault="00AE5BFE" w:rsidP="0013119E">
      <w:pPr>
        <w:pStyle w:val="ListParagraph"/>
        <w:numPr>
          <w:ilvl w:val="0"/>
          <w:numId w:val="10"/>
        </w:numPr>
        <w:tabs>
          <w:tab w:val="left" w:pos="7380"/>
        </w:tabs>
        <w:rPr>
          <w:rFonts w:cs="Times New Roman"/>
        </w:rPr>
      </w:pPr>
      <w:r w:rsidRPr="000156D8">
        <w:rPr>
          <w:rFonts w:cs="Times New Roman"/>
        </w:rPr>
        <w:t>Members' comments are integrated into the draft, a</w:t>
      </w:r>
      <w:r w:rsidR="0013119E" w:rsidRPr="000156D8">
        <w:rPr>
          <w:rFonts w:cs="Times New Roman"/>
        </w:rPr>
        <w:t xml:space="preserve">nd when the chair is satisfied </w:t>
      </w:r>
      <w:r w:rsidRPr="000156D8">
        <w:rPr>
          <w:rFonts w:cs="Times New Roman"/>
        </w:rPr>
        <w:t>with the new draft it is re-circulated.</w:t>
      </w:r>
    </w:p>
    <w:p w14:paraId="39094744" w14:textId="77777777" w:rsidR="00AE5BFE" w:rsidRPr="000156D8" w:rsidRDefault="00AE5BFE">
      <w:pPr>
        <w:tabs>
          <w:tab w:val="left" w:pos="620"/>
          <w:tab w:val="left" w:pos="7380"/>
        </w:tabs>
        <w:rPr>
          <w:rFonts w:ascii="Times New Roman" w:hAnsi="Times New Roman"/>
          <w:szCs w:val="24"/>
        </w:rPr>
      </w:pPr>
    </w:p>
    <w:p w14:paraId="33FFCA74" w14:textId="60D8EC21" w:rsidR="00AE5BFE" w:rsidRPr="000156D8" w:rsidRDefault="00AE5BFE" w:rsidP="0013119E">
      <w:pPr>
        <w:pStyle w:val="ListParagraph"/>
        <w:numPr>
          <w:ilvl w:val="0"/>
          <w:numId w:val="10"/>
        </w:numPr>
        <w:tabs>
          <w:tab w:val="left" w:pos="0"/>
          <w:tab w:val="left" w:pos="7380"/>
        </w:tabs>
        <w:rPr>
          <w:rFonts w:cs="Times New Roman"/>
        </w:rPr>
      </w:pPr>
      <w:r w:rsidRPr="000156D8">
        <w:rPr>
          <w:rFonts w:cs="Times New Roman"/>
        </w:rPr>
        <w:t>The process continues until the chair and the committee have agreed</w:t>
      </w:r>
      <w:r w:rsidR="0013119E" w:rsidRPr="000156D8">
        <w:rPr>
          <w:rFonts w:cs="Times New Roman"/>
        </w:rPr>
        <w:t xml:space="preserve"> that the draft is </w:t>
      </w:r>
      <w:r w:rsidRPr="000156D8">
        <w:rPr>
          <w:rFonts w:cs="Times New Roman"/>
        </w:rPr>
        <w:t>ready for a proposal meeting.</w:t>
      </w:r>
    </w:p>
    <w:p w14:paraId="77069A4E" w14:textId="77777777" w:rsidR="00AE5BFE" w:rsidRPr="000156D8" w:rsidRDefault="00AE5BFE">
      <w:pPr>
        <w:tabs>
          <w:tab w:val="left" w:pos="620"/>
          <w:tab w:val="left" w:pos="7380"/>
        </w:tabs>
        <w:rPr>
          <w:rFonts w:ascii="Times New Roman" w:hAnsi="Times New Roman"/>
          <w:szCs w:val="24"/>
        </w:rPr>
      </w:pPr>
    </w:p>
    <w:p w14:paraId="5DA964DA" w14:textId="7CE79B4E" w:rsidR="0013119E" w:rsidRPr="000156D8" w:rsidRDefault="0013119E" w:rsidP="0013119E">
      <w:pPr>
        <w:pStyle w:val="ListParagraph"/>
        <w:numPr>
          <w:ilvl w:val="0"/>
          <w:numId w:val="10"/>
        </w:numPr>
        <w:tabs>
          <w:tab w:val="left" w:pos="0"/>
          <w:tab w:val="left" w:pos="7380"/>
        </w:tabs>
        <w:rPr>
          <w:rFonts w:cs="Times New Roman"/>
        </w:rPr>
      </w:pPr>
      <w:r w:rsidRPr="000156D8">
        <w:rPr>
          <w:rFonts w:cs="Times New Roman"/>
        </w:rPr>
        <w:t>Students should not conduct statistical analyses for their theses that are beyond their level of training and understanding. To do so defeats the purpose of conducting their own individual research project. Furthermore, it increases the likelihood that they will look foolish and embarrass themselves in a thesis defense when they are unable to fully explain and defend the statistics they used.</w:t>
      </w:r>
    </w:p>
    <w:p w14:paraId="71206054" w14:textId="77777777" w:rsidR="0013119E" w:rsidRPr="000156D8" w:rsidRDefault="0013119E" w:rsidP="0013119E">
      <w:pPr>
        <w:tabs>
          <w:tab w:val="left" w:pos="620"/>
          <w:tab w:val="left" w:pos="7380"/>
        </w:tabs>
        <w:ind w:left="630" w:hanging="630"/>
        <w:rPr>
          <w:rFonts w:ascii="Times New Roman" w:hAnsi="Times New Roman"/>
          <w:szCs w:val="24"/>
        </w:rPr>
      </w:pPr>
    </w:p>
    <w:p w14:paraId="535A9E31" w14:textId="6775A066" w:rsidR="00AE5BFE" w:rsidRPr="000156D8" w:rsidRDefault="00AE5BFE" w:rsidP="0013119E">
      <w:pPr>
        <w:pStyle w:val="ListParagraph"/>
        <w:numPr>
          <w:ilvl w:val="0"/>
          <w:numId w:val="10"/>
        </w:numPr>
        <w:tabs>
          <w:tab w:val="left" w:pos="7380"/>
        </w:tabs>
        <w:rPr>
          <w:rFonts w:cs="Times New Roman"/>
        </w:rPr>
      </w:pPr>
      <w:r w:rsidRPr="000156D8">
        <w:rPr>
          <w:rFonts w:cs="Times New Roman"/>
        </w:rPr>
        <w:t>Note that faculty members differ in the type of pr</w:t>
      </w:r>
      <w:r w:rsidR="0013119E" w:rsidRPr="000156D8">
        <w:rPr>
          <w:rFonts w:cs="Times New Roman"/>
        </w:rPr>
        <w:t xml:space="preserve">oposal they favor: some prefer </w:t>
      </w:r>
      <w:r w:rsidRPr="000156D8">
        <w:rPr>
          <w:rFonts w:cs="Times New Roman"/>
        </w:rPr>
        <w:t xml:space="preserve">short introductions, some prefer an introduction </w:t>
      </w:r>
      <w:r w:rsidR="0013119E" w:rsidRPr="000156D8">
        <w:rPr>
          <w:rFonts w:cs="Times New Roman"/>
        </w:rPr>
        <w:t xml:space="preserve">approximating the final thesis </w:t>
      </w:r>
      <w:r w:rsidRPr="000156D8">
        <w:rPr>
          <w:rFonts w:cs="Times New Roman"/>
        </w:rPr>
        <w:t>introduction.  The proposal style is determined by the chair.</w:t>
      </w:r>
    </w:p>
    <w:p w14:paraId="5673A161" w14:textId="77777777" w:rsidR="00AE5BFE" w:rsidRPr="000156D8" w:rsidRDefault="00AE5BFE">
      <w:pPr>
        <w:tabs>
          <w:tab w:val="left" w:pos="620"/>
          <w:tab w:val="left" w:pos="7380"/>
        </w:tabs>
        <w:rPr>
          <w:rFonts w:ascii="Times New Roman" w:hAnsi="Times New Roman"/>
          <w:szCs w:val="24"/>
        </w:rPr>
      </w:pPr>
    </w:p>
    <w:p w14:paraId="2D02EF70" w14:textId="10D90B88" w:rsidR="00AE5BFE" w:rsidRPr="000156D8" w:rsidRDefault="00AE5BFE" w:rsidP="0013119E">
      <w:pPr>
        <w:pStyle w:val="ListParagraph"/>
        <w:numPr>
          <w:ilvl w:val="0"/>
          <w:numId w:val="10"/>
        </w:numPr>
        <w:tabs>
          <w:tab w:val="left" w:pos="0"/>
          <w:tab w:val="left" w:pos="7380"/>
        </w:tabs>
        <w:rPr>
          <w:rFonts w:cs="Times New Roman"/>
        </w:rPr>
      </w:pPr>
      <w:r w:rsidRPr="000156D8">
        <w:rPr>
          <w:rFonts w:cs="Times New Roman"/>
        </w:rPr>
        <w:t>In scheduling a proposal meeting, notice should be g</w:t>
      </w:r>
      <w:r w:rsidR="0013119E" w:rsidRPr="000156D8">
        <w:rPr>
          <w:rFonts w:cs="Times New Roman"/>
        </w:rPr>
        <w:t xml:space="preserve">iven to all faculty members at </w:t>
      </w:r>
      <w:r w:rsidRPr="000156D8">
        <w:rPr>
          <w:rFonts w:cs="Times New Roman"/>
        </w:rPr>
        <w:t>least one week prior to the meeting.  Announcemen</w:t>
      </w:r>
      <w:r w:rsidR="0013119E" w:rsidRPr="000156D8">
        <w:rPr>
          <w:rFonts w:cs="Times New Roman"/>
        </w:rPr>
        <w:t>ts should be posted on the 4th-</w:t>
      </w:r>
      <w:r w:rsidRPr="000156D8">
        <w:rPr>
          <w:rFonts w:cs="Times New Roman"/>
        </w:rPr>
        <w:t xml:space="preserve">floor bulletin board designated for such announcements.  Please do </w:t>
      </w:r>
      <w:r w:rsidR="0013119E" w:rsidRPr="000156D8">
        <w:rPr>
          <w:rFonts w:cs="Times New Roman"/>
        </w:rPr>
        <w:t xml:space="preserve">not affix </w:t>
      </w:r>
      <w:r w:rsidRPr="000156D8">
        <w:rPr>
          <w:rFonts w:cs="Times New Roman"/>
        </w:rPr>
        <w:t>announcements to walls, elevator doors, outside doors, etc</w:t>
      </w:r>
      <w:r w:rsidRPr="000156D8">
        <w:rPr>
          <w:rFonts w:cs="Times New Roman"/>
          <w:i/>
        </w:rPr>
        <w:t>.</w:t>
      </w:r>
      <w:r w:rsidRPr="000156D8">
        <w:rPr>
          <w:rFonts w:cs="Times New Roman"/>
        </w:rPr>
        <w:t xml:space="preserve">  </w:t>
      </w:r>
    </w:p>
    <w:p w14:paraId="64A8766C" w14:textId="77777777" w:rsidR="00AE5BFE" w:rsidRPr="000156D8" w:rsidRDefault="00AE5BFE">
      <w:pPr>
        <w:tabs>
          <w:tab w:val="left" w:pos="620"/>
          <w:tab w:val="left" w:pos="7380"/>
        </w:tabs>
        <w:rPr>
          <w:rFonts w:ascii="Times New Roman" w:hAnsi="Times New Roman"/>
          <w:szCs w:val="24"/>
        </w:rPr>
      </w:pPr>
    </w:p>
    <w:p w14:paraId="2DD40C2A" w14:textId="7979554A" w:rsidR="00AE5BFE" w:rsidRPr="000156D8" w:rsidRDefault="00AE5BFE" w:rsidP="00F35FC7">
      <w:pPr>
        <w:pStyle w:val="ListParagraph"/>
        <w:numPr>
          <w:ilvl w:val="0"/>
          <w:numId w:val="10"/>
        </w:numPr>
        <w:tabs>
          <w:tab w:val="left" w:pos="7380"/>
        </w:tabs>
        <w:rPr>
          <w:rFonts w:cs="Times New Roman"/>
        </w:rPr>
      </w:pPr>
      <w:r w:rsidRPr="000156D8">
        <w:rPr>
          <w:rFonts w:cs="Times New Roman"/>
        </w:rPr>
        <w:t xml:space="preserve">The proposal meeting is considered a helping or </w:t>
      </w:r>
      <w:r w:rsidR="0013119E" w:rsidRPr="000156D8">
        <w:rPr>
          <w:rFonts w:cs="Times New Roman"/>
        </w:rPr>
        <w:t xml:space="preserve">working meeting and as a final </w:t>
      </w:r>
      <w:r w:rsidRPr="000156D8">
        <w:rPr>
          <w:rFonts w:cs="Times New Roman"/>
        </w:rPr>
        <w:t>check on the design, data gathering procedures, compl</w:t>
      </w:r>
      <w:r w:rsidR="0013119E" w:rsidRPr="000156D8">
        <w:rPr>
          <w:rFonts w:cs="Times New Roman"/>
        </w:rPr>
        <w:t xml:space="preserve">iance with ethical guidelines, </w:t>
      </w:r>
      <w:r w:rsidRPr="000156D8">
        <w:rPr>
          <w:rFonts w:cs="Times New Roman"/>
        </w:rPr>
        <w:t>etc.  The committee may decide to implement chan</w:t>
      </w:r>
      <w:r w:rsidR="0013119E" w:rsidRPr="000156D8">
        <w:rPr>
          <w:rFonts w:cs="Times New Roman"/>
        </w:rPr>
        <w:t xml:space="preserve">ges in the thesis or simply to </w:t>
      </w:r>
      <w:r w:rsidRPr="000156D8">
        <w:rPr>
          <w:rFonts w:cs="Times New Roman"/>
        </w:rPr>
        <w:t>approve the proposal as it stands.</w:t>
      </w:r>
    </w:p>
    <w:p w14:paraId="3AE3758F" w14:textId="77777777" w:rsidR="00AE5BFE" w:rsidRPr="000156D8" w:rsidRDefault="00AE5BFE">
      <w:pPr>
        <w:tabs>
          <w:tab w:val="left" w:pos="620"/>
          <w:tab w:val="left" w:pos="7380"/>
        </w:tabs>
        <w:rPr>
          <w:rFonts w:ascii="Times New Roman" w:hAnsi="Times New Roman"/>
          <w:szCs w:val="24"/>
        </w:rPr>
      </w:pPr>
    </w:p>
    <w:p w14:paraId="4321C1AC" w14:textId="7FAF3073" w:rsidR="00AE5BFE" w:rsidRPr="000156D8" w:rsidRDefault="00AE5BFE" w:rsidP="00F35FC7">
      <w:pPr>
        <w:pStyle w:val="ListParagraph"/>
        <w:numPr>
          <w:ilvl w:val="0"/>
          <w:numId w:val="10"/>
        </w:numPr>
        <w:tabs>
          <w:tab w:val="left" w:pos="0"/>
          <w:tab w:val="left" w:pos="7380"/>
        </w:tabs>
        <w:rPr>
          <w:rFonts w:cs="Times New Roman"/>
        </w:rPr>
      </w:pPr>
      <w:r w:rsidRPr="000156D8">
        <w:rPr>
          <w:rFonts w:cs="Times New Roman"/>
        </w:rPr>
        <w:t xml:space="preserve">Following the proposal meeting, signed </w:t>
      </w:r>
      <w:r w:rsidR="001A0660" w:rsidRPr="000156D8">
        <w:rPr>
          <w:rFonts w:cs="Times New Roman"/>
        </w:rPr>
        <w:t>Option</w:t>
      </w:r>
      <w:r w:rsidRPr="000156D8">
        <w:rPr>
          <w:rFonts w:cs="Times New Roman"/>
        </w:rPr>
        <w:t xml:space="preserve"> Approval forms are to be submitted for the department chair's signature and forwarding to the </w:t>
      </w:r>
      <w:r w:rsidR="00327A48" w:rsidRPr="000156D8">
        <w:rPr>
          <w:rFonts w:cs="Times New Roman"/>
        </w:rPr>
        <w:t>School of Graduate Studies and Research</w:t>
      </w:r>
      <w:r w:rsidRPr="000156D8">
        <w:rPr>
          <w:rFonts w:cs="Times New Roman"/>
        </w:rPr>
        <w:t xml:space="preserve">. Theses </w:t>
      </w:r>
      <w:r w:rsidR="006D67AD" w:rsidRPr="000156D8">
        <w:rPr>
          <w:rFonts w:cs="Times New Roman"/>
        </w:rPr>
        <w:t xml:space="preserve">or projects </w:t>
      </w:r>
      <w:r w:rsidRPr="000156D8">
        <w:rPr>
          <w:rFonts w:cs="Times New Roman"/>
        </w:rPr>
        <w:t xml:space="preserve">involving human subjects also require </w:t>
      </w:r>
      <w:r w:rsidR="006D67AD" w:rsidRPr="000156D8">
        <w:rPr>
          <w:rFonts w:cs="Times New Roman"/>
        </w:rPr>
        <w:t>approval by the Human Subjects Review Council</w:t>
      </w:r>
      <w:r w:rsidR="00381544" w:rsidRPr="000156D8">
        <w:rPr>
          <w:rFonts w:cs="Times New Roman"/>
        </w:rPr>
        <w:t xml:space="preserve"> (</w:t>
      </w:r>
      <w:hyperlink r:id="rId70" w:history="1">
        <w:r w:rsidR="00381544" w:rsidRPr="000156D8">
          <w:rPr>
            <w:rStyle w:val="Hyperlink"/>
            <w:rFonts w:cs="Times New Roman"/>
          </w:rPr>
          <w:t>http://www.cwu.edu/hsrc/</w:t>
        </w:r>
      </w:hyperlink>
      <w:r w:rsidR="00381544" w:rsidRPr="000156D8">
        <w:rPr>
          <w:rFonts w:cs="Times New Roman"/>
        </w:rPr>
        <w:t>)</w:t>
      </w:r>
      <w:r w:rsidR="006D67AD" w:rsidRPr="000156D8">
        <w:rPr>
          <w:rFonts w:cs="Times New Roman"/>
        </w:rPr>
        <w:t>. T</w:t>
      </w:r>
      <w:r w:rsidRPr="000156D8">
        <w:rPr>
          <w:rFonts w:cs="Times New Roman"/>
        </w:rPr>
        <w:t xml:space="preserve">heses </w:t>
      </w:r>
      <w:r w:rsidR="006D67AD" w:rsidRPr="000156D8">
        <w:rPr>
          <w:rFonts w:cs="Times New Roman"/>
        </w:rPr>
        <w:t xml:space="preserve">or projects </w:t>
      </w:r>
      <w:r w:rsidRPr="000156D8">
        <w:rPr>
          <w:rFonts w:cs="Times New Roman"/>
        </w:rPr>
        <w:t xml:space="preserve">involving animal subjects </w:t>
      </w:r>
      <w:r w:rsidR="006D67AD" w:rsidRPr="000156D8">
        <w:rPr>
          <w:rFonts w:cs="Times New Roman"/>
        </w:rPr>
        <w:t>require approval by the Institutional Animal Care and Use Committee (</w:t>
      </w:r>
      <w:hyperlink r:id="rId71" w:history="1">
        <w:r w:rsidR="006D67AD" w:rsidRPr="000156D8">
          <w:rPr>
            <w:rStyle w:val="Hyperlink"/>
            <w:rFonts w:cs="Times New Roman"/>
          </w:rPr>
          <w:t>http://www.cwu.edu/iacuc/</w:t>
        </w:r>
      </w:hyperlink>
      <w:r w:rsidR="006D67AD" w:rsidRPr="000156D8">
        <w:rPr>
          <w:rFonts w:cs="Times New Roman"/>
        </w:rPr>
        <w:t>).</w:t>
      </w:r>
      <w:r w:rsidRPr="000156D8">
        <w:rPr>
          <w:rFonts w:cs="Times New Roman"/>
        </w:rPr>
        <w:t xml:space="preserve"> </w:t>
      </w:r>
    </w:p>
    <w:p w14:paraId="010FAB58" w14:textId="77777777" w:rsidR="00AE5BFE" w:rsidRPr="000156D8" w:rsidRDefault="00AE5BFE">
      <w:pPr>
        <w:tabs>
          <w:tab w:val="left" w:pos="620"/>
          <w:tab w:val="left" w:pos="7380"/>
        </w:tabs>
        <w:rPr>
          <w:rFonts w:ascii="Times New Roman" w:hAnsi="Times New Roman"/>
          <w:szCs w:val="24"/>
        </w:rPr>
      </w:pPr>
    </w:p>
    <w:p w14:paraId="512D09DD" w14:textId="382A1891" w:rsidR="00AE5BFE" w:rsidRPr="000156D8" w:rsidRDefault="00AE5BFE" w:rsidP="00F35FC7">
      <w:pPr>
        <w:pStyle w:val="ListParagraph"/>
        <w:numPr>
          <w:ilvl w:val="0"/>
          <w:numId w:val="10"/>
        </w:numPr>
        <w:tabs>
          <w:tab w:val="left" w:pos="7380"/>
        </w:tabs>
        <w:rPr>
          <w:rFonts w:cs="Times New Roman"/>
        </w:rPr>
      </w:pPr>
      <w:r w:rsidRPr="000156D8">
        <w:rPr>
          <w:rFonts w:cs="Times New Roman"/>
        </w:rPr>
        <w:t xml:space="preserve">The student conducts the research </w:t>
      </w:r>
      <w:r w:rsidRPr="000156D8">
        <w:rPr>
          <w:rFonts w:cs="Times New Roman"/>
          <w:u w:val="single"/>
        </w:rPr>
        <w:t>after</w:t>
      </w:r>
      <w:r w:rsidRPr="000156D8">
        <w:rPr>
          <w:rFonts w:cs="Times New Roman"/>
        </w:rPr>
        <w:t xml:space="preserve"> the proposal meeting and </w:t>
      </w:r>
      <w:r w:rsidRPr="000156D8">
        <w:rPr>
          <w:rFonts w:cs="Times New Roman"/>
          <w:u w:val="single"/>
        </w:rPr>
        <w:t>after</w:t>
      </w:r>
      <w:r w:rsidR="0013119E" w:rsidRPr="000156D8">
        <w:rPr>
          <w:rFonts w:cs="Times New Roman"/>
        </w:rPr>
        <w:t xml:space="preserve"> approval of </w:t>
      </w:r>
      <w:r w:rsidRPr="000156D8">
        <w:rPr>
          <w:rFonts w:cs="Times New Roman"/>
        </w:rPr>
        <w:t>the forms noted above.</w:t>
      </w:r>
    </w:p>
    <w:p w14:paraId="47E03449" w14:textId="77777777" w:rsidR="00AE5BFE" w:rsidRPr="000156D8" w:rsidRDefault="00AE5BFE">
      <w:pPr>
        <w:tabs>
          <w:tab w:val="left" w:pos="620"/>
          <w:tab w:val="left" w:pos="7380"/>
        </w:tabs>
        <w:rPr>
          <w:rFonts w:ascii="Times New Roman" w:hAnsi="Times New Roman"/>
          <w:szCs w:val="24"/>
        </w:rPr>
      </w:pPr>
    </w:p>
    <w:p w14:paraId="7F42A105" w14:textId="41FD4E17" w:rsidR="00AE5BFE" w:rsidRPr="000156D8" w:rsidRDefault="00AE5BFE" w:rsidP="00F35FC7">
      <w:pPr>
        <w:pStyle w:val="ListParagraph"/>
        <w:numPr>
          <w:ilvl w:val="0"/>
          <w:numId w:val="10"/>
        </w:numPr>
        <w:tabs>
          <w:tab w:val="left" w:pos="7380"/>
        </w:tabs>
        <w:rPr>
          <w:rFonts w:cs="Times New Roman"/>
        </w:rPr>
      </w:pPr>
      <w:r w:rsidRPr="000156D8">
        <w:rPr>
          <w:rFonts w:cs="Times New Roman"/>
        </w:rPr>
        <w:t>The process of writing the thesis is similar to the process of writing the proposal.  When the chair is satisfied with the draft, it is sent to other committee members and their comments are integrated.  The process is repeated until the committee is satisfied.</w:t>
      </w:r>
    </w:p>
    <w:p w14:paraId="3A28281D" w14:textId="77777777" w:rsidR="00AE5BFE" w:rsidRPr="000156D8" w:rsidRDefault="00AE5BFE">
      <w:pPr>
        <w:tabs>
          <w:tab w:val="left" w:pos="620"/>
          <w:tab w:val="left" w:pos="7380"/>
        </w:tabs>
        <w:rPr>
          <w:rFonts w:ascii="Times New Roman" w:hAnsi="Times New Roman"/>
          <w:szCs w:val="24"/>
        </w:rPr>
      </w:pPr>
    </w:p>
    <w:p w14:paraId="3197BE92" w14:textId="4CA4237F" w:rsidR="00AE5BFE" w:rsidRPr="000156D8" w:rsidRDefault="00AE5BFE" w:rsidP="00F35FC7">
      <w:pPr>
        <w:pStyle w:val="ListParagraph"/>
        <w:numPr>
          <w:ilvl w:val="0"/>
          <w:numId w:val="10"/>
        </w:numPr>
        <w:tabs>
          <w:tab w:val="left" w:pos="7380"/>
        </w:tabs>
        <w:rPr>
          <w:rFonts w:cs="Times New Roman"/>
        </w:rPr>
      </w:pPr>
      <w:r w:rsidRPr="000156D8">
        <w:rPr>
          <w:rFonts w:cs="Times New Roman"/>
        </w:rPr>
        <w:t xml:space="preserve">Once the committee is satisfied that the thesis is ready, the thesis defense is scheduled.  The manuscript is then written in </w:t>
      </w:r>
      <w:r w:rsidRPr="000156D8">
        <w:rPr>
          <w:rFonts w:cs="Times New Roman"/>
          <w:u w:val="single"/>
        </w:rPr>
        <w:t>final form</w:t>
      </w:r>
      <w:r w:rsidRPr="000156D8">
        <w:rPr>
          <w:rFonts w:cs="Times New Roman"/>
        </w:rPr>
        <w:t xml:space="preserve"> and copies are submitted to the members of the committee at least </w:t>
      </w:r>
      <w:r w:rsidRPr="000156D8">
        <w:rPr>
          <w:rFonts w:cs="Times New Roman"/>
          <w:u w:val="single"/>
        </w:rPr>
        <w:t>two weeks</w:t>
      </w:r>
      <w:r w:rsidRPr="000156D8">
        <w:rPr>
          <w:rFonts w:cs="Times New Roman"/>
        </w:rPr>
        <w:t xml:space="preserve"> prior to the orals</w:t>
      </w:r>
      <w:r w:rsidR="00F35FC7" w:rsidRPr="000156D8">
        <w:rPr>
          <w:rFonts w:cs="Times New Roman"/>
        </w:rPr>
        <w:t xml:space="preserve">, unless </w:t>
      </w:r>
      <w:r w:rsidR="008E51AB" w:rsidRPr="000156D8">
        <w:rPr>
          <w:rFonts w:cs="Times New Roman"/>
        </w:rPr>
        <w:t xml:space="preserve">a </w:t>
      </w:r>
      <w:r w:rsidR="00F35FC7" w:rsidRPr="000156D8">
        <w:rPr>
          <w:rFonts w:cs="Times New Roman"/>
        </w:rPr>
        <w:t xml:space="preserve">different </w:t>
      </w:r>
      <w:r w:rsidR="008E51AB" w:rsidRPr="000156D8">
        <w:rPr>
          <w:rFonts w:cs="Times New Roman"/>
        </w:rPr>
        <w:t>timeline has been agreed upon by the</w:t>
      </w:r>
      <w:r w:rsidR="00F35FC7" w:rsidRPr="000156D8">
        <w:rPr>
          <w:rFonts w:cs="Times New Roman"/>
        </w:rPr>
        <w:t xml:space="preserve"> committee members</w:t>
      </w:r>
      <w:r w:rsidRPr="000156D8">
        <w:rPr>
          <w:rFonts w:cs="Times New Roman"/>
        </w:rPr>
        <w:t xml:space="preserve">. Any changes </w:t>
      </w:r>
      <w:r w:rsidRPr="000156D8">
        <w:rPr>
          <w:rFonts w:cs="Times New Roman"/>
        </w:rPr>
        <w:lastRenderedPageBreak/>
        <w:t xml:space="preserve">now should be pretty much limited to typographical errors or minor changes in wording. </w:t>
      </w:r>
    </w:p>
    <w:p w14:paraId="2576BF4E" w14:textId="77777777" w:rsidR="00AE5BFE" w:rsidRPr="000156D8" w:rsidRDefault="00AE5BFE">
      <w:pPr>
        <w:tabs>
          <w:tab w:val="left" w:pos="620"/>
          <w:tab w:val="left" w:pos="7380"/>
        </w:tabs>
        <w:rPr>
          <w:rFonts w:ascii="Times New Roman" w:hAnsi="Times New Roman"/>
          <w:szCs w:val="24"/>
        </w:rPr>
      </w:pPr>
    </w:p>
    <w:p w14:paraId="5795EC20" w14:textId="5D75C438" w:rsidR="00AE5BFE" w:rsidRPr="000156D8" w:rsidRDefault="00AE5BFE" w:rsidP="00F35FC7">
      <w:pPr>
        <w:pStyle w:val="ListParagraph"/>
        <w:numPr>
          <w:ilvl w:val="0"/>
          <w:numId w:val="10"/>
        </w:numPr>
        <w:tabs>
          <w:tab w:val="left" w:pos="7380"/>
        </w:tabs>
        <w:rPr>
          <w:rFonts w:cs="Times New Roman"/>
        </w:rPr>
      </w:pPr>
      <w:r w:rsidRPr="000156D8">
        <w:rPr>
          <w:rFonts w:cs="Times New Roman"/>
        </w:rPr>
        <w:t xml:space="preserve">The faculty should be notified of the upcoming thesis defense </w:t>
      </w:r>
      <w:r w:rsidRPr="000156D8">
        <w:rPr>
          <w:rFonts w:cs="Times New Roman"/>
          <w:u w:val="single"/>
        </w:rPr>
        <w:t>two weeks</w:t>
      </w:r>
      <w:r w:rsidRPr="000156D8">
        <w:rPr>
          <w:rFonts w:cs="Times New Roman"/>
        </w:rPr>
        <w:t xml:space="preserve"> in advance. The format for notification is the same as described above. </w:t>
      </w:r>
    </w:p>
    <w:p w14:paraId="2D906AD5" w14:textId="77777777" w:rsidR="00AE5BFE" w:rsidRPr="000156D8" w:rsidRDefault="00AE5BFE">
      <w:pPr>
        <w:tabs>
          <w:tab w:val="left" w:pos="620"/>
          <w:tab w:val="left" w:pos="7380"/>
        </w:tabs>
        <w:rPr>
          <w:rFonts w:ascii="Times New Roman" w:hAnsi="Times New Roman"/>
          <w:szCs w:val="24"/>
        </w:rPr>
      </w:pPr>
    </w:p>
    <w:p w14:paraId="185F33BD" w14:textId="09F56E71" w:rsidR="00AE5BFE" w:rsidRPr="000156D8" w:rsidRDefault="00AE5BFE" w:rsidP="00F35FC7">
      <w:pPr>
        <w:pStyle w:val="ListParagraph"/>
        <w:numPr>
          <w:ilvl w:val="0"/>
          <w:numId w:val="10"/>
        </w:numPr>
        <w:tabs>
          <w:tab w:val="left" w:pos="7380"/>
        </w:tabs>
        <w:rPr>
          <w:rFonts w:cs="Times New Roman"/>
        </w:rPr>
      </w:pPr>
      <w:r w:rsidRPr="000156D8">
        <w:rPr>
          <w:rFonts w:cs="Times New Roman"/>
        </w:rPr>
        <w:t>The process of preparing, executing, writing, and defending the thesis is time-consuming.  If your goal is to be elsewhere by a certain date, be sure to leave yourself enough time to do the job right.  A lack of sufficient time is never a justification for lowering standards.  It is highly unlikely that an adequate thesis can be done in less than three quarters, and even that frequently is not enough.</w:t>
      </w:r>
    </w:p>
    <w:p w14:paraId="1750A2A5" w14:textId="77777777" w:rsidR="00AE5BFE" w:rsidRPr="000156D8" w:rsidRDefault="00AE5BFE">
      <w:pPr>
        <w:tabs>
          <w:tab w:val="left" w:pos="620"/>
          <w:tab w:val="left" w:pos="7380"/>
        </w:tabs>
        <w:rPr>
          <w:rFonts w:ascii="Times New Roman" w:hAnsi="Times New Roman"/>
          <w:szCs w:val="24"/>
        </w:rPr>
      </w:pPr>
    </w:p>
    <w:p w14:paraId="0B7C4446" w14:textId="279A8D37" w:rsidR="00AE5BFE" w:rsidRPr="000156D8" w:rsidRDefault="00AE5BFE" w:rsidP="00F35FC7">
      <w:pPr>
        <w:pStyle w:val="ListParagraph"/>
        <w:numPr>
          <w:ilvl w:val="0"/>
          <w:numId w:val="10"/>
        </w:numPr>
        <w:tabs>
          <w:tab w:val="left" w:pos="7380"/>
        </w:tabs>
        <w:rPr>
          <w:rFonts w:cs="Times New Roman"/>
        </w:rPr>
      </w:pPr>
      <w:r w:rsidRPr="000156D8">
        <w:rPr>
          <w:rFonts w:cs="Times New Roman"/>
        </w:rPr>
        <w:t>Please note that many faculty members do not work during the summer, and those that do are on reduced schedules.  As a general department policy, faculty members will not be available to work with you on your project during the summer.  Please plan accordingly.</w:t>
      </w:r>
    </w:p>
    <w:p w14:paraId="3953EAFA" w14:textId="77777777" w:rsidR="00AE5BFE" w:rsidRPr="000156D8" w:rsidRDefault="00AE5BFE">
      <w:pPr>
        <w:tabs>
          <w:tab w:val="left" w:pos="620"/>
          <w:tab w:val="left" w:pos="7380"/>
        </w:tabs>
        <w:rPr>
          <w:rFonts w:ascii="Times New Roman" w:hAnsi="Times New Roman"/>
          <w:szCs w:val="24"/>
        </w:rPr>
      </w:pPr>
    </w:p>
    <w:p w14:paraId="636A3F7A" w14:textId="77777777" w:rsidR="00AE5BFE" w:rsidRPr="000156D8" w:rsidRDefault="00AE5BFE">
      <w:pPr>
        <w:tabs>
          <w:tab w:val="left" w:pos="5760"/>
        </w:tabs>
        <w:jc w:val="center"/>
        <w:rPr>
          <w:rFonts w:ascii="Times New Roman" w:hAnsi="Times New Roman"/>
          <w:b/>
          <w:szCs w:val="24"/>
        </w:rPr>
      </w:pPr>
      <w:r w:rsidRPr="000156D8">
        <w:rPr>
          <w:rFonts w:ascii="Times New Roman" w:hAnsi="Times New Roman"/>
          <w:b/>
          <w:szCs w:val="24"/>
        </w:rPr>
        <w:t>The Thesis Defense</w:t>
      </w:r>
    </w:p>
    <w:p w14:paraId="7E12102C" w14:textId="77777777" w:rsidR="00AE5BFE" w:rsidRPr="000156D8" w:rsidRDefault="00AE5BFE">
      <w:pPr>
        <w:tabs>
          <w:tab w:val="left" w:pos="5760"/>
        </w:tabs>
        <w:rPr>
          <w:rFonts w:ascii="Times New Roman" w:hAnsi="Times New Roman"/>
          <w:b/>
          <w:szCs w:val="24"/>
        </w:rPr>
      </w:pPr>
    </w:p>
    <w:p w14:paraId="1603548F" w14:textId="77777777" w:rsidR="00AE5BFE" w:rsidRPr="000156D8" w:rsidRDefault="00AE5BFE">
      <w:pPr>
        <w:tabs>
          <w:tab w:val="left" w:pos="5760"/>
        </w:tabs>
        <w:rPr>
          <w:rFonts w:ascii="Times New Roman" w:hAnsi="Times New Roman"/>
          <w:szCs w:val="24"/>
        </w:rPr>
      </w:pPr>
      <w:r w:rsidRPr="000156D8">
        <w:rPr>
          <w:rFonts w:ascii="Times New Roman" w:hAnsi="Times New Roman"/>
          <w:szCs w:val="24"/>
        </w:rPr>
        <w:t>The thesis defense is an integral and important part of your graduate work. It demonstrates your ability to articulate your work and answer questions about it.  During the course of the defense, you will be expected to make a formal presentation of your thesis, describing its conceptual basis, the methodology and statistical procedures that you used, and the results and their implications in a clear and cogent fashion.  You also will be expected to answer questions about the work that are posed by your committee and by others in attendance.</w:t>
      </w:r>
    </w:p>
    <w:p w14:paraId="18CFAD12" w14:textId="77777777" w:rsidR="00AE5BFE" w:rsidRPr="000156D8" w:rsidRDefault="00AE5BFE">
      <w:pPr>
        <w:tabs>
          <w:tab w:val="left" w:pos="5760"/>
        </w:tabs>
        <w:rPr>
          <w:rFonts w:ascii="Times New Roman" w:hAnsi="Times New Roman"/>
          <w:b/>
          <w:szCs w:val="24"/>
        </w:rPr>
      </w:pPr>
    </w:p>
    <w:p w14:paraId="722F4B13" w14:textId="2B3CECCE" w:rsidR="00AE5BFE" w:rsidRPr="000156D8" w:rsidRDefault="005D48CD">
      <w:pPr>
        <w:tabs>
          <w:tab w:val="left" w:pos="5760"/>
        </w:tabs>
        <w:rPr>
          <w:rFonts w:ascii="Times New Roman" w:hAnsi="Times New Roman"/>
          <w:szCs w:val="24"/>
        </w:rPr>
      </w:pPr>
      <w:r w:rsidRPr="000156D8">
        <w:rPr>
          <w:rFonts w:ascii="Times New Roman" w:hAnsi="Times New Roman"/>
          <w:szCs w:val="24"/>
        </w:rPr>
        <w:t>The thesis defense must be:</w:t>
      </w:r>
    </w:p>
    <w:p w14:paraId="1B60194E" w14:textId="77777777" w:rsidR="00AE5BFE" w:rsidRPr="000156D8" w:rsidRDefault="00AE5BFE">
      <w:pPr>
        <w:tabs>
          <w:tab w:val="left" w:pos="5760"/>
        </w:tabs>
        <w:rPr>
          <w:rFonts w:ascii="Times New Roman" w:hAnsi="Times New Roman"/>
          <w:szCs w:val="24"/>
        </w:rPr>
      </w:pPr>
    </w:p>
    <w:p w14:paraId="50B7937C" w14:textId="422C39A2" w:rsidR="00AE5BFE" w:rsidRPr="000156D8" w:rsidRDefault="00AE5BFE" w:rsidP="003E6FA5">
      <w:pPr>
        <w:pStyle w:val="ListParagraph"/>
        <w:numPr>
          <w:ilvl w:val="0"/>
          <w:numId w:val="12"/>
        </w:numPr>
        <w:tabs>
          <w:tab w:val="left" w:pos="5760"/>
        </w:tabs>
        <w:rPr>
          <w:rFonts w:cs="Times New Roman"/>
        </w:rPr>
      </w:pPr>
      <w:r w:rsidRPr="000156D8">
        <w:rPr>
          <w:rFonts w:cs="Times New Roman"/>
        </w:rPr>
        <w:t xml:space="preserve">scheduled at least three weeks in advance with the </w:t>
      </w:r>
      <w:r w:rsidR="00327A48" w:rsidRPr="000156D8">
        <w:rPr>
          <w:rFonts w:cs="Times New Roman"/>
        </w:rPr>
        <w:t xml:space="preserve">School of Graduate Studies and Research </w:t>
      </w:r>
      <w:r w:rsidRPr="000156D8">
        <w:rPr>
          <w:rFonts w:cs="Times New Roman"/>
        </w:rPr>
        <w:t xml:space="preserve">and announced to the faculty at least two weeks in advance, </w:t>
      </w:r>
      <w:r w:rsidR="00F63F20">
        <w:rPr>
          <w:rFonts w:cs="Times New Roman"/>
        </w:rPr>
        <w:t>and</w:t>
      </w:r>
    </w:p>
    <w:p w14:paraId="2DA1E732" w14:textId="77777777" w:rsidR="00AE5BFE" w:rsidRPr="000156D8" w:rsidRDefault="00AE5BFE">
      <w:pPr>
        <w:tabs>
          <w:tab w:val="left" w:pos="620"/>
          <w:tab w:val="left" w:pos="800"/>
          <w:tab w:val="left" w:pos="5760"/>
        </w:tabs>
        <w:rPr>
          <w:rFonts w:ascii="Times New Roman" w:hAnsi="Times New Roman"/>
          <w:szCs w:val="24"/>
        </w:rPr>
      </w:pPr>
    </w:p>
    <w:p w14:paraId="372F3943" w14:textId="13FF8F18" w:rsidR="00AE5BFE" w:rsidRPr="000156D8" w:rsidRDefault="00AE5BFE" w:rsidP="003E6FA5">
      <w:pPr>
        <w:pStyle w:val="ListParagraph"/>
        <w:numPr>
          <w:ilvl w:val="0"/>
          <w:numId w:val="12"/>
        </w:numPr>
        <w:tabs>
          <w:tab w:val="left" w:pos="5760"/>
        </w:tabs>
        <w:rPr>
          <w:rFonts w:cs="Times New Roman"/>
        </w:rPr>
      </w:pPr>
      <w:r w:rsidRPr="000156D8">
        <w:rPr>
          <w:rFonts w:cs="Times New Roman"/>
        </w:rPr>
        <w:t xml:space="preserve">held between the hours of 7 a.m. and 6 p.m. when the </w:t>
      </w:r>
      <w:r w:rsidR="00F35FC7" w:rsidRPr="000156D8">
        <w:rPr>
          <w:rFonts w:cs="Times New Roman"/>
        </w:rPr>
        <w:t xml:space="preserve">university is in session (not </w:t>
      </w:r>
      <w:r w:rsidRPr="000156D8">
        <w:rPr>
          <w:rFonts w:cs="Times New Roman"/>
        </w:rPr>
        <w:t>between quarters), and</w:t>
      </w:r>
    </w:p>
    <w:p w14:paraId="6F849842" w14:textId="77777777" w:rsidR="00AE5BFE" w:rsidRPr="000156D8" w:rsidRDefault="00AE5BFE">
      <w:pPr>
        <w:tabs>
          <w:tab w:val="left" w:pos="620"/>
          <w:tab w:val="left" w:pos="800"/>
          <w:tab w:val="left" w:pos="5760"/>
        </w:tabs>
        <w:rPr>
          <w:rFonts w:ascii="Times New Roman" w:hAnsi="Times New Roman"/>
          <w:szCs w:val="24"/>
        </w:rPr>
      </w:pPr>
    </w:p>
    <w:p w14:paraId="4CD20B8B" w14:textId="77777777" w:rsidR="00AE5BFE" w:rsidRPr="000156D8" w:rsidRDefault="00AE5BFE">
      <w:pPr>
        <w:tabs>
          <w:tab w:val="left" w:pos="5760"/>
        </w:tabs>
        <w:rPr>
          <w:rFonts w:ascii="Times New Roman" w:hAnsi="Times New Roman"/>
          <w:szCs w:val="24"/>
        </w:rPr>
      </w:pPr>
      <w:r w:rsidRPr="000156D8">
        <w:rPr>
          <w:rFonts w:ascii="Times New Roman" w:hAnsi="Times New Roman"/>
          <w:szCs w:val="24"/>
        </w:rPr>
        <w:t xml:space="preserve">The defense is open to the university community; however, the student's committee alone is responsible for assessment of the student's performance. </w:t>
      </w:r>
    </w:p>
    <w:p w14:paraId="704E955F" w14:textId="77777777" w:rsidR="00AE5BFE" w:rsidRPr="000156D8" w:rsidRDefault="00AE5BFE">
      <w:pPr>
        <w:tabs>
          <w:tab w:val="left" w:pos="5760"/>
        </w:tabs>
        <w:rPr>
          <w:rFonts w:ascii="Times New Roman" w:hAnsi="Times New Roman"/>
          <w:szCs w:val="24"/>
        </w:rPr>
      </w:pPr>
    </w:p>
    <w:p w14:paraId="11C55E8B" w14:textId="3BB6BEDE" w:rsidR="00AE5BFE" w:rsidRPr="000156D8" w:rsidRDefault="00AE5BFE">
      <w:pPr>
        <w:tabs>
          <w:tab w:val="left" w:pos="5760"/>
        </w:tabs>
        <w:rPr>
          <w:rFonts w:ascii="Times New Roman" w:hAnsi="Times New Roman"/>
          <w:szCs w:val="24"/>
        </w:rPr>
      </w:pPr>
      <w:r w:rsidRPr="000156D8">
        <w:rPr>
          <w:rFonts w:ascii="Times New Roman" w:hAnsi="Times New Roman"/>
          <w:szCs w:val="24"/>
        </w:rPr>
        <w:t>At least two weeks in advance of the defense, every member of the thesis committee must be given a final, complete copy of the thesis</w:t>
      </w:r>
      <w:r w:rsidR="003C426D" w:rsidRPr="000156D8">
        <w:rPr>
          <w:rFonts w:ascii="Times New Roman" w:hAnsi="Times New Roman"/>
          <w:szCs w:val="24"/>
        </w:rPr>
        <w:t>, unless a different timeline has been agreed upon by the committee members</w:t>
      </w:r>
      <w:r w:rsidRPr="000156D8">
        <w:rPr>
          <w:rFonts w:ascii="Times New Roman" w:hAnsi="Times New Roman"/>
          <w:szCs w:val="24"/>
        </w:rPr>
        <w:t xml:space="preserve">.  All committee members </w:t>
      </w:r>
      <w:r w:rsidR="003C426D" w:rsidRPr="000156D8">
        <w:rPr>
          <w:rFonts w:ascii="Times New Roman" w:hAnsi="Times New Roman"/>
          <w:szCs w:val="24"/>
        </w:rPr>
        <w:t>should</w:t>
      </w:r>
      <w:r w:rsidRPr="000156D8">
        <w:rPr>
          <w:rFonts w:ascii="Times New Roman" w:hAnsi="Times New Roman"/>
          <w:szCs w:val="24"/>
        </w:rPr>
        <w:t xml:space="preserve"> have had an earlier opportunity to review a draft copy of the thesis</w:t>
      </w:r>
      <w:r w:rsidR="0013119E" w:rsidRPr="000156D8">
        <w:rPr>
          <w:rFonts w:ascii="Times New Roman" w:hAnsi="Times New Roman"/>
          <w:szCs w:val="24"/>
        </w:rPr>
        <w:t xml:space="preserve"> before the “final” draft is provided.</w:t>
      </w:r>
      <w:r w:rsidRPr="000156D8">
        <w:rPr>
          <w:rFonts w:ascii="Times New Roman" w:hAnsi="Times New Roman"/>
          <w:szCs w:val="24"/>
        </w:rPr>
        <w:t xml:space="preserve"> Additional changes may be required following the thesis defense.</w:t>
      </w:r>
    </w:p>
    <w:p w14:paraId="5BC8A5E1" w14:textId="77777777" w:rsidR="00AE5BFE" w:rsidRPr="000156D8" w:rsidRDefault="00AE5BFE">
      <w:pPr>
        <w:tabs>
          <w:tab w:val="left" w:pos="620"/>
          <w:tab w:val="left" w:pos="7380"/>
        </w:tabs>
        <w:rPr>
          <w:rFonts w:ascii="Times New Roman" w:hAnsi="Times New Roman"/>
          <w:b/>
          <w:szCs w:val="24"/>
          <w:u w:val="single"/>
        </w:rPr>
      </w:pPr>
    </w:p>
    <w:p w14:paraId="579D3E43" w14:textId="77777777" w:rsidR="007828AB" w:rsidRPr="000156D8" w:rsidRDefault="007828AB" w:rsidP="007828AB">
      <w:pPr>
        <w:rPr>
          <w:rFonts w:ascii="Times New Roman" w:hAnsi="Times New Roman"/>
          <w:szCs w:val="24"/>
        </w:rPr>
      </w:pPr>
    </w:p>
    <w:p w14:paraId="1DFE16D2" w14:textId="77777777" w:rsidR="009A0249" w:rsidRDefault="009A0249">
      <w:pPr>
        <w:rPr>
          <w:rFonts w:ascii="Times New Roman" w:hAnsi="Times New Roman"/>
          <w:b/>
          <w:szCs w:val="24"/>
        </w:rPr>
      </w:pPr>
      <w:r>
        <w:rPr>
          <w:rFonts w:ascii="Times New Roman" w:hAnsi="Times New Roman"/>
          <w:b/>
          <w:szCs w:val="24"/>
        </w:rPr>
        <w:br w:type="page"/>
      </w:r>
    </w:p>
    <w:p w14:paraId="3B908919" w14:textId="39FF9B85" w:rsidR="00AE5BFE" w:rsidRPr="000156D8" w:rsidRDefault="00AE5BFE">
      <w:pPr>
        <w:tabs>
          <w:tab w:val="left" w:pos="620"/>
          <w:tab w:val="left" w:pos="7380"/>
        </w:tabs>
        <w:jc w:val="center"/>
        <w:rPr>
          <w:rFonts w:ascii="Times New Roman" w:hAnsi="Times New Roman"/>
          <w:b/>
          <w:szCs w:val="24"/>
        </w:rPr>
      </w:pPr>
      <w:r w:rsidRPr="000156D8">
        <w:rPr>
          <w:rFonts w:ascii="Times New Roman" w:hAnsi="Times New Roman"/>
          <w:b/>
          <w:szCs w:val="24"/>
        </w:rPr>
        <w:lastRenderedPageBreak/>
        <w:t>Getting Ready to Graduate</w:t>
      </w:r>
    </w:p>
    <w:p w14:paraId="49C45A39" w14:textId="77777777" w:rsidR="003E6FA5" w:rsidRPr="000156D8" w:rsidRDefault="003E6FA5" w:rsidP="002D3805">
      <w:pPr>
        <w:tabs>
          <w:tab w:val="left" w:pos="7380"/>
        </w:tabs>
        <w:rPr>
          <w:rFonts w:ascii="Times New Roman" w:hAnsi="Times New Roman"/>
          <w:szCs w:val="24"/>
        </w:rPr>
      </w:pPr>
    </w:p>
    <w:p w14:paraId="06518524" w14:textId="6D0293E4" w:rsidR="003E6FA5" w:rsidRPr="000156D8" w:rsidRDefault="003E6FA5" w:rsidP="002D3805">
      <w:pPr>
        <w:tabs>
          <w:tab w:val="left" w:pos="7380"/>
        </w:tabs>
        <w:rPr>
          <w:rFonts w:ascii="Times New Roman" w:hAnsi="Times New Roman"/>
          <w:szCs w:val="24"/>
        </w:rPr>
      </w:pPr>
      <w:r w:rsidRPr="000156D8">
        <w:rPr>
          <w:rFonts w:ascii="Times New Roman" w:hAnsi="Times New Roman"/>
          <w:szCs w:val="24"/>
        </w:rPr>
        <w:t xml:space="preserve">Graduation procedures and deadlines can be found here: </w:t>
      </w:r>
      <w:hyperlink r:id="rId72" w:history="1">
        <w:r w:rsidRPr="000156D8">
          <w:rPr>
            <w:rStyle w:val="Hyperlink"/>
            <w:rFonts w:ascii="Times New Roman" w:hAnsi="Times New Roman"/>
            <w:szCs w:val="24"/>
          </w:rPr>
          <w:t>http://www.cwu.edu/masters/graduation-procedures-and-deadlines</w:t>
        </w:r>
      </w:hyperlink>
    </w:p>
    <w:p w14:paraId="14EEAA22" w14:textId="77777777" w:rsidR="00AE5BFE" w:rsidRPr="000156D8" w:rsidRDefault="00AE5BFE">
      <w:pPr>
        <w:tabs>
          <w:tab w:val="left" w:pos="620"/>
          <w:tab w:val="left" w:pos="7380"/>
        </w:tabs>
        <w:rPr>
          <w:rFonts w:ascii="Times New Roman" w:hAnsi="Times New Roman"/>
          <w:szCs w:val="24"/>
        </w:rPr>
      </w:pPr>
    </w:p>
    <w:p w14:paraId="2301A6A1" w14:textId="45E7BCAB" w:rsidR="00AE5BFE" w:rsidRPr="000156D8" w:rsidRDefault="00AE5BFE" w:rsidP="002D3805">
      <w:pPr>
        <w:tabs>
          <w:tab w:val="left" w:pos="7380"/>
        </w:tabs>
        <w:rPr>
          <w:rFonts w:ascii="Times New Roman" w:hAnsi="Times New Roman"/>
          <w:szCs w:val="24"/>
        </w:rPr>
      </w:pPr>
      <w:r w:rsidRPr="000156D8">
        <w:rPr>
          <w:rFonts w:ascii="Times New Roman" w:hAnsi="Times New Roman"/>
          <w:szCs w:val="24"/>
        </w:rPr>
        <w:t>Students in master's degree programs must be registered for a minimum of two (2) credits at the university during the quarter in which the degree is to be conferred.  Enrollment for this purpose should be completed during the usual pre-registration or regular registration periods to insure degree conferral.</w:t>
      </w:r>
    </w:p>
    <w:p w14:paraId="116244E2" w14:textId="77777777" w:rsidR="00AE5BFE" w:rsidRPr="000156D8" w:rsidRDefault="00AE5BFE">
      <w:pPr>
        <w:tabs>
          <w:tab w:val="left" w:pos="620"/>
          <w:tab w:val="left" w:pos="7380"/>
        </w:tabs>
        <w:rPr>
          <w:rFonts w:ascii="Times New Roman" w:hAnsi="Times New Roman"/>
          <w:szCs w:val="24"/>
        </w:rPr>
      </w:pPr>
    </w:p>
    <w:p w14:paraId="01F95624" w14:textId="663DB71F" w:rsidR="00AE5BFE" w:rsidRPr="000156D8" w:rsidRDefault="00AE5BFE" w:rsidP="002D3805">
      <w:pPr>
        <w:tabs>
          <w:tab w:val="left" w:pos="7380"/>
        </w:tabs>
        <w:rPr>
          <w:rFonts w:ascii="Times New Roman" w:hAnsi="Times New Roman"/>
          <w:b/>
          <w:szCs w:val="24"/>
        </w:rPr>
      </w:pPr>
      <w:r w:rsidRPr="000156D8">
        <w:rPr>
          <w:rFonts w:ascii="Times New Roman" w:hAnsi="Times New Roman"/>
          <w:szCs w:val="24"/>
        </w:rPr>
        <w:t>A student who has been approved for the degree list for a particular quarter and does not complete the requirements for degree conferral by the published deadline (two weeks prior to the last day of finals), but who does complete all the requirements by the last day of that quarter, will receive the degree the following quarter without further registration.</w:t>
      </w:r>
    </w:p>
    <w:p w14:paraId="29FDCA95" w14:textId="77777777" w:rsidR="005D48CD" w:rsidRPr="000156D8" w:rsidRDefault="005D48CD" w:rsidP="00677523">
      <w:pPr>
        <w:tabs>
          <w:tab w:val="left" w:pos="620"/>
          <w:tab w:val="left" w:pos="7380"/>
        </w:tabs>
        <w:rPr>
          <w:rFonts w:ascii="Times New Roman" w:hAnsi="Times New Roman"/>
          <w:b/>
          <w:szCs w:val="24"/>
        </w:rPr>
      </w:pPr>
    </w:p>
    <w:p w14:paraId="3B40D7F3" w14:textId="77777777" w:rsidR="005D48CD" w:rsidRPr="000156D8" w:rsidRDefault="005D48CD">
      <w:pPr>
        <w:tabs>
          <w:tab w:val="left" w:pos="620"/>
          <w:tab w:val="left" w:pos="7380"/>
        </w:tabs>
        <w:jc w:val="center"/>
        <w:rPr>
          <w:rFonts w:ascii="Times New Roman" w:hAnsi="Times New Roman"/>
          <w:b/>
          <w:szCs w:val="24"/>
        </w:rPr>
      </w:pPr>
    </w:p>
    <w:p w14:paraId="6B1FDBEA" w14:textId="16F09362" w:rsidR="00AE5BFE" w:rsidRPr="000156D8" w:rsidRDefault="003E6FA5">
      <w:pPr>
        <w:tabs>
          <w:tab w:val="left" w:pos="620"/>
          <w:tab w:val="left" w:pos="7380"/>
        </w:tabs>
        <w:jc w:val="center"/>
        <w:rPr>
          <w:rFonts w:ascii="Times New Roman" w:hAnsi="Times New Roman"/>
          <w:szCs w:val="24"/>
        </w:rPr>
      </w:pPr>
      <w:r w:rsidRPr="000156D8">
        <w:rPr>
          <w:rFonts w:ascii="Times New Roman" w:hAnsi="Times New Roman"/>
          <w:b/>
          <w:szCs w:val="24"/>
        </w:rPr>
        <w:t xml:space="preserve">Psychology </w:t>
      </w:r>
      <w:r w:rsidR="00AE5BFE" w:rsidRPr="000156D8">
        <w:rPr>
          <w:rFonts w:ascii="Times New Roman" w:hAnsi="Times New Roman"/>
          <w:b/>
          <w:szCs w:val="24"/>
        </w:rPr>
        <w:t>Department Office</w:t>
      </w:r>
    </w:p>
    <w:p w14:paraId="40448B4E" w14:textId="77777777" w:rsidR="00AE5BFE" w:rsidRPr="000156D8" w:rsidRDefault="00AE5BFE">
      <w:pPr>
        <w:tabs>
          <w:tab w:val="left" w:pos="620"/>
          <w:tab w:val="left" w:pos="7380"/>
        </w:tabs>
        <w:rPr>
          <w:rFonts w:ascii="Times New Roman" w:hAnsi="Times New Roman"/>
          <w:szCs w:val="24"/>
        </w:rPr>
      </w:pPr>
    </w:p>
    <w:p w14:paraId="20A10D60" w14:textId="36D8BBF5" w:rsidR="00AE5BFE" w:rsidRPr="000156D8" w:rsidRDefault="00AE5BFE">
      <w:pPr>
        <w:tabs>
          <w:tab w:val="left" w:pos="620"/>
          <w:tab w:val="left" w:pos="7380"/>
        </w:tabs>
        <w:rPr>
          <w:rFonts w:ascii="Times New Roman" w:hAnsi="Times New Roman"/>
          <w:szCs w:val="24"/>
        </w:rPr>
      </w:pPr>
      <w:r w:rsidRPr="000156D8">
        <w:rPr>
          <w:rFonts w:ascii="Times New Roman" w:hAnsi="Times New Roman"/>
          <w:szCs w:val="24"/>
        </w:rPr>
        <w:t xml:space="preserve">The staff in the department office perform a wide range of duties to keep the department running smoothly.  They tend to be very busy; </w:t>
      </w:r>
      <w:r w:rsidR="00E96A64" w:rsidRPr="000156D8">
        <w:rPr>
          <w:rFonts w:ascii="Times New Roman" w:hAnsi="Times New Roman"/>
          <w:szCs w:val="24"/>
        </w:rPr>
        <w:t>consequently,</w:t>
      </w:r>
      <w:r w:rsidRPr="000156D8">
        <w:rPr>
          <w:rFonts w:ascii="Times New Roman" w:hAnsi="Times New Roman"/>
          <w:szCs w:val="24"/>
        </w:rPr>
        <w:t xml:space="preserve"> they can provide only limited service to graduate students.  The staff can help you obtain necessary forms, obtain keys, and help you understand certain university procedures and regulations.  They cannot provide typing, proofreading, or photocopying support for graduate students.</w:t>
      </w:r>
    </w:p>
    <w:p w14:paraId="5D8ACDC7" w14:textId="77777777" w:rsidR="00AE5BFE" w:rsidRPr="000156D8" w:rsidRDefault="00AE5BFE">
      <w:pPr>
        <w:tabs>
          <w:tab w:val="left" w:pos="620"/>
          <w:tab w:val="left" w:pos="7380"/>
        </w:tabs>
        <w:rPr>
          <w:rFonts w:ascii="Times New Roman" w:hAnsi="Times New Roman"/>
          <w:szCs w:val="24"/>
        </w:rPr>
      </w:pPr>
    </w:p>
    <w:p w14:paraId="31052416" w14:textId="1F267F56" w:rsidR="00AE5BFE" w:rsidRPr="000156D8" w:rsidRDefault="00AE5BFE">
      <w:pPr>
        <w:tabs>
          <w:tab w:val="left" w:pos="620"/>
          <w:tab w:val="left" w:pos="7380"/>
        </w:tabs>
        <w:rPr>
          <w:rFonts w:ascii="Times New Roman" w:hAnsi="Times New Roman"/>
          <w:szCs w:val="24"/>
        </w:rPr>
      </w:pPr>
      <w:r w:rsidRPr="000156D8">
        <w:rPr>
          <w:rFonts w:ascii="Times New Roman" w:hAnsi="Times New Roman"/>
          <w:b/>
          <w:szCs w:val="24"/>
        </w:rPr>
        <w:t>The department photocopying machine is not available for student use</w:t>
      </w:r>
      <w:r w:rsidRPr="000156D8">
        <w:rPr>
          <w:rFonts w:ascii="Times New Roman" w:hAnsi="Times New Roman"/>
          <w:szCs w:val="24"/>
        </w:rPr>
        <w:t>.  Only departmental staff</w:t>
      </w:r>
      <w:r w:rsidR="00F63F20">
        <w:rPr>
          <w:rFonts w:ascii="Times New Roman" w:hAnsi="Times New Roman"/>
          <w:szCs w:val="24"/>
        </w:rPr>
        <w:t xml:space="preserve">, </w:t>
      </w:r>
      <w:r w:rsidRPr="000156D8">
        <w:rPr>
          <w:rFonts w:ascii="Times New Roman" w:hAnsi="Times New Roman"/>
          <w:szCs w:val="24"/>
        </w:rPr>
        <w:t>faculty</w:t>
      </w:r>
      <w:r w:rsidR="00F63F20">
        <w:rPr>
          <w:rFonts w:ascii="Times New Roman" w:hAnsi="Times New Roman"/>
          <w:szCs w:val="24"/>
        </w:rPr>
        <w:t>, and graduate assistants</w:t>
      </w:r>
      <w:r w:rsidRPr="000156D8">
        <w:rPr>
          <w:rFonts w:ascii="Times New Roman" w:hAnsi="Times New Roman"/>
          <w:szCs w:val="24"/>
        </w:rPr>
        <w:t xml:space="preserve"> </w:t>
      </w:r>
      <w:r w:rsidR="00F63F20">
        <w:rPr>
          <w:rFonts w:ascii="Times New Roman" w:hAnsi="Times New Roman"/>
          <w:szCs w:val="24"/>
        </w:rPr>
        <w:t xml:space="preserve">(under faculty direction) </w:t>
      </w:r>
      <w:r w:rsidRPr="000156D8">
        <w:rPr>
          <w:rFonts w:ascii="Times New Roman" w:hAnsi="Times New Roman"/>
          <w:szCs w:val="24"/>
        </w:rPr>
        <w:t>are authorized to use it.  If you have a need in connection with teaching or faculty research, please consult with the office staff concerning procedures.</w:t>
      </w:r>
    </w:p>
    <w:p w14:paraId="2D461CD6" w14:textId="77777777" w:rsidR="00AE5BFE" w:rsidRPr="000156D8" w:rsidRDefault="00AE5BFE">
      <w:pPr>
        <w:tabs>
          <w:tab w:val="left" w:pos="620"/>
          <w:tab w:val="left" w:pos="7380"/>
        </w:tabs>
        <w:rPr>
          <w:rFonts w:ascii="Times New Roman" w:hAnsi="Times New Roman"/>
          <w:szCs w:val="24"/>
        </w:rPr>
      </w:pPr>
    </w:p>
    <w:p w14:paraId="5523226D" w14:textId="77777777" w:rsidR="00AE5BFE" w:rsidRPr="000156D8" w:rsidRDefault="00AE5BFE">
      <w:pPr>
        <w:tabs>
          <w:tab w:val="left" w:pos="620"/>
          <w:tab w:val="left" w:pos="7380"/>
        </w:tabs>
        <w:jc w:val="center"/>
        <w:rPr>
          <w:rFonts w:ascii="Times New Roman" w:hAnsi="Times New Roman"/>
          <w:szCs w:val="24"/>
        </w:rPr>
      </w:pPr>
      <w:r w:rsidRPr="000156D8">
        <w:rPr>
          <w:rFonts w:ascii="Times New Roman" w:hAnsi="Times New Roman"/>
          <w:b/>
          <w:szCs w:val="24"/>
        </w:rPr>
        <w:t>Building Security</w:t>
      </w:r>
    </w:p>
    <w:p w14:paraId="3FEC8671" w14:textId="77777777" w:rsidR="00AE5BFE" w:rsidRPr="000156D8" w:rsidRDefault="00AE5BFE">
      <w:pPr>
        <w:tabs>
          <w:tab w:val="left" w:pos="620"/>
          <w:tab w:val="left" w:pos="7380"/>
        </w:tabs>
        <w:rPr>
          <w:rFonts w:ascii="Times New Roman" w:hAnsi="Times New Roman"/>
          <w:szCs w:val="24"/>
        </w:rPr>
      </w:pPr>
    </w:p>
    <w:p w14:paraId="6FEE6488" w14:textId="77777777" w:rsidR="00AE5BFE" w:rsidRPr="000156D8" w:rsidRDefault="00AE5BFE">
      <w:pPr>
        <w:tabs>
          <w:tab w:val="left" w:pos="620"/>
          <w:tab w:val="left" w:pos="7380"/>
        </w:tabs>
        <w:rPr>
          <w:rFonts w:ascii="Times New Roman" w:hAnsi="Times New Roman"/>
          <w:szCs w:val="24"/>
        </w:rPr>
      </w:pPr>
      <w:r w:rsidRPr="000156D8">
        <w:rPr>
          <w:rFonts w:ascii="Times New Roman" w:hAnsi="Times New Roman"/>
          <w:szCs w:val="24"/>
        </w:rPr>
        <w:t>Because of the threats of theft or vandalizing of equipment and personal possessions, and unauthorized access to confidential information, we ask that you help to maintain building security by following these guidelines:</w:t>
      </w:r>
    </w:p>
    <w:p w14:paraId="27939A30" w14:textId="77777777" w:rsidR="00AE5BFE" w:rsidRPr="000156D8" w:rsidRDefault="00AE5BFE">
      <w:pPr>
        <w:tabs>
          <w:tab w:val="left" w:pos="620"/>
          <w:tab w:val="left" w:pos="7380"/>
        </w:tabs>
        <w:rPr>
          <w:rFonts w:ascii="Times New Roman" w:hAnsi="Times New Roman"/>
          <w:szCs w:val="24"/>
        </w:rPr>
      </w:pPr>
    </w:p>
    <w:p w14:paraId="648EE2C0" w14:textId="4A6AF078" w:rsidR="00AE5BFE" w:rsidRPr="000156D8" w:rsidRDefault="00AE5BFE" w:rsidP="00677523">
      <w:pPr>
        <w:pStyle w:val="ListParagraph"/>
        <w:numPr>
          <w:ilvl w:val="0"/>
          <w:numId w:val="11"/>
        </w:numPr>
        <w:tabs>
          <w:tab w:val="left" w:pos="7380"/>
        </w:tabs>
        <w:rPr>
          <w:rFonts w:cs="Times New Roman"/>
        </w:rPr>
      </w:pPr>
      <w:r w:rsidRPr="000156D8">
        <w:rPr>
          <w:rFonts w:cs="Times New Roman"/>
        </w:rPr>
        <w:t>Outside doors to the building are to be locked at all</w:t>
      </w:r>
      <w:r w:rsidR="00677523" w:rsidRPr="000156D8">
        <w:rPr>
          <w:rFonts w:cs="Times New Roman"/>
        </w:rPr>
        <w:t xml:space="preserve"> times except during scheduled </w:t>
      </w:r>
      <w:r w:rsidRPr="000156D8">
        <w:rPr>
          <w:rFonts w:cs="Times New Roman"/>
        </w:rPr>
        <w:t>hours.  If you find doors unlocked late in the evenin</w:t>
      </w:r>
      <w:r w:rsidR="00677523" w:rsidRPr="000156D8">
        <w:rPr>
          <w:rFonts w:cs="Times New Roman"/>
        </w:rPr>
        <w:t xml:space="preserve">g or on a weekend, please call </w:t>
      </w:r>
      <w:r w:rsidRPr="000156D8">
        <w:rPr>
          <w:rFonts w:cs="Times New Roman"/>
        </w:rPr>
        <w:t>the University Police Department (</w:t>
      </w:r>
      <w:r w:rsidR="00F63F20">
        <w:rPr>
          <w:rFonts w:cs="Times New Roman"/>
        </w:rPr>
        <w:t>509-</w:t>
      </w:r>
      <w:r w:rsidR="00677523" w:rsidRPr="000156D8">
        <w:rPr>
          <w:rFonts w:cs="Times New Roman"/>
        </w:rPr>
        <w:t>963-</w:t>
      </w:r>
      <w:r w:rsidRPr="000156D8">
        <w:rPr>
          <w:rFonts w:cs="Times New Roman"/>
        </w:rPr>
        <w:t>2958).</w:t>
      </w:r>
    </w:p>
    <w:p w14:paraId="589DCC3F" w14:textId="77777777" w:rsidR="00AE5BFE" w:rsidRPr="000156D8" w:rsidRDefault="00AE5BFE">
      <w:pPr>
        <w:tabs>
          <w:tab w:val="left" w:pos="620"/>
          <w:tab w:val="left" w:pos="7380"/>
        </w:tabs>
        <w:rPr>
          <w:rFonts w:ascii="Times New Roman" w:hAnsi="Times New Roman"/>
          <w:szCs w:val="24"/>
        </w:rPr>
      </w:pPr>
    </w:p>
    <w:p w14:paraId="143BB2F0" w14:textId="616DAD56" w:rsidR="00677523" w:rsidRPr="000156D8" w:rsidRDefault="00677523" w:rsidP="00677523">
      <w:pPr>
        <w:pStyle w:val="ListParagraph"/>
        <w:numPr>
          <w:ilvl w:val="0"/>
          <w:numId w:val="11"/>
        </w:numPr>
        <w:tabs>
          <w:tab w:val="left" w:pos="7380"/>
        </w:tabs>
        <w:rPr>
          <w:rFonts w:cs="Times New Roman"/>
        </w:rPr>
      </w:pPr>
      <w:r w:rsidRPr="000156D8">
        <w:rPr>
          <w:rFonts w:cs="Times New Roman"/>
        </w:rPr>
        <w:t>Many of our classrooms are equipped with computers, projectors, and other expensive classroom technology. Graduate assistants - please make sure that you lock classrooms after the class is over.</w:t>
      </w:r>
    </w:p>
    <w:p w14:paraId="514C69DE" w14:textId="77777777" w:rsidR="00677523" w:rsidRPr="000156D8" w:rsidRDefault="00677523" w:rsidP="00677523">
      <w:pPr>
        <w:tabs>
          <w:tab w:val="left" w:pos="7380"/>
        </w:tabs>
        <w:rPr>
          <w:rFonts w:ascii="Times New Roman" w:hAnsi="Times New Roman"/>
          <w:szCs w:val="24"/>
        </w:rPr>
      </w:pPr>
    </w:p>
    <w:p w14:paraId="38B16753" w14:textId="465E72B4" w:rsidR="00AE5BFE" w:rsidRPr="000156D8" w:rsidRDefault="00AE5BFE" w:rsidP="00677523">
      <w:pPr>
        <w:pStyle w:val="ListParagraph"/>
        <w:numPr>
          <w:ilvl w:val="0"/>
          <w:numId w:val="11"/>
        </w:numPr>
        <w:tabs>
          <w:tab w:val="left" w:pos="7380"/>
        </w:tabs>
        <w:rPr>
          <w:rFonts w:cs="Times New Roman"/>
        </w:rPr>
      </w:pPr>
      <w:r w:rsidRPr="000156D8">
        <w:rPr>
          <w:rFonts w:cs="Times New Roman"/>
        </w:rPr>
        <w:t>Do not prop doors open or otherwise attempt to override the auto</w:t>
      </w:r>
      <w:r w:rsidR="00677523" w:rsidRPr="000156D8">
        <w:rPr>
          <w:rFonts w:cs="Times New Roman"/>
        </w:rPr>
        <w:t xml:space="preserve">matic locking </w:t>
      </w:r>
      <w:r w:rsidRPr="000156D8">
        <w:rPr>
          <w:rFonts w:cs="Times New Roman"/>
        </w:rPr>
        <w:t>features on the outside doors.</w:t>
      </w:r>
    </w:p>
    <w:p w14:paraId="08D5BE36" w14:textId="77777777" w:rsidR="00AE5BFE" w:rsidRPr="000156D8" w:rsidRDefault="00AE5BFE">
      <w:pPr>
        <w:tabs>
          <w:tab w:val="left" w:pos="620"/>
          <w:tab w:val="left" w:pos="7380"/>
        </w:tabs>
        <w:rPr>
          <w:rFonts w:ascii="Times New Roman" w:hAnsi="Times New Roman"/>
          <w:szCs w:val="24"/>
        </w:rPr>
      </w:pPr>
    </w:p>
    <w:p w14:paraId="0AEED60B" w14:textId="30633583" w:rsidR="00AE5BFE" w:rsidRPr="000156D8" w:rsidRDefault="00AE5BFE" w:rsidP="00677523">
      <w:pPr>
        <w:pStyle w:val="ListParagraph"/>
        <w:numPr>
          <w:ilvl w:val="0"/>
          <w:numId w:val="11"/>
        </w:numPr>
        <w:tabs>
          <w:tab w:val="left" w:pos="7380"/>
        </w:tabs>
        <w:rPr>
          <w:rFonts w:cs="Times New Roman"/>
        </w:rPr>
      </w:pPr>
      <w:r w:rsidRPr="000156D8">
        <w:rPr>
          <w:rFonts w:cs="Times New Roman"/>
        </w:rPr>
        <w:t>Do not lend your keys to any unauthorized person.</w:t>
      </w:r>
    </w:p>
    <w:p w14:paraId="07960EDC" w14:textId="77777777" w:rsidR="00AE5BFE" w:rsidRPr="000156D8" w:rsidRDefault="00AE5BFE">
      <w:pPr>
        <w:tabs>
          <w:tab w:val="left" w:pos="620"/>
          <w:tab w:val="left" w:pos="7380"/>
        </w:tabs>
        <w:rPr>
          <w:rFonts w:ascii="Times New Roman" w:hAnsi="Times New Roman"/>
          <w:szCs w:val="24"/>
        </w:rPr>
      </w:pPr>
    </w:p>
    <w:p w14:paraId="22C4BD81" w14:textId="37E040DE" w:rsidR="00AE5BFE" w:rsidRPr="000156D8" w:rsidRDefault="00AE5BFE" w:rsidP="00677523">
      <w:pPr>
        <w:pStyle w:val="ListParagraph"/>
        <w:numPr>
          <w:ilvl w:val="0"/>
          <w:numId w:val="11"/>
        </w:numPr>
        <w:tabs>
          <w:tab w:val="left" w:pos="7380"/>
        </w:tabs>
        <w:rPr>
          <w:rFonts w:cs="Times New Roman"/>
        </w:rPr>
      </w:pPr>
      <w:r w:rsidRPr="000156D8">
        <w:rPr>
          <w:rFonts w:cs="Times New Roman"/>
        </w:rPr>
        <w:lastRenderedPageBreak/>
        <w:t xml:space="preserve">Do not open the outside doors for unauthorized </w:t>
      </w:r>
      <w:r w:rsidR="00677523" w:rsidRPr="000156D8">
        <w:rPr>
          <w:rFonts w:cs="Times New Roman"/>
        </w:rPr>
        <w:t xml:space="preserve">persons.  Anyone with official </w:t>
      </w:r>
      <w:r w:rsidRPr="000156D8">
        <w:rPr>
          <w:rFonts w:cs="Times New Roman"/>
        </w:rPr>
        <w:t>business should have a key.</w:t>
      </w:r>
    </w:p>
    <w:p w14:paraId="70A6BE73" w14:textId="77777777" w:rsidR="00AE5BFE" w:rsidRPr="000156D8" w:rsidRDefault="00AE5BFE">
      <w:pPr>
        <w:tabs>
          <w:tab w:val="left" w:pos="620"/>
          <w:tab w:val="left" w:pos="7380"/>
        </w:tabs>
        <w:rPr>
          <w:rFonts w:ascii="Times New Roman" w:hAnsi="Times New Roman"/>
          <w:szCs w:val="24"/>
        </w:rPr>
      </w:pPr>
    </w:p>
    <w:p w14:paraId="47E531A5" w14:textId="312561DC" w:rsidR="00AE5BFE" w:rsidRPr="000156D8" w:rsidRDefault="00AE5BFE" w:rsidP="00677523">
      <w:pPr>
        <w:pStyle w:val="ListParagraph"/>
        <w:numPr>
          <w:ilvl w:val="0"/>
          <w:numId w:val="11"/>
        </w:numPr>
        <w:tabs>
          <w:tab w:val="left" w:pos="7380"/>
        </w:tabs>
        <w:rPr>
          <w:rFonts w:cs="Times New Roman"/>
        </w:rPr>
      </w:pPr>
      <w:r w:rsidRPr="000156D8">
        <w:rPr>
          <w:rFonts w:cs="Times New Roman"/>
        </w:rPr>
        <w:t xml:space="preserve">Notify the campus police if you observe any suspicious activity. </w:t>
      </w:r>
    </w:p>
    <w:p w14:paraId="3EAE6820" w14:textId="77777777" w:rsidR="00AE5BFE" w:rsidRPr="000156D8" w:rsidRDefault="00AE5BFE">
      <w:pPr>
        <w:tabs>
          <w:tab w:val="left" w:pos="620"/>
          <w:tab w:val="left" w:pos="7380"/>
        </w:tabs>
        <w:rPr>
          <w:rFonts w:ascii="Times New Roman" w:hAnsi="Times New Roman"/>
          <w:szCs w:val="24"/>
        </w:rPr>
      </w:pPr>
    </w:p>
    <w:p w14:paraId="43DD5DA7" w14:textId="02280D44" w:rsidR="00AE5BFE" w:rsidRPr="00677523" w:rsidRDefault="00AE5BFE" w:rsidP="00677523">
      <w:pPr>
        <w:pStyle w:val="ListParagraph"/>
        <w:numPr>
          <w:ilvl w:val="0"/>
          <w:numId w:val="11"/>
        </w:numPr>
        <w:tabs>
          <w:tab w:val="left" w:pos="5760"/>
        </w:tabs>
        <w:rPr>
          <w:rFonts w:ascii="Times" w:hAnsi="Times"/>
        </w:rPr>
      </w:pPr>
      <w:r w:rsidRPr="000156D8">
        <w:rPr>
          <w:rFonts w:cs="Times New Roman"/>
        </w:rPr>
        <w:t>Whenever you leave your office or research space, lock the do</w:t>
      </w:r>
      <w:r w:rsidRPr="00677523">
        <w:rPr>
          <w:rFonts w:ascii="Times" w:hAnsi="Times"/>
        </w:rPr>
        <w:t>or.</w:t>
      </w:r>
    </w:p>
    <w:sectPr w:rsidR="00AE5BFE" w:rsidRPr="00677523" w:rsidSect="00480B61">
      <w:headerReference w:type="even" r:id="rId73"/>
      <w:headerReference w:type="default" r:id="rId74"/>
      <w:footerReference w:type="default" r:id="rId75"/>
      <w:headerReference w:type="first" r:id="rId76"/>
      <w:pgSz w:w="12240" w:h="15840"/>
      <w:pgMar w:top="1008"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EF9D" w14:textId="77777777" w:rsidR="00F3787A" w:rsidRDefault="00F3787A">
      <w:r>
        <w:separator/>
      </w:r>
    </w:p>
  </w:endnote>
  <w:endnote w:type="continuationSeparator" w:id="0">
    <w:p w14:paraId="226A622D" w14:textId="77777777" w:rsidR="00F3787A" w:rsidRDefault="00F3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E93F" w14:textId="77777777" w:rsidR="0037790C" w:rsidRDefault="00377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758" w14:textId="77777777" w:rsidR="000156D8" w:rsidRPr="00141750" w:rsidRDefault="000156D8" w:rsidP="00141750">
    <w:pPr>
      <w:pStyle w:val="Footer"/>
    </w:pPr>
    <w:r w:rsidRPr="00F13D89">
      <w:rPr>
        <w:rFonts w:ascii="Times New Roman" w:hAnsi="Times New Roman"/>
        <w:sz w:val="18"/>
      </w:rPr>
      <w:t>Dep</w:t>
    </w:r>
    <w:r>
      <w:rPr>
        <w:rFonts w:ascii="Times New Roman" w:hAnsi="Times New Roman"/>
        <w:sz w:val="18"/>
      </w:rPr>
      <w:t>artment</w:t>
    </w:r>
    <w:r w:rsidRPr="00F13D89">
      <w:rPr>
        <w:rFonts w:ascii="Times New Roman" w:hAnsi="Times New Roman"/>
        <w:sz w:val="18"/>
      </w:rPr>
      <w:t xml:space="preserve"> of Psychology</w:t>
    </w:r>
  </w:p>
  <w:p w14:paraId="0FF9333E" w14:textId="77777777" w:rsidR="000156D8" w:rsidRDefault="000156D8" w:rsidP="00141750">
    <w:r w:rsidRPr="00F13D89">
      <w:rPr>
        <w:rFonts w:ascii="Times New Roman" w:hAnsi="Times New Roman"/>
        <w:sz w:val="18"/>
      </w:rPr>
      <w:t>Grad</w:t>
    </w:r>
    <w:r>
      <w:rPr>
        <w:rFonts w:ascii="Times New Roman" w:hAnsi="Times New Roman"/>
        <w:sz w:val="18"/>
      </w:rPr>
      <w:t>uate</w:t>
    </w:r>
    <w:r w:rsidRPr="00F13D89">
      <w:rPr>
        <w:rFonts w:ascii="Times New Roman" w:hAnsi="Times New Roman"/>
        <w:sz w:val="18"/>
      </w:rPr>
      <w:t xml:space="preserve"> Handbook </w:t>
    </w:r>
  </w:p>
  <w:p w14:paraId="662F94CF" w14:textId="77777777" w:rsidR="000156D8" w:rsidRDefault="000156D8" w:rsidP="001417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11A5" w14:textId="77777777" w:rsidR="0037790C" w:rsidRDefault="003779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40CE" w14:textId="77777777" w:rsidR="000156D8" w:rsidRPr="00F13D89" w:rsidRDefault="000156D8">
    <w:pPr>
      <w:pStyle w:val="Footer"/>
      <w:widowControl w:val="0"/>
      <w:rPr>
        <w:rFonts w:ascii="Times New Roman" w:hAnsi="Times New Roman"/>
      </w:rPr>
    </w:pPr>
    <w:r>
      <w:rPr>
        <w:rFonts w:ascii="Times New Roman" w:hAnsi="Times New Roman"/>
        <w:sz w:val="18"/>
      </w:rPr>
      <w:t>Department</w:t>
    </w:r>
    <w:r w:rsidRPr="00F13D89">
      <w:rPr>
        <w:rFonts w:ascii="Times New Roman" w:hAnsi="Times New Roman"/>
        <w:sz w:val="18"/>
      </w:rPr>
      <w:t xml:space="preserve"> of Psychology</w:t>
    </w:r>
    <w:r w:rsidRPr="00F13D89">
      <w:rPr>
        <w:rFonts w:ascii="Times New Roman" w:hAnsi="Times New Roman"/>
      </w:rPr>
      <w:tab/>
    </w:r>
    <w:r w:rsidRPr="00F13D89">
      <w:rPr>
        <w:rFonts w:ascii="Times New Roman" w:hAnsi="Times New Roman"/>
      </w:rPr>
      <w:pgNum/>
    </w:r>
  </w:p>
  <w:p w14:paraId="4BE8EF62" w14:textId="77777777" w:rsidR="000156D8" w:rsidRPr="00F13D89" w:rsidRDefault="000156D8">
    <w:pPr>
      <w:pStyle w:val="Footer"/>
      <w:widowControl w:val="0"/>
      <w:rPr>
        <w:rFonts w:ascii="Times New Roman" w:hAnsi="Times New Roman"/>
        <w:sz w:val="18"/>
      </w:rPr>
    </w:pPr>
    <w:r w:rsidRPr="00F13D89">
      <w:rPr>
        <w:rFonts w:ascii="Times New Roman" w:hAnsi="Times New Roman"/>
        <w:sz w:val="18"/>
      </w:rPr>
      <w:t>Grad</w:t>
    </w:r>
    <w:r>
      <w:rPr>
        <w:rFonts w:ascii="Times New Roman" w:hAnsi="Times New Roman"/>
        <w:sz w:val="18"/>
      </w:rPr>
      <w:t>uate</w:t>
    </w:r>
    <w:r w:rsidRPr="00F13D89">
      <w:rPr>
        <w:rFonts w:ascii="Times New Roman" w:hAnsi="Times New Roman"/>
        <w:sz w:val="18"/>
      </w:rPr>
      <w:t xml:space="preserve"> Handbook </w:t>
    </w:r>
  </w:p>
  <w:p w14:paraId="4234668E" w14:textId="77777777" w:rsidR="000156D8" w:rsidRPr="00F13D89" w:rsidRDefault="000156D8">
    <w:pPr>
      <w:pStyle w:val="Footer"/>
      <w:widowControl w:val="0"/>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1743" w14:textId="77777777" w:rsidR="00F3787A" w:rsidRDefault="00F3787A">
      <w:r>
        <w:separator/>
      </w:r>
    </w:p>
  </w:footnote>
  <w:footnote w:type="continuationSeparator" w:id="0">
    <w:p w14:paraId="7FBC3D13" w14:textId="77777777" w:rsidR="00F3787A" w:rsidRDefault="00F3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6F1" w14:textId="4E5D2D82" w:rsidR="0037790C" w:rsidRDefault="00377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1024" w14:textId="67A7B615" w:rsidR="0037790C" w:rsidRDefault="00377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728B" w14:textId="19C8FB4B" w:rsidR="0037790C" w:rsidRDefault="003779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79A5" w14:textId="4F1C0786" w:rsidR="0037790C" w:rsidRDefault="003779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898" w14:textId="01596FA2" w:rsidR="0037790C" w:rsidRDefault="003779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E9D6" w14:textId="28012603" w:rsidR="0037790C" w:rsidRDefault="00377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D7AC9"/>
    <w:multiLevelType w:val="hybridMultilevel"/>
    <w:tmpl w:val="303A7144"/>
    <w:lvl w:ilvl="0" w:tplc="A83EEBE4">
      <w:start w:val="23"/>
      <w:numFmt w:val="bullet"/>
      <w:lvlText w:val="-"/>
      <w:lvlJc w:val="left"/>
      <w:pPr>
        <w:ind w:left="360" w:hanging="360"/>
      </w:pPr>
      <w:rPr>
        <w:rFonts w:ascii="Times" w:eastAsiaTheme="minorEastAsia" w:hAnsi="Times"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24549"/>
    <w:multiLevelType w:val="hybridMultilevel"/>
    <w:tmpl w:val="F022CA04"/>
    <w:lvl w:ilvl="0" w:tplc="EF10DDFE">
      <w:start w:val="13"/>
      <w:numFmt w:val="bullet"/>
      <w:lvlText w:val="•"/>
      <w:lvlJc w:val="left"/>
      <w:pPr>
        <w:ind w:left="2850" w:hanging="360"/>
      </w:pPr>
      <w:rPr>
        <w:rFonts w:ascii="Times" w:eastAsia="Times New Roman" w:hAnsi="Times" w:cs="Time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 w15:restartNumberingAfterBreak="0">
    <w:nsid w:val="148037C0"/>
    <w:multiLevelType w:val="hybridMultilevel"/>
    <w:tmpl w:val="E334E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071E31"/>
    <w:multiLevelType w:val="hybridMultilevel"/>
    <w:tmpl w:val="F8C68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E5650"/>
    <w:multiLevelType w:val="hybridMultilevel"/>
    <w:tmpl w:val="0DFA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036693"/>
    <w:multiLevelType w:val="hybridMultilevel"/>
    <w:tmpl w:val="CFC4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BD10F0"/>
    <w:multiLevelType w:val="hybridMultilevel"/>
    <w:tmpl w:val="03E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5174"/>
    <w:multiLevelType w:val="hybridMultilevel"/>
    <w:tmpl w:val="4530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1E7D"/>
    <w:multiLevelType w:val="hybridMultilevel"/>
    <w:tmpl w:val="85D23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8E3700"/>
    <w:multiLevelType w:val="multilevel"/>
    <w:tmpl w:val="6B4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001BA"/>
    <w:multiLevelType w:val="hybridMultilevel"/>
    <w:tmpl w:val="CAA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6F9E"/>
    <w:multiLevelType w:val="multilevel"/>
    <w:tmpl w:val="EE2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12AD8"/>
    <w:multiLevelType w:val="hybridMultilevel"/>
    <w:tmpl w:val="104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B0EC1"/>
    <w:multiLevelType w:val="hybridMultilevel"/>
    <w:tmpl w:val="C77A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6D0573"/>
    <w:multiLevelType w:val="hybridMultilevel"/>
    <w:tmpl w:val="92E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66CA2"/>
    <w:multiLevelType w:val="hybridMultilevel"/>
    <w:tmpl w:val="A190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6906"/>
    <w:multiLevelType w:val="hybridMultilevel"/>
    <w:tmpl w:val="BFD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4E7E9D"/>
    <w:multiLevelType w:val="multilevel"/>
    <w:tmpl w:val="303A7144"/>
    <w:lvl w:ilvl="0">
      <w:start w:val="23"/>
      <w:numFmt w:val="bullet"/>
      <w:lvlText w:val="-"/>
      <w:lvlJc w:val="left"/>
      <w:pPr>
        <w:ind w:left="360" w:hanging="360"/>
      </w:pPr>
      <w:rPr>
        <w:rFonts w:ascii="Times" w:eastAsiaTheme="minorEastAsia" w:hAnsi="Times"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3557F6C"/>
    <w:multiLevelType w:val="hybridMultilevel"/>
    <w:tmpl w:val="5E1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740B8"/>
    <w:multiLevelType w:val="hybridMultilevel"/>
    <w:tmpl w:val="132C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277501"/>
    <w:multiLevelType w:val="hybridMultilevel"/>
    <w:tmpl w:val="6AF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F689C"/>
    <w:multiLevelType w:val="hybridMultilevel"/>
    <w:tmpl w:val="F40A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139746">
    <w:abstractNumId w:val="12"/>
  </w:num>
  <w:num w:numId="2" w16cid:durableId="2069641775">
    <w:abstractNumId w:val="15"/>
  </w:num>
  <w:num w:numId="3" w16cid:durableId="1390836653">
    <w:abstractNumId w:val="2"/>
  </w:num>
  <w:num w:numId="4" w16cid:durableId="1036154545">
    <w:abstractNumId w:val="1"/>
  </w:num>
  <w:num w:numId="5" w16cid:durableId="317808814">
    <w:abstractNumId w:val="0"/>
  </w:num>
  <w:num w:numId="6" w16cid:durableId="721902008">
    <w:abstractNumId w:val="3"/>
  </w:num>
  <w:num w:numId="7" w16cid:durableId="2037002597">
    <w:abstractNumId w:val="6"/>
  </w:num>
  <w:num w:numId="8" w16cid:durableId="413211828">
    <w:abstractNumId w:val="7"/>
  </w:num>
  <w:num w:numId="9" w16cid:durableId="1819416555">
    <w:abstractNumId w:val="13"/>
  </w:num>
  <w:num w:numId="10" w16cid:durableId="72750951">
    <w:abstractNumId w:val="21"/>
  </w:num>
  <w:num w:numId="11" w16cid:durableId="871847834">
    <w:abstractNumId w:val="11"/>
  </w:num>
  <w:num w:numId="12" w16cid:durableId="1581938086">
    <w:abstractNumId w:val="8"/>
  </w:num>
  <w:num w:numId="13" w16cid:durableId="1622957698">
    <w:abstractNumId w:val="16"/>
  </w:num>
  <w:num w:numId="14" w16cid:durableId="1346394821">
    <w:abstractNumId w:val="19"/>
  </w:num>
  <w:num w:numId="15" w16cid:durableId="438910751">
    <w:abstractNumId w:val="4"/>
  </w:num>
  <w:num w:numId="16" w16cid:durableId="404646517">
    <w:abstractNumId w:val="14"/>
  </w:num>
  <w:num w:numId="17" w16cid:durableId="1892618301">
    <w:abstractNumId w:val="22"/>
  </w:num>
  <w:num w:numId="18" w16cid:durableId="1671835248">
    <w:abstractNumId w:val="18"/>
  </w:num>
  <w:num w:numId="19" w16cid:durableId="142503435">
    <w:abstractNumId w:val="5"/>
  </w:num>
  <w:num w:numId="20" w16cid:durableId="613052930">
    <w:abstractNumId w:val="17"/>
  </w:num>
  <w:num w:numId="21" w16cid:durableId="386341656">
    <w:abstractNumId w:val="9"/>
  </w:num>
  <w:num w:numId="22" w16cid:durableId="1945919689">
    <w:abstractNumId w:val="20"/>
  </w:num>
  <w:num w:numId="23" w16cid:durableId="680814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F8"/>
    <w:rsid w:val="00000867"/>
    <w:rsid w:val="00010B34"/>
    <w:rsid w:val="000156D8"/>
    <w:rsid w:val="0003032D"/>
    <w:rsid w:val="0004213B"/>
    <w:rsid w:val="00045666"/>
    <w:rsid w:val="00073F58"/>
    <w:rsid w:val="00074D37"/>
    <w:rsid w:val="00075E5C"/>
    <w:rsid w:val="00076CC5"/>
    <w:rsid w:val="000B06DF"/>
    <w:rsid w:val="000B26B9"/>
    <w:rsid w:val="000B7575"/>
    <w:rsid w:val="000D0114"/>
    <w:rsid w:val="000D4624"/>
    <w:rsid w:val="000D6507"/>
    <w:rsid w:val="00104879"/>
    <w:rsid w:val="00113B08"/>
    <w:rsid w:val="0013119E"/>
    <w:rsid w:val="0013509E"/>
    <w:rsid w:val="00141750"/>
    <w:rsid w:val="00146D72"/>
    <w:rsid w:val="00152C8E"/>
    <w:rsid w:val="001679C6"/>
    <w:rsid w:val="001721C1"/>
    <w:rsid w:val="00190513"/>
    <w:rsid w:val="001A0660"/>
    <w:rsid w:val="001A16D2"/>
    <w:rsid w:val="001B151B"/>
    <w:rsid w:val="001B6448"/>
    <w:rsid w:val="001C36CB"/>
    <w:rsid w:val="001D4898"/>
    <w:rsid w:val="001E2BE9"/>
    <w:rsid w:val="001F26C1"/>
    <w:rsid w:val="00207211"/>
    <w:rsid w:val="002218DD"/>
    <w:rsid w:val="00227181"/>
    <w:rsid w:val="002313C5"/>
    <w:rsid w:val="00244E8C"/>
    <w:rsid w:val="00252DC6"/>
    <w:rsid w:val="002545EF"/>
    <w:rsid w:val="00285CAA"/>
    <w:rsid w:val="0029114A"/>
    <w:rsid w:val="002914F1"/>
    <w:rsid w:val="002954FC"/>
    <w:rsid w:val="00296B8F"/>
    <w:rsid w:val="002A365D"/>
    <w:rsid w:val="002A409C"/>
    <w:rsid w:val="002A7B5E"/>
    <w:rsid w:val="002B03A5"/>
    <w:rsid w:val="002C2641"/>
    <w:rsid w:val="002C49CB"/>
    <w:rsid w:val="002C5DEC"/>
    <w:rsid w:val="002D3805"/>
    <w:rsid w:val="002E5434"/>
    <w:rsid w:val="002E7109"/>
    <w:rsid w:val="00301FB7"/>
    <w:rsid w:val="003051C8"/>
    <w:rsid w:val="00306A64"/>
    <w:rsid w:val="00325BDC"/>
    <w:rsid w:val="00327A48"/>
    <w:rsid w:val="00330E91"/>
    <w:rsid w:val="00340770"/>
    <w:rsid w:val="003457F0"/>
    <w:rsid w:val="00346AF8"/>
    <w:rsid w:val="00354D15"/>
    <w:rsid w:val="00362D72"/>
    <w:rsid w:val="0037790C"/>
    <w:rsid w:val="00381544"/>
    <w:rsid w:val="003824B9"/>
    <w:rsid w:val="00393D05"/>
    <w:rsid w:val="003A4723"/>
    <w:rsid w:val="003B100B"/>
    <w:rsid w:val="003B34CB"/>
    <w:rsid w:val="003B4650"/>
    <w:rsid w:val="003C426D"/>
    <w:rsid w:val="003D6308"/>
    <w:rsid w:val="003E03C1"/>
    <w:rsid w:val="003E0683"/>
    <w:rsid w:val="003E12E7"/>
    <w:rsid w:val="003E4DED"/>
    <w:rsid w:val="003E6FA5"/>
    <w:rsid w:val="003F44C1"/>
    <w:rsid w:val="0042106F"/>
    <w:rsid w:val="004252F5"/>
    <w:rsid w:val="00437491"/>
    <w:rsid w:val="00440AE8"/>
    <w:rsid w:val="0044347B"/>
    <w:rsid w:val="004502D4"/>
    <w:rsid w:val="00452330"/>
    <w:rsid w:val="004605D5"/>
    <w:rsid w:val="00464347"/>
    <w:rsid w:val="00480B61"/>
    <w:rsid w:val="00484DC6"/>
    <w:rsid w:val="004867A5"/>
    <w:rsid w:val="004B5CF8"/>
    <w:rsid w:val="004F2283"/>
    <w:rsid w:val="004F2D3D"/>
    <w:rsid w:val="004F45A0"/>
    <w:rsid w:val="004F7CB5"/>
    <w:rsid w:val="005138F2"/>
    <w:rsid w:val="00522181"/>
    <w:rsid w:val="0053157B"/>
    <w:rsid w:val="005348D5"/>
    <w:rsid w:val="00535C0C"/>
    <w:rsid w:val="0054433E"/>
    <w:rsid w:val="00556A1A"/>
    <w:rsid w:val="00561B30"/>
    <w:rsid w:val="00571535"/>
    <w:rsid w:val="00594505"/>
    <w:rsid w:val="00594D0D"/>
    <w:rsid w:val="005A44C5"/>
    <w:rsid w:val="005A46F6"/>
    <w:rsid w:val="005C53E0"/>
    <w:rsid w:val="005D2ABB"/>
    <w:rsid w:val="005D48CD"/>
    <w:rsid w:val="005F1EFE"/>
    <w:rsid w:val="006176B9"/>
    <w:rsid w:val="0062063C"/>
    <w:rsid w:val="00625457"/>
    <w:rsid w:val="0063025E"/>
    <w:rsid w:val="00632A22"/>
    <w:rsid w:val="006438A6"/>
    <w:rsid w:val="00662AEE"/>
    <w:rsid w:val="006645AB"/>
    <w:rsid w:val="00677523"/>
    <w:rsid w:val="00680E83"/>
    <w:rsid w:val="006833E4"/>
    <w:rsid w:val="00684214"/>
    <w:rsid w:val="00687BB6"/>
    <w:rsid w:val="006A30FB"/>
    <w:rsid w:val="006A77CC"/>
    <w:rsid w:val="006C0AB2"/>
    <w:rsid w:val="006C190A"/>
    <w:rsid w:val="006D1E21"/>
    <w:rsid w:val="006D67AD"/>
    <w:rsid w:val="00703F51"/>
    <w:rsid w:val="007048D1"/>
    <w:rsid w:val="00724853"/>
    <w:rsid w:val="00733018"/>
    <w:rsid w:val="007344F4"/>
    <w:rsid w:val="00774C3D"/>
    <w:rsid w:val="007828AB"/>
    <w:rsid w:val="007B7FCC"/>
    <w:rsid w:val="007C0BD0"/>
    <w:rsid w:val="007D045E"/>
    <w:rsid w:val="007D7890"/>
    <w:rsid w:val="007E2524"/>
    <w:rsid w:val="0080098B"/>
    <w:rsid w:val="00803A9F"/>
    <w:rsid w:val="00806B60"/>
    <w:rsid w:val="0080739F"/>
    <w:rsid w:val="0081241F"/>
    <w:rsid w:val="00845AFB"/>
    <w:rsid w:val="00866A3D"/>
    <w:rsid w:val="00867277"/>
    <w:rsid w:val="008949ED"/>
    <w:rsid w:val="00895478"/>
    <w:rsid w:val="008A3C04"/>
    <w:rsid w:val="008B0465"/>
    <w:rsid w:val="008D0385"/>
    <w:rsid w:val="008E4819"/>
    <w:rsid w:val="008E51AB"/>
    <w:rsid w:val="008F0869"/>
    <w:rsid w:val="009033CF"/>
    <w:rsid w:val="0090461F"/>
    <w:rsid w:val="00920C67"/>
    <w:rsid w:val="00932453"/>
    <w:rsid w:val="00932FEE"/>
    <w:rsid w:val="00936200"/>
    <w:rsid w:val="009545C0"/>
    <w:rsid w:val="0096722B"/>
    <w:rsid w:val="00980388"/>
    <w:rsid w:val="00984962"/>
    <w:rsid w:val="00990576"/>
    <w:rsid w:val="009A0249"/>
    <w:rsid w:val="009A6C84"/>
    <w:rsid w:val="009B4B27"/>
    <w:rsid w:val="009B72E5"/>
    <w:rsid w:val="009C03C9"/>
    <w:rsid w:val="009C32A6"/>
    <w:rsid w:val="009C745F"/>
    <w:rsid w:val="009D396A"/>
    <w:rsid w:val="009E208C"/>
    <w:rsid w:val="009E611D"/>
    <w:rsid w:val="009E7FBC"/>
    <w:rsid w:val="00A14C9C"/>
    <w:rsid w:val="00A225C4"/>
    <w:rsid w:val="00A22A43"/>
    <w:rsid w:val="00A47434"/>
    <w:rsid w:val="00A558DC"/>
    <w:rsid w:val="00A60EB7"/>
    <w:rsid w:val="00A772C8"/>
    <w:rsid w:val="00A8490E"/>
    <w:rsid w:val="00A93495"/>
    <w:rsid w:val="00AA277B"/>
    <w:rsid w:val="00AB0404"/>
    <w:rsid w:val="00AD08C9"/>
    <w:rsid w:val="00AD1837"/>
    <w:rsid w:val="00AD3E4D"/>
    <w:rsid w:val="00AD5CD5"/>
    <w:rsid w:val="00AD65BB"/>
    <w:rsid w:val="00AE5BFE"/>
    <w:rsid w:val="00B032A4"/>
    <w:rsid w:val="00B03528"/>
    <w:rsid w:val="00B03FCD"/>
    <w:rsid w:val="00B05CDD"/>
    <w:rsid w:val="00B1547B"/>
    <w:rsid w:val="00B204CE"/>
    <w:rsid w:val="00B22886"/>
    <w:rsid w:val="00B2354D"/>
    <w:rsid w:val="00B26E32"/>
    <w:rsid w:val="00B3341B"/>
    <w:rsid w:val="00B33466"/>
    <w:rsid w:val="00B4003A"/>
    <w:rsid w:val="00B63CDE"/>
    <w:rsid w:val="00B81A98"/>
    <w:rsid w:val="00BA1D2D"/>
    <w:rsid w:val="00BA3831"/>
    <w:rsid w:val="00BA46C7"/>
    <w:rsid w:val="00BA7271"/>
    <w:rsid w:val="00BA7552"/>
    <w:rsid w:val="00BB132B"/>
    <w:rsid w:val="00BC1EE7"/>
    <w:rsid w:val="00BC6BDE"/>
    <w:rsid w:val="00C00E73"/>
    <w:rsid w:val="00C01D69"/>
    <w:rsid w:val="00C1170B"/>
    <w:rsid w:val="00C31E0C"/>
    <w:rsid w:val="00C4433E"/>
    <w:rsid w:val="00C445CE"/>
    <w:rsid w:val="00C6407B"/>
    <w:rsid w:val="00C64D3C"/>
    <w:rsid w:val="00C7305F"/>
    <w:rsid w:val="00C73249"/>
    <w:rsid w:val="00C73EFC"/>
    <w:rsid w:val="00C76449"/>
    <w:rsid w:val="00CA44CC"/>
    <w:rsid w:val="00CA6DF6"/>
    <w:rsid w:val="00CB28FB"/>
    <w:rsid w:val="00CB3C12"/>
    <w:rsid w:val="00CB439E"/>
    <w:rsid w:val="00CC591F"/>
    <w:rsid w:val="00CD3E32"/>
    <w:rsid w:val="00CD555A"/>
    <w:rsid w:val="00CF22A6"/>
    <w:rsid w:val="00CF451E"/>
    <w:rsid w:val="00D15F38"/>
    <w:rsid w:val="00D243E1"/>
    <w:rsid w:val="00D66DD2"/>
    <w:rsid w:val="00D71E92"/>
    <w:rsid w:val="00D77B78"/>
    <w:rsid w:val="00D9018B"/>
    <w:rsid w:val="00D92B66"/>
    <w:rsid w:val="00DB77CC"/>
    <w:rsid w:val="00DC7340"/>
    <w:rsid w:val="00DE13FE"/>
    <w:rsid w:val="00DE5452"/>
    <w:rsid w:val="00E1238D"/>
    <w:rsid w:val="00E21633"/>
    <w:rsid w:val="00E23746"/>
    <w:rsid w:val="00E23F68"/>
    <w:rsid w:val="00E277CB"/>
    <w:rsid w:val="00E32A29"/>
    <w:rsid w:val="00E33202"/>
    <w:rsid w:val="00E3639B"/>
    <w:rsid w:val="00E409D6"/>
    <w:rsid w:val="00E47A64"/>
    <w:rsid w:val="00E67153"/>
    <w:rsid w:val="00E96A64"/>
    <w:rsid w:val="00EA7820"/>
    <w:rsid w:val="00ED7212"/>
    <w:rsid w:val="00EF7E7E"/>
    <w:rsid w:val="00F055B2"/>
    <w:rsid w:val="00F13D89"/>
    <w:rsid w:val="00F14139"/>
    <w:rsid w:val="00F23587"/>
    <w:rsid w:val="00F26807"/>
    <w:rsid w:val="00F2766B"/>
    <w:rsid w:val="00F35FC7"/>
    <w:rsid w:val="00F3787A"/>
    <w:rsid w:val="00F4415E"/>
    <w:rsid w:val="00F6385B"/>
    <w:rsid w:val="00F63F20"/>
    <w:rsid w:val="00F6459B"/>
    <w:rsid w:val="00F71C8C"/>
    <w:rsid w:val="00F72DCF"/>
    <w:rsid w:val="00F7359E"/>
    <w:rsid w:val="00F82916"/>
    <w:rsid w:val="00FA3431"/>
    <w:rsid w:val="00FB3F86"/>
    <w:rsid w:val="00FC42EC"/>
    <w:rsid w:val="00FD1D9E"/>
    <w:rsid w:val="00FE1D41"/>
    <w:rsid w:val="00FE283E"/>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B6D0C5"/>
  <w15:docId w15:val="{68C0B589-40FF-4705-966F-82A46427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480B61"/>
    <w:rPr>
      <w:rFonts w:ascii="Courier" w:hAnsi="Courier"/>
      <w:sz w:val="24"/>
    </w:rPr>
  </w:style>
  <w:style w:type="paragraph" w:styleId="Heading1">
    <w:name w:val="heading 1"/>
    <w:basedOn w:val="Normal"/>
    <w:next w:val="Normal"/>
    <w:link w:val="Heading1Char"/>
    <w:qFormat/>
    <w:rsid w:val="00845AFB"/>
    <w:pPr>
      <w:keepNext/>
      <w:overflowPunct w:val="0"/>
      <w:autoSpaceDE w:val="0"/>
      <w:autoSpaceDN w:val="0"/>
      <w:adjustRightInd w:val="0"/>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0B61"/>
    <w:pPr>
      <w:tabs>
        <w:tab w:val="center" w:pos="4320"/>
        <w:tab w:val="right" w:pos="8640"/>
      </w:tabs>
    </w:pPr>
  </w:style>
  <w:style w:type="paragraph" w:styleId="Header">
    <w:name w:val="header"/>
    <w:basedOn w:val="Normal"/>
    <w:link w:val="HeaderChar"/>
    <w:rsid w:val="00480B61"/>
    <w:pPr>
      <w:tabs>
        <w:tab w:val="center" w:pos="4320"/>
        <w:tab w:val="right" w:pos="8640"/>
      </w:tabs>
    </w:pPr>
  </w:style>
  <w:style w:type="paragraph" w:styleId="BodyTextIndent">
    <w:name w:val="Body Text Indent"/>
    <w:basedOn w:val="Normal"/>
    <w:link w:val="BodyTextIndentChar"/>
    <w:rsid w:val="00480B61"/>
    <w:pPr>
      <w:tabs>
        <w:tab w:val="left" w:pos="2700"/>
        <w:tab w:val="left" w:pos="5760"/>
      </w:tabs>
      <w:ind w:left="2700"/>
    </w:pPr>
    <w:rPr>
      <w:rFonts w:ascii="Times" w:hAnsi="Times"/>
      <w:i/>
    </w:rPr>
  </w:style>
  <w:style w:type="paragraph" w:styleId="NormalWeb">
    <w:name w:val="Normal (Web)"/>
    <w:basedOn w:val="Normal"/>
    <w:next w:val="Normal"/>
    <w:uiPriority w:val="99"/>
    <w:rsid w:val="00480B61"/>
    <w:pPr>
      <w:autoSpaceDE w:val="0"/>
      <w:autoSpaceDN w:val="0"/>
      <w:adjustRightInd w:val="0"/>
    </w:pPr>
    <w:rPr>
      <w:rFonts w:ascii="Arial" w:hAnsi="Arial"/>
      <w:szCs w:val="24"/>
    </w:rPr>
  </w:style>
  <w:style w:type="character" w:styleId="Hyperlink">
    <w:name w:val="Hyperlink"/>
    <w:basedOn w:val="DefaultParagraphFont"/>
    <w:uiPriority w:val="99"/>
    <w:rsid w:val="00733018"/>
    <w:rPr>
      <w:color w:val="0000FF"/>
      <w:u w:val="single"/>
    </w:rPr>
  </w:style>
  <w:style w:type="character" w:styleId="Strong">
    <w:name w:val="Strong"/>
    <w:basedOn w:val="DefaultParagraphFont"/>
    <w:qFormat/>
    <w:rsid w:val="007C0BD0"/>
    <w:rPr>
      <w:b/>
      <w:bCs/>
    </w:rPr>
  </w:style>
  <w:style w:type="character" w:styleId="Emphasis">
    <w:name w:val="Emphasis"/>
    <w:basedOn w:val="DefaultParagraphFont"/>
    <w:uiPriority w:val="20"/>
    <w:qFormat/>
    <w:rsid w:val="00010B34"/>
    <w:rPr>
      <w:i/>
      <w:iCs/>
    </w:rPr>
  </w:style>
  <w:style w:type="paragraph" w:customStyle="1" w:styleId="p8">
    <w:name w:val="p8"/>
    <w:basedOn w:val="Normal"/>
    <w:rsid w:val="007048D1"/>
    <w:pPr>
      <w:widowControl w:val="0"/>
      <w:tabs>
        <w:tab w:val="left" w:pos="1458"/>
        <w:tab w:val="left" w:pos="2898"/>
        <w:tab w:val="left" w:pos="3600"/>
        <w:tab w:val="left" w:pos="4320"/>
        <w:tab w:val="left" w:pos="5040"/>
        <w:tab w:val="left" w:pos="5760"/>
        <w:tab w:val="left" w:pos="6480"/>
        <w:tab w:val="left" w:pos="7200"/>
        <w:tab w:val="left" w:pos="7920"/>
        <w:tab w:val="right" w:pos="8640"/>
        <w:tab w:val="right" w:pos="9360"/>
      </w:tabs>
      <w:spacing w:line="280" w:lineRule="atLeast"/>
      <w:ind w:left="1458"/>
    </w:pPr>
    <w:rPr>
      <w:rFonts w:ascii="Times New Roman" w:hAnsi="Times New Roman"/>
    </w:rPr>
  </w:style>
  <w:style w:type="paragraph" w:styleId="BalloonText">
    <w:name w:val="Balloon Text"/>
    <w:basedOn w:val="Normal"/>
    <w:link w:val="BalloonTextChar"/>
    <w:uiPriority w:val="99"/>
    <w:rsid w:val="003E03C1"/>
    <w:rPr>
      <w:rFonts w:ascii="Tahoma" w:hAnsi="Tahoma" w:cs="Tahoma"/>
      <w:sz w:val="16"/>
      <w:szCs w:val="16"/>
    </w:rPr>
  </w:style>
  <w:style w:type="character" w:customStyle="1" w:styleId="BalloonTextChar">
    <w:name w:val="Balloon Text Char"/>
    <w:basedOn w:val="DefaultParagraphFont"/>
    <w:link w:val="BalloonText"/>
    <w:uiPriority w:val="99"/>
    <w:rsid w:val="003E03C1"/>
    <w:rPr>
      <w:rFonts w:ascii="Tahoma" w:hAnsi="Tahoma" w:cs="Tahoma"/>
      <w:sz w:val="16"/>
      <w:szCs w:val="16"/>
    </w:rPr>
  </w:style>
  <w:style w:type="paragraph" w:styleId="ListParagraph">
    <w:name w:val="List Paragraph"/>
    <w:basedOn w:val="Normal"/>
    <w:uiPriority w:val="34"/>
    <w:qFormat/>
    <w:rsid w:val="007828AB"/>
    <w:pPr>
      <w:ind w:left="720"/>
      <w:contextualSpacing/>
    </w:pPr>
    <w:rPr>
      <w:rFonts w:ascii="Times New Roman" w:eastAsiaTheme="minorEastAsia" w:hAnsi="Times New Roman" w:cstheme="minorBidi"/>
      <w:szCs w:val="24"/>
      <w:lang w:eastAsia="ja-JP"/>
    </w:rPr>
  </w:style>
  <w:style w:type="paragraph" w:styleId="BodyText">
    <w:name w:val="Body Text"/>
    <w:basedOn w:val="Normal"/>
    <w:link w:val="BodyTextChar"/>
    <w:rsid w:val="00845AFB"/>
    <w:pPr>
      <w:spacing w:after="120"/>
    </w:pPr>
  </w:style>
  <w:style w:type="character" w:customStyle="1" w:styleId="BodyTextChar">
    <w:name w:val="Body Text Char"/>
    <w:basedOn w:val="DefaultParagraphFont"/>
    <w:link w:val="BodyText"/>
    <w:rsid w:val="00845AFB"/>
    <w:rPr>
      <w:rFonts w:ascii="Courier" w:hAnsi="Courier"/>
      <w:sz w:val="24"/>
    </w:rPr>
  </w:style>
  <w:style w:type="character" w:customStyle="1" w:styleId="Heading1Char">
    <w:name w:val="Heading 1 Char"/>
    <w:basedOn w:val="DefaultParagraphFont"/>
    <w:link w:val="Heading1"/>
    <w:rsid w:val="00845AFB"/>
    <w:rPr>
      <w:rFonts w:ascii="Courier" w:hAnsi="Courier"/>
      <w:sz w:val="24"/>
    </w:rPr>
  </w:style>
  <w:style w:type="paragraph" w:customStyle="1" w:styleId="Body1">
    <w:name w:val="Body 1"/>
    <w:rsid w:val="00845AFB"/>
    <w:rPr>
      <w:rFonts w:ascii="Helvetica" w:eastAsia="Arial Unicode MS" w:hAnsi="Helvetica"/>
      <w:color w:val="000000"/>
      <w:sz w:val="24"/>
    </w:rPr>
  </w:style>
  <w:style w:type="character" w:styleId="CommentReference">
    <w:name w:val="annotation reference"/>
    <w:basedOn w:val="DefaultParagraphFont"/>
    <w:rsid w:val="00113B08"/>
    <w:rPr>
      <w:sz w:val="16"/>
      <w:szCs w:val="16"/>
    </w:rPr>
  </w:style>
  <w:style w:type="paragraph" w:styleId="CommentText">
    <w:name w:val="annotation text"/>
    <w:basedOn w:val="Normal"/>
    <w:link w:val="CommentTextChar"/>
    <w:rsid w:val="00113B08"/>
    <w:rPr>
      <w:sz w:val="20"/>
    </w:rPr>
  </w:style>
  <w:style w:type="character" w:customStyle="1" w:styleId="CommentTextChar">
    <w:name w:val="Comment Text Char"/>
    <w:basedOn w:val="DefaultParagraphFont"/>
    <w:link w:val="CommentText"/>
    <w:rsid w:val="00113B08"/>
    <w:rPr>
      <w:rFonts w:ascii="Courier" w:hAnsi="Courier"/>
    </w:rPr>
  </w:style>
  <w:style w:type="paragraph" w:styleId="CommentSubject">
    <w:name w:val="annotation subject"/>
    <w:basedOn w:val="CommentText"/>
    <w:next w:val="CommentText"/>
    <w:link w:val="CommentSubjectChar"/>
    <w:rsid w:val="00113B08"/>
    <w:rPr>
      <w:b/>
      <w:bCs/>
    </w:rPr>
  </w:style>
  <w:style w:type="character" w:customStyle="1" w:styleId="CommentSubjectChar">
    <w:name w:val="Comment Subject Char"/>
    <w:basedOn w:val="CommentTextChar"/>
    <w:link w:val="CommentSubject"/>
    <w:rsid w:val="00113B08"/>
    <w:rPr>
      <w:rFonts w:ascii="Courier" w:hAnsi="Courier"/>
      <w:b/>
      <w:bCs/>
    </w:rPr>
  </w:style>
  <w:style w:type="paragraph" w:styleId="BodyText2">
    <w:name w:val="Body Text 2"/>
    <w:basedOn w:val="Normal"/>
    <w:link w:val="BodyText2Char"/>
    <w:rsid w:val="00B03528"/>
    <w:pPr>
      <w:spacing w:after="120" w:line="480" w:lineRule="auto"/>
    </w:pPr>
  </w:style>
  <w:style w:type="character" w:customStyle="1" w:styleId="BodyText2Char">
    <w:name w:val="Body Text 2 Char"/>
    <w:basedOn w:val="DefaultParagraphFont"/>
    <w:link w:val="BodyText2"/>
    <w:rsid w:val="00B03528"/>
    <w:rPr>
      <w:rFonts w:ascii="Courier" w:hAnsi="Courier"/>
      <w:sz w:val="24"/>
    </w:rPr>
  </w:style>
  <w:style w:type="paragraph" w:customStyle="1" w:styleId="Default">
    <w:name w:val="Default"/>
    <w:rsid w:val="00B03528"/>
    <w:pPr>
      <w:autoSpaceDE w:val="0"/>
      <w:autoSpaceDN w:val="0"/>
      <w:adjustRightInd w:val="0"/>
    </w:pPr>
    <w:rPr>
      <w:rFonts w:ascii="Arial" w:hAnsi="Arial" w:cs="Arial"/>
      <w:color w:val="000000"/>
      <w:sz w:val="24"/>
      <w:szCs w:val="24"/>
    </w:rPr>
  </w:style>
  <w:style w:type="paragraph" w:customStyle="1" w:styleId="Style1">
    <w:name w:val="Style1"/>
    <w:basedOn w:val="Normal"/>
    <w:qFormat/>
    <w:rsid w:val="0080098B"/>
  </w:style>
  <w:style w:type="character" w:customStyle="1" w:styleId="FooterChar">
    <w:name w:val="Footer Char"/>
    <w:basedOn w:val="DefaultParagraphFont"/>
    <w:link w:val="Footer"/>
    <w:rsid w:val="0080098B"/>
    <w:rPr>
      <w:rFonts w:ascii="Courier" w:hAnsi="Courier"/>
      <w:sz w:val="24"/>
    </w:rPr>
  </w:style>
  <w:style w:type="character" w:customStyle="1" w:styleId="HeaderChar">
    <w:name w:val="Header Char"/>
    <w:basedOn w:val="DefaultParagraphFont"/>
    <w:link w:val="Header"/>
    <w:rsid w:val="0080098B"/>
    <w:rPr>
      <w:rFonts w:ascii="Courier" w:hAnsi="Courier"/>
      <w:sz w:val="24"/>
    </w:rPr>
  </w:style>
  <w:style w:type="character" w:customStyle="1" w:styleId="BodyTextIndentChar">
    <w:name w:val="Body Text Indent Char"/>
    <w:basedOn w:val="DefaultParagraphFont"/>
    <w:link w:val="BodyTextIndent"/>
    <w:rsid w:val="0080098B"/>
    <w:rPr>
      <w:rFonts w:ascii="Times" w:hAnsi="Times"/>
      <w:i/>
      <w:sz w:val="24"/>
    </w:rPr>
  </w:style>
  <w:style w:type="paragraph" w:customStyle="1" w:styleId="Level1">
    <w:name w:val="Level 1"/>
    <w:uiPriority w:val="99"/>
    <w:rsid w:val="0080098B"/>
    <w:pPr>
      <w:autoSpaceDE w:val="0"/>
      <w:autoSpaceDN w:val="0"/>
      <w:adjustRightInd w:val="0"/>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80098B"/>
    <w:rPr>
      <w:color w:val="800080" w:themeColor="followedHyperlink"/>
      <w:u w:val="single"/>
    </w:rPr>
  </w:style>
  <w:style w:type="paragraph" w:customStyle="1" w:styleId="headline">
    <w:name w:val="headline"/>
    <w:basedOn w:val="Normal"/>
    <w:rsid w:val="0080098B"/>
    <w:pPr>
      <w:spacing w:before="100" w:beforeAutospacing="1" w:after="100" w:afterAutospacing="1"/>
    </w:pPr>
    <w:rPr>
      <w:rFonts w:ascii="Times New Roman" w:eastAsiaTheme="minorEastAsia" w:hAnsi="Times New Roman"/>
      <w:szCs w:val="24"/>
    </w:rPr>
  </w:style>
  <w:style w:type="character" w:customStyle="1" w:styleId="apple-converted-space">
    <w:name w:val="apple-converted-space"/>
    <w:basedOn w:val="DefaultParagraphFont"/>
    <w:rsid w:val="0080098B"/>
  </w:style>
  <w:style w:type="character" w:customStyle="1" w:styleId="nlmarticle-title">
    <w:name w:val="nlmarticle-title"/>
    <w:basedOn w:val="DefaultParagraphFont"/>
    <w:rsid w:val="0080098B"/>
  </w:style>
  <w:style w:type="paragraph" w:styleId="PlainText">
    <w:name w:val="Plain Text"/>
    <w:basedOn w:val="Normal"/>
    <w:link w:val="PlainTextChar"/>
    <w:uiPriority w:val="99"/>
    <w:semiHidden/>
    <w:unhideWhenUsed/>
    <w:rsid w:val="0080098B"/>
    <w:pPr>
      <w:spacing w:before="100" w:beforeAutospacing="1" w:after="100" w:afterAutospacing="1"/>
    </w:pPr>
    <w:rPr>
      <w:rFonts w:ascii="Times New Roman" w:eastAsiaTheme="minorEastAsia" w:hAnsi="Times New Roman"/>
      <w:szCs w:val="24"/>
    </w:rPr>
  </w:style>
  <w:style w:type="character" w:customStyle="1" w:styleId="PlainTextChar">
    <w:name w:val="Plain Text Char"/>
    <w:basedOn w:val="DefaultParagraphFont"/>
    <w:link w:val="PlainText"/>
    <w:uiPriority w:val="99"/>
    <w:semiHidden/>
    <w:rsid w:val="0080098B"/>
    <w:rPr>
      <w:rFonts w:ascii="Times New Roman" w:eastAsiaTheme="minorEastAsia" w:hAnsi="Times New Roman"/>
      <w:sz w:val="24"/>
      <w:szCs w:val="24"/>
    </w:rPr>
  </w:style>
  <w:style w:type="character" w:customStyle="1" w:styleId="normaltextrun">
    <w:name w:val="normaltextrun"/>
    <w:basedOn w:val="DefaultParagraphFont"/>
    <w:rsid w:val="0080098B"/>
  </w:style>
  <w:style w:type="character" w:customStyle="1" w:styleId="xchapterdoi">
    <w:name w:val="x_chapterdoi"/>
    <w:basedOn w:val="DefaultParagraphFont"/>
    <w:rsid w:val="0080098B"/>
  </w:style>
  <w:style w:type="character" w:styleId="UnresolvedMention">
    <w:name w:val="Unresolved Mention"/>
    <w:basedOn w:val="DefaultParagraphFont"/>
    <w:uiPriority w:val="99"/>
    <w:rsid w:val="000156D8"/>
    <w:rPr>
      <w:color w:val="605E5C"/>
      <w:shd w:val="clear" w:color="auto" w:fill="E1DFDD"/>
    </w:rPr>
  </w:style>
  <w:style w:type="paragraph" w:customStyle="1" w:styleId="ArticleTitle">
    <w:name w:val="Article_Title"/>
    <w:basedOn w:val="Normal"/>
    <w:link w:val="ArticleTitleZchn"/>
    <w:rsid w:val="004F2283"/>
    <w:pPr>
      <w:keepNext/>
      <w:spacing w:before="240"/>
      <w:outlineLvl w:val="0"/>
    </w:pPr>
    <w:rPr>
      <w:rFonts w:ascii="Arial" w:hAnsi="Arial"/>
      <w:b/>
      <w:sz w:val="28"/>
      <w:szCs w:val="24"/>
    </w:rPr>
  </w:style>
  <w:style w:type="character" w:customStyle="1" w:styleId="ArticleTitleZchn">
    <w:name w:val="Article_Title Zchn"/>
    <w:basedOn w:val="DefaultParagraphFont"/>
    <w:link w:val="ArticleTitle"/>
    <w:rsid w:val="004F2283"/>
    <w:rPr>
      <w:rFonts w:ascii="Arial" w:hAnsi="Arial"/>
      <w:b/>
      <w:sz w:val="28"/>
      <w:szCs w:val="24"/>
    </w:rPr>
  </w:style>
  <w:style w:type="paragraph" w:customStyle="1" w:styleId="Body">
    <w:name w:val="Body"/>
    <w:rsid w:val="002A7B5E"/>
    <w:pPr>
      <w:spacing w:after="200" w:line="276" w:lineRule="auto"/>
    </w:pPr>
    <w:rPr>
      <w:rFonts w:ascii="Calibri" w:eastAsia="Calibri" w:hAnsi="Calibri" w:cs="Calibri"/>
      <w:color w:val="000000"/>
      <w:sz w:val="22"/>
      <w:szCs w:val="22"/>
      <w:u w:color="000000"/>
      <w:lang w:val="en-CA" w:eastAsia="en-CA"/>
    </w:rPr>
  </w:style>
  <w:style w:type="paragraph" w:customStyle="1" w:styleId="References">
    <w:name w:val="References"/>
    <w:basedOn w:val="Normal"/>
    <w:rsid w:val="006A30FB"/>
    <w:pPr>
      <w:ind w:left="1080" w:hanging="540"/>
    </w:pPr>
    <w:rPr>
      <w:rFonts w:ascii="New Century Schlbk" w:hAnsi="New Century 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6565">
      <w:bodyDiv w:val="1"/>
      <w:marLeft w:val="90"/>
      <w:marRight w:val="0"/>
      <w:marTop w:val="0"/>
      <w:marBottom w:val="0"/>
      <w:divBdr>
        <w:top w:val="none" w:sz="0" w:space="0" w:color="auto"/>
        <w:left w:val="none" w:sz="0" w:space="0" w:color="auto"/>
        <w:bottom w:val="none" w:sz="0" w:space="0" w:color="auto"/>
        <w:right w:val="none" w:sz="0" w:space="0" w:color="auto"/>
      </w:divBdr>
      <w:divsChild>
        <w:div w:id="978263315">
          <w:marLeft w:val="0"/>
          <w:marRight w:val="0"/>
          <w:marTop w:val="0"/>
          <w:marBottom w:val="0"/>
          <w:divBdr>
            <w:top w:val="none" w:sz="0" w:space="0" w:color="auto"/>
            <w:left w:val="none" w:sz="0" w:space="0" w:color="auto"/>
            <w:bottom w:val="none" w:sz="0" w:space="0" w:color="auto"/>
            <w:right w:val="none" w:sz="0" w:space="0" w:color="auto"/>
          </w:divBdr>
          <w:divsChild>
            <w:div w:id="99374127">
              <w:marLeft w:val="0"/>
              <w:marRight w:val="0"/>
              <w:marTop w:val="0"/>
              <w:marBottom w:val="0"/>
              <w:divBdr>
                <w:top w:val="none" w:sz="0" w:space="0" w:color="auto"/>
                <w:left w:val="none" w:sz="0" w:space="0" w:color="auto"/>
                <w:bottom w:val="none" w:sz="0" w:space="0" w:color="auto"/>
                <w:right w:val="none" w:sz="0" w:space="0" w:color="auto"/>
              </w:divBdr>
              <w:divsChild>
                <w:div w:id="2102290413">
                  <w:marLeft w:val="0"/>
                  <w:marRight w:val="0"/>
                  <w:marTop w:val="0"/>
                  <w:marBottom w:val="0"/>
                  <w:divBdr>
                    <w:top w:val="none" w:sz="0" w:space="0" w:color="auto"/>
                    <w:left w:val="none" w:sz="0" w:space="0" w:color="auto"/>
                    <w:bottom w:val="none" w:sz="0" w:space="0" w:color="auto"/>
                    <w:right w:val="none" w:sz="0" w:space="0" w:color="auto"/>
                  </w:divBdr>
                  <w:divsChild>
                    <w:div w:id="1690598735">
                      <w:marLeft w:val="450"/>
                      <w:marRight w:val="0"/>
                      <w:marTop w:val="0"/>
                      <w:marBottom w:val="0"/>
                      <w:divBdr>
                        <w:top w:val="none" w:sz="0" w:space="0" w:color="auto"/>
                        <w:left w:val="none" w:sz="0" w:space="0" w:color="auto"/>
                        <w:bottom w:val="none" w:sz="0" w:space="0" w:color="auto"/>
                        <w:right w:val="none" w:sz="0" w:space="0" w:color="auto"/>
                      </w:divBdr>
                      <w:divsChild>
                        <w:div w:id="108281269">
                          <w:marLeft w:val="0"/>
                          <w:marRight w:val="0"/>
                          <w:marTop w:val="0"/>
                          <w:marBottom w:val="0"/>
                          <w:divBdr>
                            <w:top w:val="none" w:sz="0" w:space="0" w:color="auto"/>
                            <w:left w:val="none" w:sz="0" w:space="0" w:color="auto"/>
                            <w:bottom w:val="none" w:sz="0" w:space="0" w:color="auto"/>
                            <w:right w:val="none" w:sz="0" w:space="0" w:color="auto"/>
                          </w:divBdr>
                        </w:div>
                        <w:div w:id="448088452">
                          <w:marLeft w:val="-450"/>
                          <w:marRight w:val="0"/>
                          <w:marTop w:val="0"/>
                          <w:marBottom w:val="0"/>
                          <w:divBdr>
                            <w:top w:val="none" w:sz="0" w:space="0" w:color="auto"/>
                            <w:left w:val="none" w:sz="0" w:space="0" w:color="auto"/>
                            <w:bottom w:val="none" w:sz="0" w:space="0" w:color="auto"/>
                            <w:right w:val="none" w:sz="0" w:space="0" w:color="auto"/>
                          </w:divBdr>
                        </w:div>
                        <w:div w:id="16097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7329">
      <w:bodyDiv w:val="1"/>
      <w:marLeft w:val="0"/>
      <w:marRight w:val="0"/>
      <w:marTop w:val="0"/>
      <w:marBottom w:val="0"/>
      <w:divBdr>
        <w:top w:val="none" w:sz="0" w:space="0" w:color="auto"/>
        <w:left w:val="none" w:sz="0" w:space="0" w:color="auto"/>
        <w:bottom w:val="none" w:sz="0" w:space="0" w:color="auto"/>
        <w:right w:val="none" w:sz="0" w:space="0" w:color="auto"/>
      </w:divBdr>
    </w:div>
    <w:div w:id="1569414653">
      <w:bodyDiv w:val="1"/>
      <w:marLeft w:val="0"/>
      <w:marRight w:val="0"/>
      <w:marTop w:val="0"/>
      <w:marBottom w:val="0"/>
      <w:divBdr>
        <w:top w:val="none" w:sz="0" w:space="0" w:color="auto"/>
        <w:left w:val="none" w:sz="0" w:space="0" w:color="auto"/>
        <w:bottom w:val="none" w:sz="0" w:space="0" w:color="auto"/>
        <w:right w:val="none" w:sz="0" w:space="0" w:color="auto"/>
      </w:divBdr>
    </w:div>
    <w:div w:id="1708602807">
      <w:bodyDiv w:val="1"/>
      <w:marLeft w:val="90"/>
      <w:marRight w:val="0"/>
      <w:marTop w:val="0"/>
      <w:marBottom w:val="0"/>
      <w:divBdr>
        <w:top w:val="none" w:sz="0" w:space="0" w:color="auto"/>
        <w:left w:val="none" w:sz="0" w:space="0" w:color="auto"/>
        <w:bottom w:val="none" w:sz="0" w:space="0" w:color="auto"/>
        <w:right w:val="none" w:sz="0" w:space="0" w:color="auto"/>
      </w:divBdr>
      <w:divsChild>
        <w:div w:id="825165650">
          <w:marLeft w:val="0"/>
          <w:marRight w:val="0"/>
          <w:marTop w:val="0"/>
          <w:marBottom w:val="0"/>
          <w:divBdr>
            <w:top w:val="none" w:sz="0" w:space="0" w:color="auto"/>
            <w:left w:val="none" w:sz="0" w:space="0" w:color="auto"/>
            <w:bottom w:val="none" w:sz="0" w:space="0" w:color="auto"/>
            <w:right w:val="none" w:sz="0" w:space="0" w:color="auto"/>
          </w:divBdr>
          <w:divsChild>
            <w:div w:id="1563519071">
              <w:marLeft w:val="0"/>
              <w:marRight w:val="0"/>
              <w:marTop w:val="0"/>
              <w:marBottom w:val="0"/>
              <w:divBdr>
                <w:top w:val="none" w:sz="0" w:space="0" w:color="auto"/>
                <w:left w:val="none" w:sz="0" w:space="0" w:color="auto"/>
                <w:bottom w:val="none" w:sz="0" w:space="0" w:color="auto"/>
                <w:right w:val="none" w:sz="0" w:space="0" w:color="auto"/>
              </w:divBdr>
              <w:divsChild>
                <w:div w:id="623463375">
                  <w:marLeft w:val="0"/>
                  <w:marRight w:val="0"/>
                  <w:marTop w:val="0"/>
                  <w:marBottom w:val="0"/>
                  <w:divBdr>
                    <w:top w:val="none" w:sz="0" w:space="0" w:color="auto"/>
                    <w:left w:val="none" w:sz="0" w:space="0" w:color="auto"/>
                    <w:bottom w:val="none" w:sz="0" w:space="0" w:color="auto"/>
                    <w:right w:val="none" w:sz="0" w:space="0" w:color="auto"/>
                  </w:divBdr>
                  <w:divsChild>
                    <w:div w:id="719861414">
                      <w:marLeft w:val="450"/>
                      <w:marRight w:val="0"/>
                      <w:marTop w:val="0"/>
                      <w:marBottom w:val="0"/>
                      <w:divBdr>
                        <w:top w:val="none" w:sz="0" w:space="0" w:color="auto"/>
                        <w:left w:val="none" w:sz="0" w:space="0" w:color="auto"/>
                        <w:bottom w:val="none" w:sz="0" w:space="0" w:color="auto"/>
                        <w:right w:val="none" w:sz="0" w:space="0" w:color="auto"/>
                      </w:divBdr>
                      <w:divsChild>
                        <w:div w:id="1063528320">
                          <w:marLeft w:val="0"/>
                          <w:marRight w:val="0"/>
                          <w:marTop w:val="0"/>
                          <w:marBottom w:val="0"/>
                          <w:divBdr>
                            <w:top w:val="none" w:sz="0" w:space="0" w:color="auto"/>
                            <w:left w:val="none" w:sz="0" w:space="0" w:color="auto"/>
                            <w:bottom w:val="none" w:sz="0" w:space="0" w:color="auto"/>
                            <w:right w:val="none" w:sz="0" w:space="0" w:color="auto"/>
                          </w:divBdr>
                        </w:div>
                        <w:div w:id="1541824496">
                          <w:marLeft w:val="0"/>
                          <w:marRight w:val="0"/>
                          <w:marTop w:val="0"/>
                          <w:marBottom w:val="0"/>
                          <w:divBdr>
                            <w:top w:val="none" w:sz="0" w:space="0" w:color="auto"/>
                            <w:left w:val="none" w:sz="0" w:space="0" w:color="auto"/>
                            <w:bottom w:val="none" w:sz="0" w:space="0" w:color="auto"/>
                            <w:right w:val="none" w:sz="0" w:space="0" w:color="auto"/>
                          </w:divBdr>
                        </w:div>
                        <w:div w:id="15711862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ara.Bender@cwu.edu" TargetMode="External"/><Relationship Id="rId21" Type="http://schemas.openxmlformats.org/officeDocument/2006/relationships/hyperlink" Target="mailto:Susan.Lonborg@cwu.edu" TargetMode="External"/><Relationship Id="rId42" Type="http://schemas.openxmlformats.org/officeDocument/2006/relationships/hyperlink" Target="mailto:Jeffrey.Penick@cwu.edu" TargetMode="External"/><Relationship Id="rId47" Type="http://schemas.openxmlformats.org/officeDocument/2006/relationships/hyperlink" Target="https://doi.org/10.1002/acp.3489" TargetMode="External"/><Relationship Id="rId63" Type="http://schemas.openxmlformats.org/officeDocument/2006/relationships/hyperlink" Target="https://www.nature.com/articles/s41599-020-0504-6" TargetMode="External"/><Relationship Id="rId68" Type="http://schemas.openxmlformats.org/officeDocument/2006/relationships/hyperlink" Target="http://www.cwu.edu/psychology/about-sona-systems" TargetMode="External"/><Relationship Id="rId16" Type="http://schemas.openxmlformats.org/officeDocument/2006/relationships/hyperlink" Target="https://doi.org/10.1080/09638237.2019.1677870" TargetMode="External"/><Relationship Id="rId11" Type="http://schemas.openxmlformats.org/officeDocument/2006/relationships/footer" Target="footer2.xml"/><Relationship Id="rId24" Type="http://schemas.openxmlformats.org/officeDocument/2006/relationships/hyperlink" Target="mailto:Stephen.Schepman@cwu.edu" TargetMode="External"/><Relationship Id="rId32" Type="http://schemas.openxmlformats.org/officeDocument/2006/relationships/hyperlink" Target="https://doi.org/10.1111/ijcs.12847" TargetMode="External"/><Relationship Id="rId37" Type="http://schemas.openxmlformats.org/officeDocument/2006/relationships/hyperlink" Target="https://doi.org/10.1080/15298868.2016.1226194" TargetMode="External"/><Relationship Id="rId40" Type="http://schemas.openxmlformats.org/officeDocument/2006/relationships/hyperlink" Target="mailto:Meaghan.Nolte@cwu.edu" TargetMode="External"/><Relationship Id="rId45" Type="http://schemas.openxmlformats.org/officeDocument/2006/relationships/hyperlink" Target="mailto:Heidi.Perez@cwu.edu" TargetMode="External"/><Relationship Id="rId53" Type="http://schemas.openxmlformats.org/officeDocument/2006/relationships/hyperlink" Target="https://www.nature.com/articles/s41599-020-0504-6" TargetMode="External"/><Relationship Id="rId58" Type="http://schemas.openxmlformats.org/officeDocument/2006/relationships/hyperlink" Target="mailto:Cristina.Bistricean@cwu.edu" TargetMode="External"/><Relationship Id="rId66" Type="http://schemas.openxmlformats.org/officeDocument/2006/relationships/hyperlink" Target="http://www.cwu.edu/hsrc/" TargetMode="External"/><Relationship Id="rId74"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mailto:Jennifer.Kassing@cwu.edu" TargetMode="External"/><Relationship Id="rId19" Type="http://schemas.openxmlformats.org/officeDocument/2006/relationships/hyperlink" Target="https://doi.org/10.1093/biolre/ioy233" TargetMode="External"/><Relationship Id="rId14" Type="http://schemas.openxmlformats.org/officeDocument/2006/relationships/hyperlink" Target="mailto:Kara.Gabriel@cwu.edu" TargetMode="External"/><Relationship Id="rId22" Type="http://schemas.openxmlformats.org/officeDocument/2006/relationships/hyperlink" Target="mailto:Heath.Marrs@cwu.edu" TargetMode="External"/><Relationship Id="rId27" Type="http://schemas.openxmlformats.org/officeDocument/2006/relationships/hyperlink" Target="https://doi.org/10.1080/2326716X.2021.1916790" TargetMode="External"/><Relationship Id="rId30" Type="http://schemas.openxmlformats.org/officeDocument/2006/relationships/hyperlink" Target="https://nam10.safelinks.protection.outlook.com/?url=https%3A%2F%2Fdoi.org%2F10.1080%2F2326716X.2017.1402392&amp;data=04%7C01%7CStephanie.Stein%40cwu.edu%7Cc46a50b0934840ec4c3d08d95dca02f1%7Cf891d6c191d6444ba700d371910716c7%7C0%7C0%7C637643944473589808%7CUnknown%7CTWFpbGZsb3d8eyJWIjoiMC4wLjAwMDAiLCJQIjoiV2luMzIiLCJBTiI6Ik1haWwiLCJXVCI6Mn0%3D%7C1000&amp;sdata=GnjeBOHcQJlzFhB56umj9Y8lG4c%2BWvGMxrSh2r8yCVU%3D&amp;reserved=0" TargetMode="External"/><Relationship Id="rId35" Type="http://schemas.openxmlformats.org/officeDocument/2006/relationships/hyperlink" Target="https://doi.org/10.1007/s11031-019-09772-y" TargetMode="External"/><Relationship Id="rId43" Type="http://schemas.openxmlformats.org/officeDocument/2006/relationships/hyperlink" Target="mailto:lpereira@cwu.edu" TargetMode="External"/><Relationship Id="rId48" Type="http://schemas.openxmlformats.org/officeDocument/2006/relationships/hyperlink" Target="https://doi.org/10.1080/0144929X.2018.1519599" TargetMode="External"/><Relationship Id="rId56" Type="http://schemas.openxmlformats.org/officeDocument/2006/relationships/hyperlink" Target="mailto:WilliamW@cwu.edu" TargetMode="External"/><Relationship Id="rId64" Type="http://schemas.openxmlformats.org/officeDocument/2006/relationships/hyperlink" Target="http://catalog.acalog.cwu.edu/index.php" TargetMode="External"/><Relationship Id="rId69" Type="http://schemas.openxmlformats.org/officeDocument/2006/relationships/hyperlink" Target="http://www.cwu.edu/masters/thesis-assistance"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Mary.Radeke@cwu.edu" TargetMode="External"/><Relationship Id="rId72" Type="http://schemas.openxmlformats.org/officeDocument/2006/relationships/hyperlink" Target="http://www.cwu.edu/masters/graduation-procedures-and-deadlin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oi.org/10.18833/spur/4/3/10" TargetMode="External"/><Relationship Id="rId25" Type="http://schemas.openxmlformats.org/officeDocument/2006/relationships/hyperlink" Target="mailto:SteinS@cwu.edu" TargetMode="External"/><Relationship Id="rId33" Type="http://schemas.openxmlformats.org/officeDocument/2006/relationships/hyperlink" Target="https://doi.org/10.1111/asap.12304" TargetMode="External"/><Relationship Id="rId38" Type="http://schemas.openxmlformats.org/officeDocument/2006/relationships/hyperlink" Target="mailto:Ralf.Greenwald@cwu.edu" TargetMode="External"/><Relationship Id="rId46" Type="http://schemas.openxmlformats.org/officeDocument/2006/relationships/hyperlink" Target="mailto:Danielle.Polage@cwu.edu" TargetMode="External"/><Relationship Id="rId59" Type="http://schemas.openxmlformats.org/officeDocument/2006/relationships/hyperlink" Target="mailto:Joshua.Buchanan@cwu.edu" TargetMode="External"/><Relationship Id="rId67" Type="http://schemas.openxmlformats.org/officeDocument/2006/relationships/hyperlink" Target="http://www.cwu.edu/iacuc/" TargetMode="External"/><Relationship Id="rId20" Type="http://schemas.openxmlformats.org/officeDocument/2006/relationships/hyperlink" Target="https://doi.org/10.1080/02791072.2015.1071448" TargetMode="External"/><Relationship Id="rId41" Type="http://schemas.openxmlformats.org/officeDocument/2006/relationships/hyperlink" Target="http://dx.doi.org/10.7729/72.1070" TargetMode="External"/><Relationship Id="rId54" Type="http://schemas.openxmlformats.org/officeDocument/2006/relationships/hyperlink" Target="https://doi.org/10.1007/978-3-319-47829-6_1105-1" TargetMode="External"/><Relationship Id="rId62" Type="http://schemas.openxmlformats.org/officeDocument/2006/relationships/hyperlink" Target="mailto:Anthony.Stahelski@cwu.edu" TargetMode="External"/><Relationship Id="rId70" Type="http://schemas.openxmlformats.org/officeDocument/2006/relationships/hyperlink" Target="http://www.cwu.edu/hsrc/"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0013916519879774" TargetMode="External"/><Relationship Id="rId23" Type="http://schemas.openxmlformats.org/officeDocument/2006/relationships/hyperlink" Target="mailto:MathesoM@cwu.edu" TargetMode="External"/><Relationship Id="rId28" Type="http://schemas.openxmlformats.org/officeDocument/2006/relationships/hyperlink" Target="https://digitalcommons.sacredheart.edu/jcps/vol14/iss2/7" TargetMode="External"/><Relationship Id="rId36" Type="http://schemas.openxmlformats.org/officeDocument/2006/relationships/hyperlink" Target="https://doi.org/10.1080/15298868.2018.1451364" TargetMode="External"/><Relationship Id="rId49" Type="http://schemas.openxmlformats.org/officeDocument/2006/relationships/hyperlink" Target="https://doi.org/10.5964/ejop.v13i4.1422" TargetMode="External"/><Relationship Id="rId57" Type="http://schemas.openxmlformats.org/officeDocument/2006/relationships/hyperlink" Target="mailto:Christopher.Beeman@cwu.edu" TargetMode="External"/><Relationship Id="rId10" Type="http://schemas.openxmlformats.org/officeDocument/2006/relationships/footer" Target="footer1.xml"/><Relationship Id="rId31" Type="http://schemas.openxmlformats.org/officeDocument/2006/relationships/hyperlink" Target="mailto:Tonya.Buchanan@cwu.edu" TargetMode="External"/><Relationship Id="rId44" Type="http://schemas.openxmlformats.org/officeDocument/2006/relationships/hyperlink" Target="https://doi.org/10.1080/13632752.2017.1309796" TargetMode="External"/><Relationship Id="rId52" Type="http://schemas.openxmlformats.org/officeDocument/2006/relationships/hyperlink" Target="https://www.frontiersin.org/articles/10.3389/fpsyg.2021.749933/full" TargetMode="External"/><Relationship Id="rId60" Type="http://schemas.openxmlformats.org/officeDocument/2006/relationships/hyperlink" Target="mailto:Kim.Collucci@cwu.edu" TargetMode="External"/><Relationship Id="rId65" Type="http://schemas.openxmlformats.org/officeDocument/2006/relationships/hyperlink" Target="http://www.cwu.edu/resources-reports/cwup-5-90-040-academic-and-general-regulations"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doi.org/10.1002/ajp.23178" TargetMode="External"/><Relationship Id="rId39" Type="http://schemas.openxmlformats.org/officeDocument/2006/relationships/hyperlink" Target="mailto:RMarsicano@cwu.edu" TargetMode="External"/><Relationship Id="rId34" Type="http://schemas.openxmlformats.org/officeDocument/2006/relationships/hyperlink" Target="https://psycnet.apa.org/doi/10.1037/tps0000283" TargetMode="External"/><Relationship Id="rId50" Type="http://schemas.openxmlformats.org/officeDocument/2006/relationships/hyperlink" Target="https://doi.org/10.1111/iops.12146" TargetMode="External"/><Relationship Id="rId55" Type="http://schemas.openxmlformats.org/officeDocument/2006/relationships/hyperlink" Target="https://doi.org/10.1007/978-3-319-47829-6_1839-2"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cwu.edu/iacuc/" TargetMode="External"/><Relationship Id="rId2" Type="http://schemas.openxmlformats.org/officeDocument/2006/relationships/numbering" Target="numbering.xml"/><Relationship Id="rId29" Type="http://schemas.openxmlformats.org/officeDocument/2006/relationships/hyperlink" Target="https://repository.wcsu.edu/jcps/vol11/is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630E-14D4-594F-927F-8ACA0AF5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9943</Words>
  <Characters>56680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Grad Student Handbook</vt:lpstr>
    </vt:vector>
  </TitlesOfParts>
  <Company>Central Washington University</Company>
  <LinksUpToDate>false</LinksUpToDate>
  <CharactersWithSpaces>66491</CharactersWithSpaces>
  <SharedDoc>false</SharedDoc>
  <HLinks>
    <vt:vector size="102" baseType="variant">
      <vt:variant>
        <vt:i4>720958</vt:i4>
      </vt:variant>
      <vt:variant>
        <vt:i4>52</vt:i4>
      </vt:variant>
      <vt:variant>
        <vt:i4>0</vt:i4>
      </vt:variant>
      <vt:variant>
        <vt:i4>5</vt:i4>
      </vt:variant>
      <vt:variant>
        <vt:lpwstr>mailto:SoellinM@cwu.edu</vt:lpwstr>
      </vt:variant>
      <vt:variant>
        <vt:lpwstr/>
      </vt:variant>
      <vt:variant>
        <vt:i4>7602262</vt:i4>
      </vt:variant>
      <vt:variant>
        <vt:i4>49</vt:i4>
      </vt:variant>
      <vt:variant>
        <vt:i4>0</vt:i4>
      </vt:variant>
      <vt:variant>
        <vt:i4>5</vt:i4>
      </vt:variant>
      <vt:variant>
        <vt:lpwstr>mailto:RadekeM@cwu.edu</vt:lpwstr>
      </vt:variant>
      <vt:variant>
        <vt:lpwstr/>
      </vt:variant>
      <vt:variant>
        <vt:i4>7405647</vt:i4>
      </vt:variant>
      <vt:variant>
        <vt:i4>46</vt:i4>
      </vt:variant>
      <vt:variant>
        <vt:i4>0</vt:i4>
      </vt:variant>
      <vt:variant>
        <vt:i4>5</vt:i4>
      </vt:variant>
      <vt:variant>
        <vt:lpwstr>mailto:littlea@cwu.edu</vt:lpwstr>
      </vt:variant>
      <vt:variant>
        <vt:lpwstr/>
      </vt:variant>
      <vt:variant>
        <vt:i4>196660</vt:i4>
      </vt:variant>
      <vt:variant>
        <vt:i4>43</vt:i4>
      </vt:variant>
      <vt:variant>
        <vt:i4>0</vt:i4>
      </vt:variant>
      <vt:variant>
        <vt:i4>5</vt:i4>
      </vt:variant>
      <vt:variant>
        <vt:lpwstr>mailto:Haviland@cwu.edu</vt:lpwstr>
      </vt:variant>
      <vt:variant>
        <vt:lpwstr/>
      </vt:variant>
      <vt:variant>
        <vt:i4>6553659</vt:i4>
      </vt:variant>
      <vt:variant>
        <vt:i4>40</vt:i4>
      </vt:variant>
      <vt:variant>
        <vt:i4>0</vt:i4>
      </vt:variant>
      <vt:variant>
        <vt:i4>5</vt:i4>
      </vt:variant>
      <vt:variant>
        <vt:lpwstr>http://teachpsych.org/resources/e-books/ur2008/ur2008.php.</vt:lpwstr>
      </vt:variant>
      <vt:variant>
        <vt:lpwstr/>
      </vt:variant>
      <vt:variant>
        <vt:i4>8061020</vt:i4>
      </vt:variant>
      <vt:variant>
        <vt:i4>37</vt:i4>
      </vt:variant>
      <vt:variant>
        <vt:i4>0</vt:i4>
      </vt:variant>
      <vt:variant>
        <vt:i4>5</vt:i4>
      </vt:variant>
      <vt:variant>
        <vt:lpwstr>mailto:polaged@cwu.edu</vt:lpwstr>
      </vt:variant>
      <vt:variant>
        <vt:lpwstr/>
      </vt:variant>
      <vt:variant>
        <vt:i4>1245221</vt:i4>
      </vt:variant>
      <vt:variant>
        <vt:i4>34</vt:i4>
      </vt:variant>
      <vt:variant>
        <vt:i4>0</vt:i4>
      </vt:variant>
      <vt:variant>
        <vt:i4>5</vt:i4>
      </vt:variant>
      <vt:variant>
        <vt:lpwstr>mailto:marsh@cwu.edu</vt:lpwstr>
      </vt:variant>
      <vt:variant>
        <vt:lpwstr/>
      </vt:variant>
      <vt:variant>
        <vt:i4>6488143</vt:i4>
      </vt:variant>
      <vt:variant>
        <vt:i4>31</vt:i4>
      </vt:variant>
      <vt:variant>
        <vt:i4>0</vt:i4>
      </vt:variant>
      <vt:variant>
        <vt:i4>5</vt:i4>
      </vt:variant>
      <vt:variant>
        <vt:lpwstr>mailto:littles@cwu.edu</vt:lpwstr>
      </vt:variant>
      <vt:variant>
        <vt:lpwstr/>
      </vt:variant>
      <vt:variant>
        <vt:i4>131113</vt:i4>
      </vt:variant>
      <vt:variant>
        <vt:i4>28</vt:i4>
      </vt:variant>
      <vt:variant>
        <vt:i4>0</vt:i4>
      </vt:variant>
      <vt:variant>
        <vt:i4>5</vt:i4>
      </vt:variant>
      <vt:variant>
        <vt:lpwstr>mailto:haizlipb@cwu.edu</vt:lpwstr>
      </vt:variant>
      <vt:variant>
        <vt:lpwstr/>
      </vt:variant>
      <vt:variant>
        <vt:i4>1179691</vt:i4>
      </vt:variant>
      <vt:variant>
        <vt:i4>25</vt:i4>
      </vt:variant>
      <vt:variant>
        <vt:i4>0</vt:i4>
      </vt:variant>
      <vt:variant>
        <vt:i4>5</vt:i4>
      </vt:variant>
      <vt:variant>
        <vt:lpwstr>mailto:Greenwar@cwu.edu</vt:lpwstr>
      </vt:variant>
      <vt:variant>
        <vt:lpwstr/>
      </vt:variant>
      <vt:variant>
        <vt:i4>4718660</vt:i4>
      </vt:variant>
      <vt:variant>
        <vt:i4>22</vt:i4>
      </vt:variant>
      <vt:variant>
        <vt:i4>0</vt:i4>
      </vt:variant>
      <vt:variant>
        <vt:i4>5</vt:i4>
      </vt:variant>
      <vt:variant>
        <vt:lpwstr>http://www.blackwell-synergy.com/action/doSearch?action=runSearch&amp;type=advanced&amp;result=true&amp;prevSearch=%2Bauthorsfield%3A(Gabriel%2CKara+I.)</vt:lpwstr>
      </vt:variant>
      <vt:variant>
        <vt:lpwstr/>
      </vt:variant>
      <vt:variant>
        <vt:i4>7536720</vt:i4>
      </vt:variant>
      <vt:variant>
        <vt:i4>15</vt:i4>
      </vt:variant>
      <vt:variant>
        <vt:i4>0</vt:i4>
      </vt:variant>
      <vt:variant>
        <vt:i4>5</vt:i4>
      </vt:variant>
      <vt:variant>
        <vt:lpwstr>mailto:PenickJ@cwu.edu</vt:lpwstr>
      </vt:variant>
      <vt:variant>
        <vt:lpwstr/>
      </vt:variant>
      <vt:variant>
        <vt:i4>196657</vt:i4>
      </vt:variant>
      <vt:variant>
        <vt:i4>12</vt:i4>
      </vt:variant>
      <vt:variant>
        <vt:i4>0</vt:i4>
      </vt:variant>
      <vt:variant>
        <vt:i4>5</vt:i4>
      </vt:variant>
      <vt:variant>
        <vt:lpwstr>mailto:BrammerR@cwu.edu</vt:lpwstr>
      </vt:variant>
      <vt:variant>
        <vt:lpwstr/>
      </vt:variant>
      <vt:variant>
        <vt:i4>1179697</vt:i4>
      </vt:variant>
      <vt:variant>
        <vt:i4>9</vt:i4>
      </vt:variant>
      <vt:variant>
        <vt:i4>0</vt:i4>
      </vt:variant>
      <vt:variant>
        <vt:i4>5</vt:i4>
      </vt:variant>
      <vt:variant>
        <vt:lpwstr>mailto:Tolin@cwu.edu</vt:lpwstr>
      </vt:variant>
      <vt:variant>
        <vt:lpwstr/>
      </vt:variant>
      <vt:variant>
        <vt:i4>6750295</vt:i4>
      </vt:variant>
      <vt:variant>
        <vt:i4>6</vt:i4>
      </vt:variant>
      <vt:variant>
        <vt:i4>0</vt:i4>
      </vt:variant>
      <vt:variant>
        <vt:i4>5</vt:i4>
      </vt:variant>
      <vt:variant>
        <vt:lpwstr>mailto:SteinS@cwu.edu</vt:lpwstr>
      </vt:variant>
      <vt:variant>
        <vt:lpwstr/>
      </vt:variant>
      <vt:variant>
        <vt:i4>7209032</vt:i4>
      </vt:variant>
      <vt:variant>
        <vt:i4>3</vt:i4>
      </vt:variant>
      <vt:variant>
        <vt:i4>0</vt:i4>
      </vt:variant>
      <vt:variant>
        <vt:i4>5</vt:i4>
      </vt:variant>
      <vt:variant>
        <vt:lpwstr>mailto:Lonborg@cwu.edu</vt:lpwstr>
      </vt:variant>
      <vt:variant>
        <vt:lpwstr/>
      </vt:variant>
      <vt:variant>
        <vt:i4>48</vt:i4>
      </vt:variant>
      <vt:variant>
        <vt:i4>0</vt:i4>
      </vt:variant>
      <vt:variant>
        <vt:i4>0</vt:i4>
      </vt:variant>
      <vt:variant>
        <vt:i4>5</vt:i4>
      </vt:variant>
      <vt:variant>
        <vt:lpwstr>mailto:JohnsonG@cwu.edu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Student Handbook</dc:title>
  <dc:creator>P. Tolin</dc:creator>
  <cp:lastModifiedBy>Stephanie Stein</cp:lastModifiedBy>
  <cp:revision>2</cp:revision>
  <cp:lastPrinted>2017-08-08T17:38:00Z</cp:lastPrinted>
  <dcterms:created xsi:type="dcterms:W3CDTF">2022-09-07T19:08:00Z</dcterms:created>
  <dcterms:modified xsi:type="dcterms:W3CDTF">2022-09-07T19:08:00Z</dcterms:modified>
</cp:coreProperties>
</file>