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5EB0" w14:textId="77777777" w:rsidR="002E45AD" w:rsidRPr="006B41F6" w:rsidRDefault="002E45AD" w:rsidP="002E45AD">
      <w:pPr>
        <w:spacing w:after="0" w:line="240" w:lineRule="auto"/>
        <w:jc w:val="center"/>
        <w:rPr>
          <w:rFonts w:ascii="Times New Roman" w:hAnsi="Times New Roman" w:cs="Times New Roman"/>
          <w:b/>
          <w:bCs/>
          <w:kern w:val="0"/>
          <w:sz w:val="36"/>
          <w:szCs w:val="36"/>
          <w14:ligatures w14:val="none"/>
        </w:rPr>
      </w:pPr>
      <w:r w:rsidRPr="006B41F6">
        <w:rPr>
          <w:rFonts w:ascii="Times New Roman" w:hAnsi="Times New Roman" w:cs="Times New Roman"/>
          <w:b/>
          <w:bCs/>
          <w:kern w:val="0"/>
          <w:sz w:val="36"/>
          <w:szCs w:val="36"/>
          <w14:ligatures w14:val="none"/>
        </w:rPr>
        <w:t>AWI Gen Ed Assessment Rubric</w:t>
      </w:r>
    </w:p>
    <w:p w14:paraId="7B1E35D0" w14:textId="77777777" w:rsidR="002E45AD" w:rsidRPr="006B41F6" w:rsidRDefault="002E45AD" w:rsidP="002E45AD">
      <w:pPr>
        <w:spacing w:after="0" w:line="240" w:lineRule="auto"/>
        <w:jc w:val="center"/>
        <w:rPr>
          <w:rFonts w:ascii="Times New Roman" w:hAnsi="Times New Roman" w:cs="Times New Roman"/>
          <w:b/>
          <w:bCs/>
          <w:kern w:val="0"/>
          <w:sz w:val="24"/>
          <w:szCs w:val="24"/>
          <w14:ligatures w14:val="none"/>
        </w:rPr>
      </w:pPr>
    </w:p>
    <w:tbl>
      <w:tblPr>
        <w:tblStyle w:val="TableGrid1"/>
        <w:tblpPr w:leftFromText="180" w:rightFromText="180" w:vertAnchor="text" w:horzAnchor="margin" w:tblpXSpec="center" w:tblpY="-60"/>
        <w:tblW w:w="11790" w:type="dxa"/>
        <w:tblLook w:val="04A0" w:firstRow="1" w:lastRow="0" w:firstColumn="1" w:lastColumn="0" w:noHBand="0" w:noVBand="1"/>
      </w:tblPr>
      <w:tblGrid>
        <w:gridCol w:w="2609"/>
        <w:gridCol w:w="1350"/>
        <w:gridCol w:w="2069"/>
        <w:gridCol w:w="1889"/>
        <w:gridCol w:w="2064"/>
        <w:gridCol w:w="1809"/>
      </w:tblGrid>
      <w:tr w:rsidR="002E45AD" w:rsidRPr="006B41F6" w14:paraId="16DE7557" w14:textId="77777777" w:rsidTr="00C65B38">
        <w:trPr>
          <w:trHeight w:val="507"/>
        </w:trPr>
        <w:tc>
          <w:tcPr>
            <w:tcW w:w="2609" w:type="dxa"/>
          </w:tcPr>
          <w:p w14:paraId="51036F63"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Rating </w:t>
            </w:r>
            <w:r w:rsidRPr="006B41F6">
              <w:rPr>
                <w:rFonts w:ascii="Times New Roman" w:hAnsi="Times New Roman" w:cs="Times New Roman"/>
                <w:b/>
                <w:bCs/>
              </w:rPr>
              <w:sym w:font="Wingdings" w:char="F0E0"/>
            </w:r>
          </w:p>
          <w:p w14:paraId="0BD50880" w14:textId="77777777" w:rsidR="002E45AD" w:rsidRPr="006B41F6" w:rsidRDefault="002E45AD" w:rsidP="00C65B38">
            <w:pPr>
              <w:textAlignment w:val="baseline"/>
              <w:rPr>
                <w:rFonts w:ascii="Times New Roman" w:hAnsi="Times New Roman" w:cs="Times New Roman"/>
                <w:b/>
                <w:bCs/>
              </w:rPr>
            </w:pPr>
          </w:p>
          <w:p w14:paraId="06B3E0AF"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w:t>
            </w:r>
          </w:p>
          <w:p w14:paraId="3DBF464F"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w:t>
            </w:r>
          </w:p>
          <w:p w14:paraId="6DF90908"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AWI Outcomes</w:t>
            </w:r>
          </w:p>
          <w:p w14:paraId="05DC6AED"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3997FFE" wp14:editId="22D005EC">
                      <wp:simplePos x="0" y="0"/>
                      <wp:positionH relativeFrom="column">
                        <wp:posOffset>451680</wp:posOffset>
                      </wp:positionH>
                      <wp:positionV relativeFrom="paragraph">
                        <wp:posOffset>12700</wp:posOffset>
                      </wp:positionV>
                      <wp:extent cx="224155" cy="149860"/>
                      <wp:effectExtent l="25400" t="0" r="17145" b="27940"/>
                      <wp:wrapNone/>
                      <wp:docPr id="20" name="Down Arrow 20"/>
                      <wp:cNvGraphicFramePr/>
                      <a:graphic xmlns:a="http://schemas.openxmlformats.org/drawingml/2006/main">
                        <a:graphicData uri="http://schemas.microsoft.com/office/word/2010/wordprocessingShape">
                          <wps:wsp>
                            <wps:cNvSpPr/>
                            <wps:spPr>
                              <a:xfrm>
                                <a:off x="0" y="0"/>
                                <a:ext cx="224155" cy="1498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E8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5.55pt;margin-top:1pt;width:17.6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" adj="10800" fillcolor="#4472c4" strokecolor="#2f528f" strokeweight="1pt"/>
                  </w:pict>
                </mc:Fallback>
              </mc:AlternateContent>
            </w:r>
            <w:r w:rsidRPr="006B41F6">
              <w:rPr>
                <w:rFonts w:ascii="Times New Roman" w:hAnsi="Times New Roman" w:cs="Times New Roman"/>
              </w:rPr>
              <w:t xml:space="preserve">        </w:t>
            </w:r>
          </w:p>
        </w:tc>
        <w:tc>
          <w:tcPr>
            <w:tcW w:w="1350" w:type="dxa"/>
          </w:tcPr>
          <w:p w14:paraId="73FEB2AD"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 xml:space="preserve">         (1) </w:t>
            </w:r>
          </w:p>
          <w:p w14:paraId="0D1999FA" w14:textId="77777777" w:rsidR="002E45AD" w:rsidRPr="006B41F6" w:rsidRDefault="002E45AD" w:rsidP="00C65B38">
            <w:pPr>
              <w:rPr>
                <w:rFonts w:ascii="Times New Roman" w:hAnsi="Times New Roman" w:cs="Times New Roman"/>
                <w:b/>
                <w:bCs/>
                <w:sz w:val="18"/>
                <w:szCs w:val="18"/>
              </w:rPr>
            </w:pPr>
          </w:p>
          <w:p w14:paraId="2A34BA81"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This artifact does not meet the outcome.</w:t>
            </w:r>
          </w:p>
        </w:tc>
        <w:tc>
          <w:tcPr>
            <w:tcW w:w="2069" w:type="dxa"/>
          </w:tcPr>
          <w:p w14:paraId="43E3A08F"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(2) </w:t>
            </w:r>
          </w:p>
          <w:p w14:paraId="0E93628C" w14:textId="77777777" w:rsidR="002E45AD" w:rsidRPr="006B41F6" w:rsidRDefault="002E45AD" w:rsidP="00C65B38">
            <w:pPr>
              <w:textAlignment w:val="baseline"/>
              <w:rPr>
                <w:rFonts w:ascii="Times New Roman" w:hAnsi="Times New Roman" w:cs="Times New Roman"/>
                <w:b/>
                <w:bCs/>
                <w:sz w:val="18"/>
                <w:szCs w:val="18"/>
              </w:rPr>
            </w:pPr>
          </w:p>
          <w:p w14:paraId="47384B1B"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is lacking but demonstrates some signs of competence &amp; an attempt at meeting the outcome.</w:t>
            </w:r>
          </w:p>
        </w:tc>
        <w:tc>
          <w:tcPr>
            <w:tcW w:w="1889" w:type="dxa"/>
          </w:tcPr>
          <w:p w14:paraId="55A63821"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(3) </w:t>
            </w:r>
          </w:p>
          <w:p w14:paraId="64C4245A" w14:textId="77777777" w:rsidR="002E45AD" w:rsidRPr="006B41F6" w:rsidRDefault="002E45AD" w:rsidP="00C65B38">
            <w:pPr>
              <w:textAlignment w:val="baseline"/>
              <w:rPr>
                <w:rFonts w:ascii="Times New Roman" w:hAnsi="Times New Roman" w:cs="Times New Roman"/>
                <w:b/>
                <w:bCs/>
                <w:sz w:val="18"/>
                <w:szCs w:val="18"/>
              </w:rPr>
            </w:pPr>
          </w:p>
          <w:p w14:paraId="53B36CC8"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acceptable meeting of the outcome.</w:t>
            </w:r>
          </w:p>
        </w:tc>
        <w:tc>
          <w:tcPr>
            <w:tcW w:w="2064" w:type="dxa"/>
          </w:tcPr>
          <w:p w14:paraId="25611790"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(4) </w:t>
            </w:r>
          </w:p>
          <w:p w14:paraId="18D1C02A" w14:textId="77777777" w:rsidR="002E45AD" w:rsidRPr="006B41F6" w:rsidRDefault="002E45AD" w:rsidP="00C65B38">
            <w:pPr>
              <w:textAlignment w:val="baseline"/>
              <w:rPr>
                <w:rFonts w:ascii="Times New Roman" w:hAnsi="Times New Roman" w:cs="Times New Roman"/>
                <w:b/>
                <w:bCs/>
                <w:sz w:val="18"/>
                <w:szCs w:val="18"/>
              </w:rPr>
            </w:pPr>
          </w:p>
          <w:p w14:paraId="41C5BE5C"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excellent meeting of the outcome</w:t>
            </w:r>
          </w:p>
        </w:tc>
        <w:tc>
          <w:tcPr>
            <w:tcW w:w="1809" w:type="dxa"/>
          </w:tcPr>
          <w:p w14:paraId="5A24A49D"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NP</w:t>
            </w:r>
          </w:p>
          <w:p w14:paraId="4ACC0908" w14:textId="77777777" w:rsidR="002E45AD" w:rsidRPr="006B41F6" w:rsidRDefault="002E45AD" w:rsidP="00C65B38">
            <w:pPr>
              <w:textAlignment w:val="baseline"/>
              <w:rPr>
                <w:rFonts w:ascii="Times New Roman" w:hAnsi="Times New Roman" w:cs="Times New Roman"/>
                <w:b/>
                <w:bCs/>
                <w:sz w:val="18"/>
                <w:szCs w:val="18"/>
              </w:rPr>
            </w:pPr>
          </w:p>
          <w:p w14:paraId="10834443"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Not Present. No attempt at Meeting the Outcome</w:t>
            </w:r>
          </w:p>
        </w:tc>
      </w:tr>
      <w:tr w:rsidR="002E45AD" w:rsidRPr="006B41F6" w14:paraId="08AFC1F1" w14:textId="77777777" w:rsidTr="00C65B38">
        <w:trPr>
          <w:trHeight w:val="507"/>
        </w:trPr>
        <w:tc>
          <w:tcPr>
            <w:tcW w:w="2609" w:type="dxa"/>
          </w:tcPr>
          <w:p w14:paraId="6F484A84" w14:textId="77777777" w:rsidR="002E45AD" w:rsidRPr="006B41F6" w:rsidRDefault="002E45AD" w:rsidP="00C65B38">
            <w:pPr>
              <w:rPr>
                <w:rFonts w:ascii="Times New Roman" w:hAnsi="Times New Roman" w:cs="Times New Roman"/>
                <w:b/>
                <w:bCs/>
              </w:rPr>
            </w:pPr>
            <w:r w:rsidRPr="006B41F6">
              <w:rPr>
                <w:rFonts w:ascii="Times New Roman" w:hAnsi="Times New Roman" w:cs="Times New Roman"/>
                <w:b/>
                <w:bCs/>
                <w:sz w:val="18"/>
                <w:szCs w:val="18"/>
              </w:rPr>
              <w:t xml:space="preserve">Read college-level texts critically and </w:t>
            </w:r>
            <w:proofErr w:type="gramStart"/>
            <w:r w:rsidRPr="006B41F6">
              <w:rPr>
                <w:rFonts w:ascii="Times New Roman" w:hAnsi="Times New Roman" w:cs="Times New Roman"/>
                <w:b/>
                <w:bCs/>
                <w:sz w:val="18"/>
                <w:szCs w:val="18"/>
              </w:rPr>
              <w:t>rhetorically—distinguishing</w:t>
            </w:r>
            <w:proofErr w:type="gramEnd"/>
            <w:r w:rsidRPr="006B41F6">
              <w:rPr>
                <w:rFonts w:ascii="Times New Roman" w:hAnsi="Times New Roman" w:cs="Times New Roman"/>
                <w:b/>
                <w:bCs/>
                <w:sz w:val="18"/>
                <w:szCs w:val="18"/>
              </w:rPr>
              <w:t xml:space="preserve"> central ideas from evidence; identifying the author’s purpose, assumptions, and attitudes; and locating issues or topics in need of further research.</w:t>
            </w:r>
          </w:p>
        </w:tc>
        <w:tc>
          <w:tcPr>
            <w:tcW w:w="1350" w:type="dxa"/>
          </w:tcPr>
          <w:p w14:paraId="435FA7D5" w14:textId="77777777" w:rsidR="002E45AD" w:rsidRPr="006B41F6" w:rsidRDefault="002E45AD" w:rsidP="00C65B38">
            <w:pPr>
              <w:textAlignment w:val="baseline"/>
              <w:rPr>
                <w:rFonts w:ascii="Times New Roman" w:hAnsi="Times New Roman" w:cs="Times New Roman"/>
              </w:rPr>
            </w:pPr>
          </w:p>
        </w:tc>
        <w:tc>
          <w:tcPr>
            <w:tcW w:w="2069" w:type="dxa"/>
          </w:tcPr>
          <w:p w14:paraId="47B67636" w14:textId="77777777" w:rsidR="002E45AD" w:rsidRPr="006B41F6" w:rsidRDefault="002E45AD" w:rsidP="00C65B38">
            <w:pPr>
              <w:textAlignment w:val="baseline"/>
              <w:rPr>
                <w:rFonts w:ascii="Times New Roman" w:hAnsi="Times New Roman" w:cs="Times New Roman"/>
              </w:rPr>
            </w:pPr>
          </w:p>
        </w:tc>
        <w:tc>
          <w:tcPr>
            <w:tcW w:w="1889" w:type="dxa"/>
          </w:tcPr>
          <w:p w14:paraId="3DE1DBAC" w14:textId="77777777" w:rsidR="002E45AD" w:rsidRPr="006B41F6" w:rsidRDefault="002E45AD" w:rsidP="00C65B38">
            <w:pPr>
              <w:textAlignment w:val="baseline"/>
              <w:rPr>
                <w:rFonts w:ascii="Times New Roman" w:hAnsi="Times New Roman" w:cs="Times New Roman"/>
              </w:rPr>
            </w:pPr>
          </w:p>
        </w:tc>
        <w:tc>
          <w:tcPr>
            <w:tcW w:w="2064" w:type="dxa"/>
          </w:tcPr>
          <w:p w14:paraId="1CB51819" w14:textId="77777777" w:rsidR="002E45AD" w:rsidRPr="006B41F6" w:rsidRDefault="002E45AD" w:rsidP="00C65B38">
            <w:pPr>
              <w:textAlignment w:val="baseline"/>
              <w:rPr>
                <w:rFonts w:ascii="Times New Roman" w:hAnsi="Times New Roman" w:cs="Times New Roman"/>
              </w:rPr>
            </w:pPr>
          </w:p>
        </w:tc>
        <w:tc>
          <w:tcPr>
            <w:tcW w:w="1809" w:type="dxa"/>
          </w:tcPr>
          <w:p w14:paraId="6A6A3CEA" w14:textId="77777777" w:rsidR="002E45AD" w:rsidRPr="006B41F6" w:rsidRDefault="002E45AD" w:rsidP="00C65B38">
            <w:pPr>
              <w:textAlignment w:val="baseline"/>
              <w:rPr>
                <w:rFonts w:ascii="Times New Roman" w:hAnsi="Times New Roman" w:cs="Times New Roman"/>
              </w:rPr>
            </w:pPr>
          </w:p>
        </w:tc>
      </w:tr>
      <w:tr w:rsidR="002E45AD" w:rsidRPr="006B41F6" w14:paraId="5C571CD3" w14:textId="77777777" w:rsidTr="00C65B38">
        <w:trPr>
          <w:trHeight w:val="531"/>
        </w:trPr>
        <w:tc>
          <w:tcPr>
            <w:tcW w:w="2609" w:type="dxa"/>
          </w:tcPr>
          <w:p w14:paraId="59AFE15D"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Summarize college-level texts objectively, accurately, and </w:t>
            </w:r>
            <w:proofErr w:type="gramStart"/>
            <w:r w:rsidRPr="006B41F6">
              <w:rPr>
                <w:rFonts w:ascii="Times New Roman" w:hAnsi="Times New Roman" w:cs="Times New Roman"/>
                <w:b/>
                <w:bCs/>
                <w:sz w:val="18"/>
                <w:szCs w:val="18"/>
              </w:rPr>
              <w:t>ethically—referring</w:t>
            </w:r>
            <w:proofErr w:type="gramEnd"/>
            <w:r w:rsidRPr="006B41F6">
              <w:rPr>
                <w:rFonts w:ascii="Times New Roman" w:hAnsi="Times New Roman" w:cs="Times New Roman"/>
                <w:b/>
                <w:bCs/>
                <w:sz w:val="18"/>
                <w:szCs w:val="18"/>
              </w:rPr>
              <w:t xml:space="preserve"> to all key ideas and excluding unnecessary details.</w:t>
            </w:r>
          </w:p>
        </w:tc>
        <w:tc>
          <w:tcPr>
            <w:tcW w:w="1350" w:type="dxa"/>
          </w:tcPr>
          <w:p w14:paraId="4B658A12" w14:textId="77777777" w:rsidR="002E45AD" w:rsidRPr="006B41F6" w:rsidRDefault="002E45AD" w:rsidP="00C65B38">
            <w:pPr>
              <w:textAlignment w:val="baseline"/>
              <w:rPr>
                <w:rFonts w:ascii="Times New Roman" w:hAnsi="Times New Roman" w:cs="Times New Roman"/>
              </w:rPr>
            </w:pPr>
          </w:p>
        </w:tc>
        <w:tc>
          <w:tcPr>
            <w:tcW w:w="2069" w:type="dxa"/>
          </w:tcPr>
          <w:p w14:paraId="116EB3DA" w14:textId="77777777" w:rsidR="002E45AD" w:rsidRPr="006B41F6" w:rsidRDefault="002E45AD" w:rsidP="00C65B38">
            <w:pPr>
              <w:textAlignment w:val="baseline"/>
              <w:rPr>
                <w:rFonts w:ascii="Times New Roman" w:hAnsi="Times New Roman" w:cs="Times New Roman"/>
              </w:rPr>
            </w:pPr>
          </w:p>
        </w:tc>
        <w:tc>
          <w:tcPr>
            <w:tcW w:w="1889" w:type="dxa"/>
          </w:tcPr>
          <w:p w14:paraId="5EF66778" w14:textId="77777777" w:rsidR="002E45AD" w:rsidRPr="006B41F6" w:rsidRDefault="002E45AD" w:rsidP="00C65B38">
            <w:pPr>
              <w:textAlignment w:val="baseline"/>
              <w:rPr>
                <w:rFonts w:ascii="Times New Roman" w:hAnsi="Times New Roman" w:cs="Times New Roman"/>
              </w:rPr>
            </w:pPr>
          </w:p>
        </w:tc>
        <w:tc>
          <w:tcPr>
            <w:tcW w:w="2064" w:type="dxa"/>
          </w:tcPr>
          <w:p w14:paraId="2DEC460E" w14:textId="77777777" w:rsidR="002E45AD" w:rsidRPr="006B41F6" w:rsidRDefault="002E45AD" w:rsidP="00C65B38">
            <w:pPr>
              <w:textAlignment w:val="baseline"/>
              <w:rPr>
                <w:rFonts w:ascii="Times New Roman" w:hAnsi="Times New Roman" w:cs="Times New Roman"/>
              </w:rPr>
            </w:pPr>
          </w:p>
        </w:tc>
        <w:tc>
          <w:tcPr>
            <w:tcW w:w="1809" w:type="dxa"/>
          </w:tcPr>
          <w:p w14:paraId="5C484A4C" w14:textId="77777777" w:rsidR="002E45AD" w:rsidRPr="006B41F6" w:rsidRDefault="002E45AD" w:rsidP="00C65B38">
            <w:pPr>
              <w:textAlignment w:val="baseline"/>
              <w:rPr>
                <w:rFonts w:ascii="Times New Roman" w:hAnsi="Times New Roman" w:cs="Times New Roman"/>
              </w:rPr>
            </w:pPr>
          </w:p>
        </w:tc>
      </w:tr>
      <w:tr w:rsidR="002E45AD" w:rsidRPr="006B41F6" w14:paraId="31259A89" w14:textId="77777777" w:rsidTr="00C65B38">
        <w:trPr>
          <w:trHeight w:val="507"/>
        </w:trPr>
        <w:tc>
          <w:tcPr>
            <w:tcW w:w="2609" w:type="dxa"/>
          </w:tcPr>
          <w:p w14:paraId="14F9B4FB"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Respond to college-level texts—evaluating their reasoning, currency, thoroughness of research, or reliability of findings.</w:t>
            </w:r>
          </w:p>
        </w:tc>
        <w:tc>
          <w:tcPr>
            <w:tcW w:w="1350" w:type="dxa"/>
          </w:tcPr>
          <w:p w14:paraId="4AA0AAFE" w14:textId="77777777" w:rsidR="002E45AD" w:rsidRPr="006B41F6" w:rsidRDefault="002E45AD" w:rsidP="00C65B38">
            <w:pPr>
              <w:textAlignment w:val="baseline"/>
              <w:rPr>
                <w:rFonts w:ascii="Times New Roman" w:hAnsi="Times New Roman" w:cs="Times New Roman"/>
              </w:rPr>
            </w:pPr>
          </w:p>
        </w:tc>
        <w:tc>
          <w:tcPr>
            <w:tcW w:w="2069" w:type="dxa"/>
          </w:tcPr>
          <w:p w14:paraId="10CCB9C1" w14:textId="77777777" w:rsidR="002E45AD" w:rsidRPr="006B41F6" w:rsidRDefault="002E45AD" w:rsidP="00C65B38">
            <w:pPr>
              <w:textAlignment w:val="baseline"/>
              <w:rPr>
                <w:rFonts w:ascii="Times New Roman" w:hAnsi="Times New Roman" w:cs="Times New Roman"/>
              </w:rPr>
            </w:pPr>
          </w:p>
        </w:tc>
        <w:tc>
          <w:tcPr>
            <w:tcW w:w="1889" w:type="dxa"/>
          </w:tcPr>
          <w:p w14:paraId="18FECEAC" w14:textId="77777777" w:rsidR="002E45AD" w:rsidRPr="006B41F6" w:rsidRDefault="002E45AD" w:rsidP="00C65B38">
            <w:pPr>
              <w:textAlignment w:val="baseline"/>
              <w:rPr>
                <w:rFonts w:ascii="Times New Roman" w:hAnsi="Times New Roman" w:cs="Times New Roman"/>
              </w:rPr>
            </w:pPr>
          </w:p>
        </w:tc>
        <w:tc>
          <w:tcPr>
            <w:tcW w:w="2064" w:type="dxa"/>
          </w:tcPr>
          <w:p w14:paraId="024B60C0" w14:textId="77777777" w:rsidR="002E45AD" w:rsidRPr="006B41F6" w:rsidRDefault="002E45AD" w:rsidP="00C65B38">
            <w:pPr>
              <w:textAlignment w:val="baseline"/>
              <w:rPr>
                <w:rFonts w:ascii="Times New Roman" w:hAnsi="Times New Roman" w:cs="Times New Roman"/>
              </w:rPr>
            </w:pPr>
          </w:p>
        </w:tc>
        <w:tc>
          <w:tcPr>
            <w:tcW w:w="1809" w:type="dxa"/>
          </w:tcPr>
          <w:p w14:paraId="20CB4512" w14:textId="77777777" w:rsidR="002E45AD" w:rsidRPr="006B41F6" w:rsidRDefault="002E45AD" w:rsidP="00C65B38">
            <w:pPr>
              <w:textAlignment w:val="baseline"/>
              <w:rPr>
                <w:rFonts w:ascii="Times New Roman" w:hAnsi="Times New Roman" w:cs="Times New Roman"/>
              </w:rPr>
            </w:pPr>
          </w:p>
        </w:tc>
      </w:tr>
      <w:tr w:rsidR="002E45AD" w:rsidRPr="006B41F6" w14:paraId="2CA5C9B4" w14:textId="77777777" w:rsidTr="00C65B38">
        <w:trPr>
          <w:trHeight w:val="507"/>
        </w:trPr>
        <w:tc>
          <w:tcPr>
            <w:tcW w:w="2609" w:type="dxa"/>
          </w:tcPr>
          <w:p w14:paraId="0AA63FD5" w14:textId="77777777" w:rsidR="002E45AD" w:rsidRPr="006B41F6" w:rsidRDefault="002E45AD" w:rsidP="00C65B38">
            <w:pPr>
              <w:rPr>
                <w:rFonts w:ascii="Times New Roman" w:hAnsi="Times New Roman" w:cs="Times New Roman"/>
                <w:b/>
                <w:bCs/>
              </w:rPr>
            </w:pPr>
            <w:r w:rsidRPr="006B41F6">
              <w:rPr>
                <w:rFonts w:ascii="Times New Roman" w:hAnsi="Times New Roman" w:cs="Times New Roman"/>
                <w:b/>
                <w:bCs/>
                <w:color w:val="0A0A0A"/>
                <w:sz w:val="18"/>
                <w:szCs w:val="18"/>
              </w:rPr>
              <w:t>Synthesize responses to issues, various perspectives on a topic, or solutions to a problem and draw reasonable conclusions based on this synthesis.</w:t>
            </w:r>
          </w:p>
        </w:tc>
        <w:tc>
          <w:tcPr>
            <w:tcW w:w="1350" w:type="dxa"/>
          </w:tcPr>
          <w:p w14:paraId="26EB7B7D" w14:textId="77777777" w:rsidR="002E45AD" w:rsidRPr="006B41F6" w:rsidRDefault="002E45AD" w:rsidP="00C65B38">
            <w:pPr>
              <w:textAlignment w:val="baseline"/>
              <w:rPr>
                <w:rFonts w:ascii="Times New Roman" w:hAnsi="Times New Roman" w:cs="Times New Roman"/>
              </w:rPr>
            </w:pPr>
          </w:p>
        </w:tc>
        <w:tc>
          <w:tcPr>
            <w:tcW w:w="2069" w:type="dxa"/>
          </w:tcPr>
          <w:p w14:paraId="32ED2B39" w14:textId="77777777" w:rsidR="002E45AD" w:rsidRPr="006B41F6" w:rsidRDefault="002E45AD" w:rsidP="00C65B38">
            <w:pPr>
              <w:textAlignment w:val="baseline"/>
              <w:rPr>
                <w:rFonts w:ascii="Times New Roman" w:hAnsi="Times New Roman" w:cs="Times New Roman"/>
              </w:rPr>
            </w:pPr>
          </w:p>
        </w:tc>
        <w:tc>
          <w:tcPr>
            <w:tcW w:w="1889" w:type="dxa"/>
          </w:tcPr>
          <w:p w14:paraId="4FA0081E" w14:textId="77777777" w:rsidR="002E45AD" w:rsidRPr="006B41F6" w:rsidRDefault="002E45AD" w:rsidP="00C65B38">
            <w:pPr>
              <w:textAlignment w:val="baseline"/>
              <w:rPr>
                <w:rFonts w:ascii="Times New Roman" w:hAnsi="Times New Roman" w:cs="Times New Roman"/>
              </w:rPr>
            </w:pPr>
          </w:p>
        </w:tc>
        <w:tc>
          <w:tcPr>
            <w:tcW w:w="2064" w:type="dxa"/>
          </w:tcPr>
          <w:p w14:paraId="49643BA4" w14:textId="77777777" w:rsidR="002E45AD" w:rsidRPr="006B41F6" w:rsidRDefault="002E45AD" w:rsidP="00C65B38">
            <w:pPr>
              <w:textAlignment w:val="baseline"/>
              <w:rPr>
                <w:rFonts w:ascii="Times New Roman" w:hAnsi="Times New Roman" w:cs="Times New Roman"/>
              </w:rPr>
            </w:pPr>
          </w:p>
        </w:tc>
        <w:tc>
          <w:tcPr>
            <w:tcW w:w="1809" w:type="dxa"/>
          </w:tcPr>
          <w:p w14:paraId="2550ED21" w14:textId="77777777" w:rsidR="002E45AD" w:rsidRPr="006B41F6" w:rsidRDefault="002E45AD" w:rsidP="00C65B38">
            <w:pPr>
              <w:textAlignment w:val="baseline"/>
              <w:rPr>
                <w:rFonts w:ascii="Times New Roman" w:hAnsi="Times New Roman" w:cs="Times New Roman"/>
              </w:rPr>
            </w:pPr>
          </w:p>
        </w:tc>
      </w:tr>
      <w:tr w:rsidR="002E45AD" w:rsidRPr="006B41F6" w14:paraId="759FB000" w14:textId="77777777" w:rsidTr="00C65B38">
        <w:trPr>
          <w:trHeight w:val="507"/>
        </w:trPr>
        <w:tc>
          <w:tcPr>
            <w:tcW w:w="2609" w:type="dxa"/>
          </w:tcPr>
          <w:p w14:paraId="6F37D980" w14:textId="77777777" w:rsidR="002E45AD" w:rsidRPr="006B41F6" w:rsidRDefault="002E45AD" w:rsidP="00C65B38">
            <w:pPr>
              <w:rPr>
                <w:rFonts w:ascii="Times New Roman" w:hAnsi="Times New Roman" w:cs="Times New Roman"/>
                <w:b/>
                <w:bCs/>
              </w:rPr>
            </w:pPr>
            <w:r w:rsidRPr="006B41F6">
              <w:rPr>
                <w:rFonts w:ascii="Times New Roman" w:hAnsi="Times New Roman" w:cs="Times New Roman"/>
                <w:b/>
                <w:bCs/>
                <w:sz w:val="18"/>
                <w:szCs w:val="18"/>
              </w:rPr>
              <w:t>Express ideas in clear and coherent sentences and paragraphs, following the conventions of Academic English—</w:t>
            </w:r>
            <w:r w:rsidRPr="006B41F6">
              <w:rPr>
                <w:rFonts w:ascii="Times New Roman" w:hAnsi="Times New Roman" w:cs="Times New Roman"/>
                <w:b/>
                <w:bCs/>
                <w:color w:val="0A0A0A"/>
                <w:sz w:val="18"/>
                <w:szCs w:val="18"/>
              </w:rPr>
              <w:t>citing sources and demonstrating control of grammar, usage, and punctuation rules.</w:t>
            </w:r>
          </w:p>
        </w:tc>
        <w:tc>
          <w:tcPr>
            <w:tcW w:w="1350" w:type="dxa"/>
          </w:tcPr>
          <w:p w14:paraId="4C9FFEE8" w14:textId="77777777" w:rsidR="002E45AD" w:rsidRPr="006B41F6" w:rsidRDefault="002E45AD" w:rsidP="00C65B38">
            <w:pPr>
              <w:textAlignment w:val="baseline"/>
              <w:rPr>
                <w:rFonts w:ascii="Times New Roman" w:hAnsi="Times New Roman" w:cs="Times New Roman"/>
              </w:rPr>
            </w:pPr>
          </w:p>
        </w:tc>
        <w:tc>
          <w:tcPr>
            <w:tcW w:w="2069" w:type="dxa"/>
          </w:tcPr>
          <w:p w14:paraId="3102EA6A" w14:textId="77777777" w:rsidR="002E45AD" w:rsidRPr="006B41F6" w:rsidRDefault="002E45AD" w:rsidP="00C65B38">
            <w:pPr>
              <w:textAlignment w:val="baseline"/>
              <w:rPr>
                <w:rFonts w:ascii="Times New Roman" w:hAnsi="Times New Roman" w:cs="Times New Roman"/>
              </w:rPr>
            </w:pPr>
          </w:p>
        </w:tc>
        <w:tc>
          <w:tcPr>
            <w:tcW w:w="1889" w:type="dxa"/>
          </w:tcPr>
          <w:p w14:paraId="57E7C012" w14:textId="77777777" w:rsidR="002E45AD" w:rsidRPr="006B41F6" w:rsidRDefault="002E45AD" w:rsidP="00C65B38">
            <w:pPr>
              <w:textAlignment w:val="baseline"/>
              <w:rPr>
                <w:rFonts w:ascii="Times New Roman" w:hAnsi="Times New Roman" w:cs="Times New Roman"/>
              </w:rPr>
            </w:pPr>
          </w:p>
        </w:tc>
        <w:tc>
          <w:tcPr>
            <w:tcW w:w="2064" w:type="dxa"/>
          </w:tcPr>
          <w:p w14:paraId="70C04B07" w14:textId="77777777" w:rsidR="002E45AD" w:rsidRPr="006B41F6" w:rsidRDefault="002E45AD" w:rsidP="00C65B38">
            <w:pPr>
              <w:textAlignment w:val="baseline"/>
              <w:rPr>
                <w:rFonts w:ascii="Times New Roman" w:hAnsi="Times New Roman" w:cs="Times New Roman"/>
              </w:rPr>
            </w:pPr>
          </w:p>
        </w:tc>
        <w:tc>
          <w:tcPr>
            <w:tcW w:w="1809" w:type="dxa"/>
          </w:tcPr>
          <w:p w14:paraId="1C0B393E" w14:textId="77777777" w:rsidR="002E45AD" w:rsidRPr="006B41F6" w:rsidRDefault="002E45AD" w:rsidP="00C65B38">
            <w:pPr>
              <w:textAlignment w:val="baseline"/>
              <w:rPr>
                <w:rFonts w:ascii="Times New Roman" w:hAnsi="Times New Roman" w:cs="Times New Roman"/>
              </w:rPr>
            </w:pPr>
          </w:p>
        </w:tc>
      </w:tr>
      <w:tr w:rsidR="002E45AD" w:rsidRPr="006B41F6" w14:paraId="0CE6C730" w14:textId="77777777" w:rsidTr="00C65B38">
        <w:trPr>
          <w:trHeight w:val="507"/>
        </w:trPr>
        <w:tc>
          <w:tcPr>
            <w:tcW w:w="2609" w:type="dxa"/>
          </w:tcPr>
          <w:p w14:paraId="0A2FDDD9"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Cite and document sources precisely and effectively according to the guidelines of a specific style manual.</w:t>
            </w:r>
          </w:p>
        </w:tc>
        <w:tc>
          <w:tcPr>
            <w:tcW w:w="1350" w:type="dxa"/>
          </w:tcPr>
          <w:p w14:paraId="695E8C65" w14:textId="77777777" w:rsidR="002E45AD" w:rsidRPr="006B41F6" w:rsidRDefault="002E45AD" w:rsidP="00C65B38">
            <w:pPr>
              <w:textAlignment w:val="baseline"/>
              <w:rPr>
                <w:rFonts w:ascii="Times New Roman" w:hAnsi="Times New Roman" w:cs="Times New Roman"/>
              </w:rPr>
            </w:pPr>
          </w:p>
        </w:tc>
        <w:tc>
          <w:tcPr>
            <w:tcW w:w="2069" w:type="dxa"/>
          </w:tcPr>
          <w:p w14:paraId="6B3CF23B" w14:textId="77777777" w:rsidR="002E45AD" w:rsidRPr="006B41F6" w:rsidRDefault="002E45AD" w:rsidP="00C65B38"/>
        </w:tc>
        <w:tc>
          <w:tcPr>
            <w:tcW w:w="1889" w:type="dxa"/>
          </w:tcPr>
          <w:p w14:paraId="1C259EB9" w14:textId="77777777" w:rsidR="002E45AD" w:rsidRPr="006B41F6" w:rsidRDefault="002E45AD" w:rsidP="00C65B38"/>
        </w:tc>
        <w:tc>
          <w:tcPr>
            <w:tcW w:w="2064" w:type="dxa"/>
          </w:tcPr>
          <w:p w14:paraId="6A46D83A" w14:textId="77777777" w:rsidR="002E45AD" w:rsidRPr="006B41F6" w:rsidRDefault="002E45AD" w:rsidP="00C65B38"/>
        </w:tc>
        <w:tc>
          <w:tcPr>
            <w:tcW w:w="1809" w:type="dxa"/>
          </w:tcPr>
          <w:p w14:paraId="3AE20BAD" w14:textId="77777777" w:rsidR="002E45AD" w:rsidRPr="006B41F6" w:rsidRDefault="002E45AD" w:rsidP="00C65B38"/>
        </w:tc>
      </w:tr>
      <w:tr w:rsidR="002E45AD" w:rsidRPr="006B41F6" w14:paraId="5326DC18" w14:textId="77777777" w:rsidTr="00C65B38">
        <w:trPr>
          <w:trHeight w:val="507"/>
        </w:trPr>
        <w:tc>
          <w:tcPr>
            <w:tcW w:w="2609" w:type="dxa"/>
          </w:tcPr>
          <w:p w14:paraId="0C744007"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Reflections:</w:t>
            </w:r>
          </w:p>
        </w:tc>
        <w:tc>
          <w:tcPr>
            <w:tcW w:w="9181" w:type="dxa"/>
            <w:gridSpan w:val="5"/>
          </w:tcPr>
          <w:p w14:paraId="62C8F9DF" w14:textId="77777777" w:rsidR="002E45AD" w:rsidRPr="006B41F6" w:rsidRDefault="002E45AD" w:rsidP="00C65B38"/>
        </w:tc>
      </w:tr>
      <w:tr w:rsidR="002E45AD" w:rsidRPr="006B41F6" w14:paraId="010A5987" w14:textId="77777777" w:rsidTr="00C65B38">
        <w:trPr>
          <w:trHeight w:val="507"/>
        </w:trPr>
        <w:tc>
          <w:tcPr>
            <w:tcW w:w="2609" w:type="dxa"/>
          </w:tcPr>
          <w:p w14:paraId="14D656C5"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Recommendations:</w:t>
            </w:r>
          </w:p>
        </w:tc>
        <w:tc>
          <w:tcPr>
            <w:tcW w:w="9181" w:type="dxa"/>
            <w:gridSpan w:val="5"/>
          </w:tcPr>
          <w:p w14:paraId="7DCB7311" w14:textId="77777777" w:rsidR="002E45AD" w:rsidRPr="006B41F6" w:rsidRDefault="002E45AD" w:rsidP="00C65B38"/>
        </w:tc>
      </w:tr>
    </w:tbl>
    <w:p w14:paraId="05193762"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336E6BF1"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r w:rsidRPr="006B41F6">
        <w:rPr>
          <w:rFonts w:ascii="Times New Roman" w:hAnsi="Times New Roman" w:cs="Times New Roman"/>
          <w:b/>
          <w:bCs/>
          <w:kern w:val="0"/>
          <w:sz w:val="24"/>
          <w:szCs w:val="24"/>
          <w14:ligatures w14:val="none"/>
        </w:rPr>
        <w:t>Description for AWI</w:t>
      </w:r>
      <w:r w:rsidRPr="006B41F6">
        <w:rPr>
          <w:rFonts w:ascii="Times New Roman" w:hAnsi="Times New Roman" w:cs="Times New Roman"/>
          <w:kern w:val="0"/>
          <w:sz w:val="24"/>
          <w:szCs w:val="24"/>
          <w14:ligatures w14:val="none"/>
        </w:rPr>
        <w:t>: Academic Writing 1 prepares students with the skills necessary for critical reading and academic writing, including summarizing, reading sources critically and responding to them, synthesizing multiple perspectives, and using academic writing conventions, including grammar and mechanics.</w:t>
      </w:r>
    </w:p>
    <w:p w14:paraId="2E2FCA83"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7A78C27D"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r w:rsidRPr="006B41F6">
        <w:rPr>
          <w:rFonts w:ascii="Times New Roman" w:hAnsi="Times New Roman" w:cs="Times New Roman"/>
          <w:b/>
          <w:bCs/>
          <w:kern w:val="0"/>
          <w:sz w:val="24"/>
          <w:szCs w:val="24"/>
          <w14:ligatures w14:val="none"/>
        </w:rPr>
        <w:lastRenderedPageBreak/>
        <w:t>Learning Outcomes for AWI</w:t>
      </w:r>
    </w:p>
    <w:p w14:paraId="05CA3521"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3964EAA9" w14:textId="77777777" w:rsidR="002E45AD" w:rsidRPr="006B41F6" w:rsidRDefault="002E45AD" w:rsidP="002E45AD">
      <w:pPr>
        <w:numPr>
          <w:ilvl w:val="0"/>
          <w:numId w:val="1"/>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 xml:space="preserve">Read college-level texts critically and </w:t>
      </w:r>
      <w:proofErr w:type="gramStart"/>
      <w:r w:rsidRPr="006B41F6">
        <w:rPr>
          <w:rFonts w:ascii="Times New Roman" w:hAnsi="Times New Roman" w:cs="Times New Roman"/>
          <w:kern w:val="0"/>
          <w:sz w:val="24"/>
          <w:szCs w:val="24"/>
          <w14:ligatures w14:val="none"/>
        </w:rPr>
        <w:t>rhetorically—distinguishing</w:t>
      </w:r>
      <w:proofErr w:type="gramEnd"/>
      <w:r w:rsidRPr="006B41F6">
        <w:rPr>
          <w:rFonts w:ascii="Times New Roman" w:hAnsi="Times New Roman" w:cs="Times New Roman"/>
          <w:kern w:val="0"/>
          <w:sz w:val="24"/>
          <w:szCs w:val="24"/>
          <w14:ligatures w14:val="none"/>
        </w:rPr>
        <w:t xml:space="preserve"> central ideas from evidence; identifying the author’s purpose, assumptions, and attitudes; and locating issues or topics in need of further research.</w:t>
      </w:r>
    </w:p>
    <w:p w14:paraId="6F8B2DA8" w14:textId="77777777" w:rsidR="002E45AD" w:rsidRPr="006B41F6" w:rsidRDefault="002E45AD" w:rsidP="002E45AD">
      <w:pPr>
        <w:numPr>
          <w:ilvl w:val="0"/>
          <w:numId w:val="1"/>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 xml:space="preserve">Summarize college-level texts objectively, accurately, and </w:t>
      </w:r>
      <w:proofErr w:type="gramStart"/>
      <w:r w:rsidRPr="006B41F6">
        <w:rPr>
          <w:rFonts w:ascii="Times New Roman" w:hAnsi="Times New Roman" w:cs="Times New Roman"/>
          <w:kern w:val="0"/>
          <w:sz w:val="24"/>
          <w:szCs w:val="24"/>
          <w14:ligatures w14:val="none"/>
        </w:rPr>
        <w:t>ethically—referring</w:t>
      </w:r>
      <w:proofErr w:type="gramEnd"/>
      <w:r w:rsidRPr="006B41F6">
        <w:rPr>
          <w:rFonts w:ascii="Times New Roman" w:hAnsi="Times New Roman" w:cs="Times New Roman"/>
          <w:kern w:val="0"/>
          <w:sz w:val="24"/>
          <w:szCs w:val="24"/>
          <w14:ligatures w14:val="none"/>
        </w:rPr>
        <w:t xml:space="preserve"> to all key ideas and excluding unnecessary details. </w:t>
      </w:r>
    </w:p>
    <w:p w14:paraId="4963852F" w14:textId="77777777" w:rsidR="002E45AD" w:rsidRPr="006B41F6" w:rsidRDefault="002E45AD" w:rsidP="002E45AD">
      <w:pPr>
        <w:numPr>
          <w:ilvl w:val="0"/>
          <w:numId w:val="1"/>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Respond to college-level texts—evaluating their reasoning, currency, thoroughness of research, or reliability of findings.</w:t>
      </w:r>
    </w:p>
    <w:p w14:paraId="09F93F5C" w14:textId="77777777" w:rsidR="002E45AD" w:rsidRPr="006B41F6" w:rsidRDefault="002E45AD" w:rsidP="002E45AD">
      <w:pPr>
        <w:numPr>
          <w:ilvl w:val="0"/>
          <w:numId w:val="1"/>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Synthesize responses to issues, various perspectives on a topic, or solutions to a problem and draw reasonable conclusions based on this synthesis.</w:t>
      </w:r>
    </w:p>
    <w:p w14:paraId="3A005363" w14:textId="77777777" w:rsidR="002E45AD" w:rsidRPr="006B41F6" w:rsidRDefault="002E45AD" w:rsidP="002E45AD">
      <w:pPr>
        <w:numPr>
          <w:ilvl w:val="0"/>
          <w:numId w:val="1"/>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Express ideas in clear and coherent sentences and paragraphs, following the conventions of Academic English—citing sources and demonstrating control of grammar, usage, and punctuation rules.</w:t>
      </w:r>
    </w:p>
    <w:p w14:paraId="398BC1D3" w14:textId="77777777" w:rsidR="002E45AD" w:rsidRPr="006B41F6" w:rsidRDefault="002E45AD" w:rsidP="002E45AD">
      <w:pPr>
        <w:numPr>
          <w:ilvl w:val="0"/>
          <w:numId w:val="1"/>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Cite and document sources precisely and effectively according to the guidelines of a specific style manual.</w:t>
      </w:r>
    </w:p>
    <w:p w14:paraId="419792B8" w14:textId="77777777" w:rsidR="002E45AD" w:rsidRPr="006B41F6" w:rsidRDefault="002E45AD" w:rsidP="002E45AD">
      <w:pPr>
        <w:spacing w:after="0" w:line="240" w:lineRule="auto"/>
        <w:ind w:left="720"/>
        <w:contextualSpacing/>
        <w:rPr>
          <w:rFonts w:ascii="Times New Roman" w:hAnsi="Times New Roman" w:cs="Times New Roman"/>
          <w:kern w:val="0"/>
          <w:sz w:val="24"/>
          <w:szCs w:val="24"/>
          <w14:ligatures w14:val="none"/>
        </w:rPr>
      </w:pPr>
    </w:p>
    <w:p w14:paraId="6EE4793A" w14:textId="77777777" w:rsidR="002E45AD" w:rsidRDefault="002E45AD" w:rsidP="002E45AD"/>
    <w:p w14:paraId="4E0BA4D9" w14:textId="77777777" w:rsidR="002E45AD" w:rsidRDefault="002E45AD" w:rsidP="002E45AD"/>
    <w:p w14:paraId="2FBFFF8F" w14:textId="77777777" w:rsidR="002E45AD" w:rsidRDefault="002E45AD" w:rsidP="002E45AD"/>
    <w:p w14:paraId="73BBEBE9" w14:textId="77777777" w:rsidR="002E45AD" w:rsidRDefault="002E45AD" w:rsidP="002E45AD"/>
    <w:p w14:paraId="0B56371E" w14:textId="77777777" w:rsidR="002E45AD" w:rsidRDefault="002E45AD" w:rsidP="002E45AD"/>
    <w:p w14:paraId="058D3BEA" w14:textId="77777777" w:rsidR="002E45AD" w:rsidRDefault="002E45AD" w:rsidP="002E45AD"/>
    <w:p w14:paraId="16403476" w14:textId="77777777" w:rsidR="002E45AD" w:rsidRDefault="002E45AD" w:rsidP="002E45AD"/>
    <w:p w14:paraId="38294C0A" w14:textId="77777777" w:rsidR="002E45AD" w:rsidRDefault="002E45AD" w:rsidP="002E45AD"/>
    <w:p w14:paraId="2356E5D0" w14:textId="77777777" w:rsidR="002E45AD" w:rsidRDefault="002E45AD" w:rsidP="002E45AD"/>
    <w:p w14:paraId="57BB2FA8" w14:textId="77777777" w:rsidR="002E45AD" w:rsidRDefault="002E45AD" w:rsidP="002E45AD"/>
    <w:p w14:paraId="43202ABB" w14:textId="77777777" w:rsidR="002E45AD" w:rsidRDefault="002E45AD" w:rsidP="002E45AD"/>
    <w:p w14:paraId="44141496" w14:textId="77777777" w:rsidR="002E45AD" w:rsidRDefault="002E45AD" w:rsidP="002E45AD"/>
    <w:p w14:paraId="5166915D" w14:textId="77777777" w:rsidR="002E45AD" w:rsidRDefault="002E45AD" w:rsidP="002E45AD"/>
    <w:p w14:paraId="66E37293" w14:textId="77777777" w:rsidR="002E45AD" w:rsidRDefault="002E45AD" w:rsidP="002E45AD"/>
    <w:p w14:paraId="3EAF70C8" w14:textId="77777777" w:rsidR="002E45AD" w:rsidRDefault="002E45AD" w:rsidP="002E45AD"/>
    <w:p w14:paraId="6B867A67" w14:textId="77777777" w:rsidR="002E45AD" w:rsidRDefault="002E45AD" w:rsidP="002E45AD"/>
    <w:p w14:paraId="2112A1C7" w14:textId="77777777" w:rsidR="002E45AD" w:rsidRDefault="002E45AD" w:rsidP="002E45AD"/>
    <w:p w14:paraId="62D5198C" w14:textId="77777777" w:rsidR="002E45AD" w:rsidRDefault="002E45AD" w:rsidP="002E45AD"/>
    <w:p w14:paraId="2441E9ED" w14:textId="77777777" w:rsidR="002E45AD" w:rsidRPr="006B41F6" w:rsidRDefault="002E45AD" w:rsidP="002E45AD">
      <w:pPr>
        <w:spacing w:after="0" w:line="240" w:lineRule="auto"/>
        <w:jc w:val="center"/>
        <w:rPr>
          <w:rFonts w:ascii="Times New Roman" w:hAnsi="Times New Roman" w:cs="Times New Roman"/>
          <w:b/>
          <w:bCs/>
          <w:kern w:val="0"/>
          <w:sz w:val="36"/>
          <w:szCs w:val="36"/>
          <w14:ligatures w14:val="none"/>
        </w:rPr>
      </w:pPr>
      <w:r w:rsidRPr="006B41F6">
        <w:rPr>
          <w:rFonts w:ascii="Times New Roman" w:hAnsi="Times New Roman" w:cs="Times New Roman"/>
          <w:b/>
          <w:bCs/>
          <w:kern w:val="0"/>
          <w:sz w:val="36"/>
          <w:szCs w:val="36"/>
          <w14:ligatures w14:val="none"/>
        </w:rPr>
        <w:lastRenderedPageBreak/>
        <w:t>K4 Gen Ed Assessment Rubric</w:t>
      </w:r>
    </w:p>
    <w:p w14:paraId="0FB7E951"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1D7E6F17" w14:textId="77777777" w:rsidR="002E45AD" w:rsidRPr="006B41F6" w:rsidRDefault="002E45AD" w:rsidP="002E45AD">
      <w:pPr>
        <w:shd w:val="clear" w:color="auto" w:fill="FFFFFF"/>
        <w:spacing w:after="0" w:line="240" w:lineRule="auto"/>
        <w:ind w:left="720"/>
        <w:contextualSpacing/>
        <w:textAlignment w:val="baseline"/>
        <w:rPr>
          <w:rFonts w:ascii="Times New Roman" w:hAnsi="Times New Roman" w:cs="Times New Roman"/>
          <w:kern w:val="0"/>
          <w:sz w:val="24"/>
          <w:szCs w:val="24"/>
          <w14:ligatures w14:val="none"/>
        </w:rPr>
      </w:pPr>
    </w:p>
    <w:tbl>
      <w:tblPr>
        <w:tblStyle w:val="TableGrid2"/>
        <w:tblW w:w="11412" w:type="dxa"/>
        <w:tblInd w:w="-1220" w:type="dxa"/>
        <w:tblLook w:val="04A0" w:firstRow="1" w:lastRow="0" w:firstColumn="1" w:lastColumn="0" w:noHBand="0" w:noVBand="1"/>
      </w:tblPr>
      <w:tblGrid>
        <w:gridCol w:w="2525"/>
        <w:gridCol w:w="1307"/>
        <w:gridCol w:w="2265"/>
        <w:gridCol w:w="2004"/>
        <w:gridCol w:w="1787"/>
        <w:gridCol w:w="1524"/>
      </w:tblGrid>
      <w:tr w:rsidR="002E45AD" w:rsidRPr="006B41F6" w14:paraId="790D5DE9" w14:textId="77777777" w:rsidTr="00C65B38">
        <w:trPr>
          <w:trHeight w:val="500"/>
        </w:trPr>
        <w:tc>
          <w:tcPr>
            <w:tcW w:w="2525" w:type="dxa"/>
          </w:tcPr>
          <w:p w14:paraId="167894B5"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Rating </w:t>
            </w:r>
            <w:r w:rsidRPr="006B41F6">
              <w:rPr>
                <w:rFonts w:ascii="Times New Roman" w:hAnsi="Times New Roman" w:cs="Times New Roman"/>
                <w:b/>
                <w:bCs/>
              </w:rPr>
              <w:sym w:font="Wingdings" w:char="F0E0"/>
            </w:r>
          </w:p>
          <w:p w14:paraId="2AEDA4F1" w14:textId="77777777" w:rsidR="002E45AD" w:rsidRPr="006B41F6" w:rsidRDefault="002E45AD" w:rsidP="00C65B38">
            <w:pPr>
              <w:textAlignment w:val="baseline"/>
              <w:rPr>
                <w:rFonts w:ascii="Times New Roman" w:hAnsi="Times New Roman" w:cs="Times New Roman"/>
                <w:b/>
                <w:bCs/>
              </w:rPr>
            </w:pPr>
          </w:p>
          <w:p w14:paraId="79DD8C70"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w:t>
            </w:r>
          </w:p>
          <w:p w14:paraId="43618B31"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K4 Outcomes</w:t>
            </w:r>
          </w:p>
          <w:p w14:paraId="10259CDD"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17FEFA0" wp14:editId="44188C24">
                      <wp:simplePos x="0" y="0"/>
                      <wp:positionH relativeFrom="column">
                        <wp:posOffset>451680</wp:posOffset>
                      </wp:positionH>
                      <wp:positionV relativeFrom="paragraph">
                        <wp:posOffset>12700</wp:posOffset>
                      </wp:positionV>
                      <wp:extent cx="224155" cy="149860"/>
                      <wp:effectExtent l="25400" t="0" r="17145" b="27940"/>
                      <wp:wrapNone/>
                      <wp:docPr id="2026844403" name="Down Arrow 20"/>
                      <wp:cNvGraphicFramePr/>
                      <a:graphic xmlns:a="http://schemas.openxmlformats.org/drawingml/2006/main">
                        <a:graphicData uri="http://schemas.microsoft.com/office/word/2010/wordprocessingShape">
                          <wps:wsp>
                            <wps:cNvSpPr/>
                            <wps:spPr>
                              <a:xfrm>
                                <a:off x="0" y="0"/>
                                <a:ext cx="224155" cy="1498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EF995" id="Down Arrow 20" o:spid="_x0000_s1026" type="#_x0000_t67" style="position:absolute;margin-left:35.55pt;margin-top:1pt;width:17.6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" adj="10800" fillcolor="#4472c4" strokecolor="#2f528f" strokeweight="1pt"/>
                  </w:pict>
                </mc:Fallback>
              </mc:AlternateContent>
            </w:r>
            <w:r w:rsidRPr="006B41F6">
              <w:rPr>
                <w:rFonts w:ascii="Times New Roman" w:hAnsi="Times New Roman" w:cs="Times New Roman"/>
              </w:rPr>
              <w:t xml:space="preserve">        </w:t>
            </w:r>
          </w:p>
        </w:tc>
        <w:tc>
          <w:tcPr>
            <w:tcW w:w="1307" w:type="dxa"/>
          </w:tcPr>
          <w:p w14:paraId="0DFF7765"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 xml:space="preserve">         (1) </w:t>
            </w:r>
          </w:p>
          <w:p w14:paraId="1C941E82" w14:textId="77777777" w:rsidR="002E45AD" w:rsidRPr="006B41F6" w:rsidRDefault="002E45AD" w:rsidP="00C65B38">
            <w:pPr>
              <w:rPr>
                <w:rFonts w:ascii="Times New Roman" w:hAnsi="Times New Roman" w:cs="Times New Roman"/>
                <w:b/>
                <w:bCs/>
                <w:sz w:val="18"/>
                <w:szCs w:val="18"/>
              </w:rPr>
            </w:pPr>
          </w:p>
          <w:p w14:paraId="79631945"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This artifact does not meet the outcome.</w:t>
            </w:r>
          </w:p>
        </w:tc>
        <w:tc>
          <w:tcPr>
            <w:tcW w:w="2265" w:type="dxa"/>
          </w:tcPr>
          <w:p w14:paraId="69CD672C"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(2) </w:t>
            </w:r>
          </w:p>
          <w:p w14:paraId="07FBED9C" w14:textId="77777777" w:rsidR="002E45AD" w:rsidRPr="006B41F6" w:rsidRDefault="002E45AD" w:rsidP="00C65B38">
            <w:pPr>
              <w:textAlignment w:val="baseline"/>
              <w:rPr>
                <w:rFonts w:ascii="Times New Roman" w:hAnsi="Times New Roman" w:cs="Times New Roman"/>
                <w:b/>
                <w:bCs/>
                <w:sz w:val="18"/>
                <w:szCs w:val="18"/>
              </w:rPr>
            </w:pPr>
          </w:p>
          <w:p w14:paraId="66D73F5A"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is lacking but demonstrates some signs of competence &amp; an attempt at meeting the outcome.</w:t>
            </w:r>
          </w:p>
        </w:tc>
        <w:tc>
          <w:tcPr>
            <w:tcW w:w="2004" w:type="dxa"/>
          </w:tcPr>
          <w:p w14:paraId="6AA65D0C"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(3) </w:t>
            </w:r>
          </w:p>
          <w:p w14:paraId="0B4C9125" w14:textId="77777777" w:rsidR="002E45AD" w:rsidRPr="006B41F6" w:rsidRDefault="002E45AD" w:rsidP="00C65B38">
            <w:pPr>
              <w:textAlignment w:val="baseline"/>
              <w:rPr>
                <w:rFonts w:ascii="Times New Roman" w:hAnsi="Times New Roman" w:cs="Times New Roman"/>
                <w:b/>
                <w:bCs/>
                <w:sz w:val="18"/>
                <w:szCs w:val="18"/>
              </w:rPr>
            </w:pPr>
          </w:p>
          <w:p w14:paraId="1368EE9E"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acceptable meeting of the outcome.</w:t>
            </w:r>
          </w:p>
        </w:tc>
        <w:tc>
          <w:tcPr>
            <w:tcW w:w="1787" w:type="dxa"/>
          </w:tcPr>
          <w:p w14:paraId="3B96E363"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(4) </w:t>
            </w:r>
          </w:p>
          <w:p w14:paraId="269E2B74" w14:textId="77777777" w:rsidR="002E45AD" w:rsidRPr="006B41F6" w:rsidRDefault="002E45AD" w:rsidP="00C65B38">
            <w:pPr>
              <w:textAlignment w:val="baseline"/>
              <w:rPr>
                <w:rFonts w:ascii="Times New Roman" w:hAnsi="Times New Roman" w:cs="Times New Roman"/>
                <w:b/>
                <w:bCs/>
                <w:sz w:val="18"/>
                <w:szCs w:val="18"/>
              </w:rPr>
            </w:pPr>
          </w:p>
          <w:p w14:paraId="1CF5B67E"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excellent meeting of the outcome</w:t>
            </w:r>
          </w:p>
        </w:tc>
        <w:tc>
          <w:tcPr>
            <w:tcW w:w="1524" w:type="dxa"/>
          </w:tcPr>
          <w:p w14:paraId="1966BFD7"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NP</w:t>
            </w:r>
          </w:p>
          <w:p w14:paraId="15DA5A33" w14:textId="77777777" w:rsidR="002E45AD" w:rsidRPr="006B41F6" w:rsidRDefault="002E45AD" w:rsidP="00C65B38">
            <w:pPr>
              <w:textAlignment w:val="baseline"/>
              <w:rPr>
                <w:rFonts w:ascii="Times New Roman" w:hAnsi="Times New Roman" w:cs="Times New Roman"/>
                <w:b/>
                <w:bCs/>
                <w:sz w:val="18"/>
                <w:szCs w:val="18"/>
              </w:rPr>
            </w:pPr>
          </w:p>
          <w:p w14:paraId="74C307C1"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Not Present. No attempt to meet the outcome.</w:t>
            </w:r>
          </w:p>
        </w:tc>
      </w:tr>
      <w:tr w:rsidR="002E45AD" w:rsidRPr="006B41F6" w14:paraId="6247A5EA" w14:textId="77777777" w:rsidTr="00C65B38">
        <w:trPr>
          <w:trHeight w:val="500"/>
        </w:trPr>
        <w:tc>
          <w:tcPr>
            <w:tcW w:w="2525" w:type="dxa"/>
          </w:tcPr>
          <w:p w14:paraId="10D8BBF1" w14:textId="77777777" w:rsidR="002E45AD" w:rsidRPr="006B41F6" w:rsidRDefault="002E45AD" w:rsidP="00C65B38">
            <w:pPr>
              <w:rPr>
                <w:rFonts w:ascii="Times New Roman" w:hAnsi="Times New Roman" w:cs="Times New Roman"/>
                <w:b/>
                <w:bCs/>
              </w:rPr>
            </w:pPr>
            <w:r w:rsidRPr="006B41F6">
              <w:rPr>
                <w:rFonts w:ascii="Times New Roman" w:hAnsi="Times New Roman" w:cs="Times New Roman"/>
                <w:b/>
                <w:bCs/>
                <w:sz w:val="18"/>
                <w:szCs w:val="18"/>
              </w:rPr>
              <w:t>Develop ability to identify, analyze and evaluate underlying global, national, and local issues in the present or in a historical context. </w:t>
            </w:r>
          </w:p>
        </w:tc>
        <w:tc>
          <w:tcPr>
            <w:tcW w:w="1307" w:type="dxa"/>
          </w:tcPr>
          <w:p w14:paraId="65AECF9C" w14:textId="77777777" w:rsidR="002E45AD" w:rsidRPr="006B41F6" w:rsidRDefault="002E45AD" w:rsidP="00C65B38">
            <w:pPr>
              <w:textAlignment w:val="baseline"/>
              <w:rPr>
                <w:rFonts w:ascii="Times New Roman" w:hAnsi="Times New Roman" w:cs="Times New Roman"/>
              </w:rPr>
            </w:pPr>
          </w:p>
        </w:tc>
        <w:tc>
          <w:tcPr>
            <w:tcW w:w="2265" w:type="dxa"/>
          </w:tcPr>
          <w:p w14:paraId="7E5F8350" w14:textId="77777777" w:rsidR="002E45AD" w:rsidRPr="006B41F6" w:rsidRDefault="002E45AD" w:rsidP="00C65B38">
            <w:pPr>
              <w:textAlignment w:val="baseline"/>
              <w:rPr>
                <w:rFonts w:ascii="Times New Roman" w:hAnsi="Times New Roman" w:cs="Times New Roman"/>
              </w:rPr>
            </w:pPr>
          </w:p>
        </w:tc>
        <w:tc>
          <w:tcPr>
            <w:tcW w:w="2004" w:type="dxa"/>
          </w:tcPr>
          <w:p w14:paraId="313D86A1" w14:textId="77777777" w:rsidR="002E45AD" w:rsidRPr="006B41F6" w:rsidRDefault="002E45AD" w:rsidP="00C65B38">
            <w:pPr>
              <w:textAlignment w:val="baseline"/>
              <w:rPr>
                <w:rFonts w:ascii="Times New Roman" w:hAnsi="Times New Roman" w:cs="Times New Roman"/>
              </w:rPr>
            </w:pPr>
          </w:p>
        </w:tc>
        <w:tc>
          <w:tcPr>
            <w:tcW w:w="1787" w:type="dxa"/>
          </w:tcPr>
          <w:p w14:paraId="20629DFD" w14:textId="77777777" w:rsidR="002E45AD" w:rsidRPr="006B41F6" w:rsidRDefault="002E45AD" w:rsidP="00C65B38">
            <w:pPr>
              <w:textAlignment w:val="baseline"/>
              <w:rPr>
                <w:rFonts w:ascii="Times New Roman" w:hAnsi="Times New Roman" w:cs="Times New Roman"/>
              </w:rPr>
            </w:pPr>
          </w:p>
        </w:tc>
        <w:tc>
          <w:tcPr>
            <w:tcW w:w="1524" w:type="dxa"/>
          </w:tcPr>
          <w:p w14:paraId="0253C20A" w14:textId="77777777" w:rsidR="002E45AD" w:rsidRPr="006B41F6" w:rsidRDefault="002E45AD" w:rsidP="00C65B38">
            <w:pPr>
              <w:textAlignment w:val="baseline"/>
              <w:rPr>
                <w:rFonts w:ascii="Times New Roman" w:hAnsi="Times New Roman" w:cs="Times New Roman"/>
              </w:rPr>
            </w:pPr>
          </w:p>
        </w:tc>
      </w:tr>
      <w:tr w:rsidR="002E45AD" w:rsidRPr="006B41F6" w14:paraId="3EFE685D" w14:textId="77777777" w:rsidTr="00C65B38">
        <w:trPr>
          <w:trHeight w:val="524"/>
        </w:trPr>
        <w:tc>
          <w:tcPr>
            <w:tcW w:w="2525" w:type="dxa"/>
          </w:tcPr>
          <w:p w14:paraId="71B4E942"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Demonstrate an understanding of how diversity, inequality or privilege interact with social, economic, and political power globally. </w:t>
            </w:r>
          </w:p>
        </w:tc>
        <w:tc>
          <w:tcPr>
            <w:tcW w:w="1307" w:type="dxa"/>
          </w:tcPr>
          <w:p w14:paraId="4465855C" w14:textId="77777777" w:rsidR="002E45AD" w:rsidRPr="006B41F6" w:rsidRDefault="002E45AD" w:rsidP="00C65B38">
            <w:pPr>
              <w:textAlignment w:val="baseline"/>
              <w:rPr>
                <w:rFonts w:ascii="Times New Roman" w:hAnsi="Times New Roman" w:cs="Times New Roman"/>
              </w:rPr>
            </w:pPr>
          </w:p>
        </w:tc>
        <w:tc>
          <w:tcPr>
            <w:tcW w:w="2265" w:type="dxa"/>
          </w:tcPr>
          <w:p w14:paraId="05B9E1FB" w14:textId="77777777" w:rsidR="002E45AD" w:rsidRPr="006B41F6" w:rsidRDefault="002E45AD" w:rsidP="00C65B38">
            <w:pPr>
              <w:textAlignment w:val="baseline"/>
              <w:rPr>
                <w:rFonts w:ascii="Times New Roman" w:hAnsi="Times New Roman" w:cs="Times New Roman"/>
              </w:rPr>
            </w:pPr>
          </w:p>
        </w:tc>
        <w:tc>
          <w:tcPr>
            <w:tcW w:w="2004" w:type="dxa"/>
          </w:tcPr>
          <w:p w14:paraId="471F1F91" w14:textId="77777777" w:rsidR="002E45AD" w:rsidRPr="006B41F6" w:rsidRDefault="002E45AD" w:rsidP="00C65B38">
            <w:pPr>
              <w:textAlignment w:val="baseline"/>
              <w:rPr>
                <w:rFonts w:ascii="Times New Roman" w:hAnsi="Times New Roman" w:cs="Times New Roman"/>
              </w:rPr>
            </w:pPr>
          </w:p>
        </w:tc>
        <w:tc>
          <w:tcPr>
            <w:tcW w:w="1787" w:type="dxa"/>
          </w:tcPr>
          <w:p w14:paraId="100ADF29" w14:textId="77777777" w:rsidR="002E45AD" w:rsidRPr="006B41F6" w:rsidRDefault="002E45AD" w:rsidP="00C65B38">
            <w:pPr>
              <w:textAlignment w:val="baseline"/>
              <w:rPr>
                <w:rFonts w:ascii="Times New Roman" w:hAnsi="Times New Roman" w:cs="Times New Roman"/>
              </w:rPr>
            </w:pPr>
          </w:p>
        </w:tc>
        <w:tc>
          <w:tcPr>
            <w:tcW w:w="1524" w:type="dxa"/>
          </w:tcPr>
          <w:p w14:paraId="0C1FE770" w14:textId="77777777" w:rsidR="002E45AD" w:rsidRPr="006B41F6" w:rsidRDefault="002E45AD" w:rsidP="00C65B38">
            <w:pPr>
              <w:textAlignment w:val="baseline"/>
              <w:rPr>
                <w:rFonts w:ascii="Times New Roman" w:hAnsi="Times New Roman" w:cs="Times New Roman"/>
              </w:rPr>
            </w:pPr>
          </w:p>
        </w:tc>
      </w:tr>
      <w:tr w:rsidR="002E45AD" w:rsidRPr="006B41F6" w14:paraId="069F68A0" w14:textId="77777777" w:rsidTr="00C65B38">
        <w:trPr>
          <w:trHeight w:val="500"/>
        </w:trPr>
        <w:tc>
          <w:tcPr>
            <w:tcW w:w="2525" w:type="dxa"/>
          </w:tcPr>
          <w:p w14:paraId="40F685DC" w14:textId="77777777" w:rsidR="002E45AD" w:rsidRPr="006B41F6" w:rsidRDefault="002E45AD" w:rsidP="00C65B38">
            <w:pPr>
              <w:rPr>
                <w:rFonts w:ascii="Times New Roman" w:hAnsi="Times New Roman" w:cs="Times New Roman"/>
                <w:sz w:val="18"/>
                <w:szCs w:val="18"/>
              </w:rPr>
            </w:pPr>
            <w:r w:rsidRPr="006B41F6">
              <w:rPr>
                <w:rFonts w:ascii="Times New Roman" w:hAnsi="Times New Roman" w:cs="Times New Roman"/>
                <w:b/>
                <w:bCs/>
                <w:sz w:val="18"/>
                <w:szCs w:val="18"/>
              </w:rPr>
              <w:t xml:space="preserve">Demonstrate an understanding of concepts and processes required for decision making, participation in civic or international affairs, economic </w:t>
            </w:r>
            <w:proofErr w:type="gramStart"/>
            <w:r w:rsidRPr="006B41F6">
              <w:rPr>
                <w:rFonts w:ascii="Times New Roman" w:hAnsi="Times New Roman" w:cs="Times New Roman"/>
                <w:b/>
                <w:bCs/>
                <w:sz w:val="18"/>
                <w:szCs w:val="18"/>
              </w:rPr>
              <w:t>productivity</w:t>
            </w:r>
            <w:proofErr w:type="gramEnd"/>
            <w:r w:rsidRPr="006B41F6">
              <w:rPr>
                <w:rFonts w:ascii="Times New Roman" w:hAnsi="Times New Roman" w:cs="Times New Roman"/>
                <w:b/>
                <w:bCs/>
                <w:sz w:val="18"/>
                <w:szCs w:val="18"/>
              </w:rPr>
              <w:t xml:space="preserve"> and global stewardship. </w:t>
            </w:r>
          </w:p>
        </w:tc>
        <w:tc>
          <w:tcPr>
            <w:tcW w:w="1307" w:type="dxa"/>
          </w:tcPr>
          <w:p w14:paraId="4C7A2D1A" w14:textId="77777777" w:rsidR="002E45AD" w:rsidRPr="006B41F6" w:rsidRDefault="002E45AD" w:rsidP="00C65B38">
            <w:pPr>
              <w:textAlignment w:val="baseline"/>
              <w:rPr>
                <w:rFonts w:ascii="Times New Roman" w:hAnsi="Times New Roman" w:cs="Times New Roman"/>
              </w:rPr>
            </w:pPr>
          </w:p>
        </w:tc>
        <w:tc>
          <w:tcPr>
            <w:tcW w:w="2265" w:type="dxa"/>
          </w:tcPr>
          <w:p w14:paraId="062112AB" w14:textId="77777777" w:rsidR="002E45AD" w:rsidRPr="006B41F6" w:rsidRDefault="002E45AD" w:rsidP="00C65B38">
            <w:pPr>
              <w:textAlignment w:val="baseline"/>
              <w:rPr>
                <w:rFonts w:ascii="Times New Roman" w:hAnsi="Times New Roman" w:cs="Times New Roman"/>
              </w:rPr>
            </w:pPr>
          </w:p>
        </w:tc>
        <w:tc>
          <w:tcPr>
            <w:tcW w:w="2004" w:type="dxa"/>
          </w:tcPr>
          <w:p w14:paraId="3DD5E3E4" w14:textId="77777777" w:rsidR="002E45AD" w:rsidRPr="006B41F6" w:rsidRDefault="002E45AD" w:rsidP="00C65B38">
            <w:pPr>
              <w:textAlignment w:val="baseline"/>
              <w:rPr>
                <w:rFonts w:ascii="Times New Roman" w:hAnsi="Times New Roman" w:cs="Times New Roman"/>
              </w:rPr>
            </w:pPr>
          </w:p>
        </w:tc>
        <w:tc>
          <w:tcPr>
            <w:tcW w:w="1787" w:type="dxa"/>
          </w:tcPr>
          <w:p w14:paraId="51947D64" w14:textId="77777777" w:rsidR="002E45AD" w:rsidRPr="006B41F6" w:rsidRDefault="002E45AD" w:rsidP="00C65B38">
            <w:pPr>
              <w:textAlignment w:val="baseline"/>
              <w:rPr>
                <w:rFonts w:ascii="Times New Roman" w:hAnsi="Times New Roman" w:cs="Times New Roman"/>
              </w:rPr>
            </w:pPr>
          </w:p>
        </w:tc>
        <w:tc>
          <w:tcPr>
            <w:tcW w:w="1524" w:type="dxa"/>
          </w:tcPr>
          <w:p w14:paraId="489B3DD1" w14:textId="77777777" w:rsidR="002E45AD" w:rsidRPr="006B41F6" w:rsidRDefault="002E45AD" w:rsidP="00C65B38">
            <w:pPr>
              <w:textAlignment w:val="baseline"/>
              <w:rPr>
                <w:rFonts w:ascii="Times New Roman" w:hAnsi="Times New Roman" w:cs="Times New Roman"/>
              </w:rPr>
            </w:pPr>
          </w:p>
        </w:tc>
      </w:tr>
      <w:tr w:rsidR="002E45AD" w:rsidRPr="006B41F6" w14:paraId="09649E1C" w14:textId="77777777" w:rsidTr="00C65B38">
        <w:trPr>
          <w:trHeight w:val="500"/>
        </w:trPr>
        <w:tc>
          <w:tcPr>
            <w:tcW w:w="2525" w:type="dxa"/>
          </w:tcPr>
          <w:p w14:paraId="2C7D729B" w14:textId="77777777" w:rsidR="002E45AD" w:rsidRPr="006B41F6" w:rsidRDefault="002E45AD" w:rsidP="00C65B38">
            <w:pPr>
              <w:rPr>
                <w:rFonts w:ascii="Times New Roman" w:hAnsi="Times New Roman" w:cs="Times New Roman"/>
              </w:rPr>
            </w:pPr>
            <w:r w:rsidRPr="006B41F6">
              <w:rPr>
                <w:rFonts w:ascii="Times New Roman" w:hAnsi="Times New Roman" w:cs="Times New Roman"/>
                <w:b/>
                <w:bCs/>
                <w:sz w:val="18"/>
                <w:szCs w:val="18"/>
              </w:rPr>
              <w:t>Develop ability to effectively address significant issues and articulate impacts on global issues that may be social, cultural, economic, historic, or political</w:t>
            </w:r>
          </w:p>
        </w:tc>
        <w:tc>
          <w:tcPr>
            <w:tcW w:w="1307" w:type="dxa"/>
          </w:tcPr>
          <w:p w14:paraId="63A26BCA" w14:textId="77777777" w:rsidR="002E45AD" w:rsidRPr="006B41F6" w:rsidRDefault="002E45AD" w:rsidP="00C65B38">
            <w:pPr>
              <w:textAlignment w:val="baseline"/>
              <w:rPr>
                <w:rFonts w:ascii="Times New Roman" w:hAnsi="Times New Roman" w:cs="Times New Roman"/>
              </w:rPr>
            </w:pPr>
          </w:p>
        </w:tc>
        <w:tc>
          <w:tcPr>
            <w:tcW w:w="2265" w:type="dxa"/>
          </w:tcPr>
          <w:p w14:paraId="690E0929" w14:textId="77777777" w:rsidR="002E45AD" w:rsidRPr="006B41F6" w:rsidRDefault="002E45AD" w:rsidP="00C65B38">
            <w:pPr>
              <w:textAlignment w:val="baseline"/>
              <w:rPr>
                <w:rFonts w:ascii="Times New Roman" w:hAnsi="Times New Roman" w:cs="Times New Roman"/>
              </w:rPr>
            </w:pPr>
          </w:p>
        </w:tc>
        <w:tc>
          <w:tcPr>
            <w:tcW w:w="2004" w:type="dxa"/>
          </w:tcPr>
          <w:p w14:paraId="5A824F7F" w14:textId="77777777" w:rsidR="002E45AD" w:rsidRPr="006B41F6" w:rsidRDefault="002E45AD" w:rsidP="00C65B38">
            <w:pPr>
              <w:textAlignment w:val="baseline"/>
              <w:rPr>
                <w:rFonts w:ascii="Times New Roman" w:hAnsi="Times New Roman" w:cs="Times New Roman"/>
              </w:rPr>
            </w:pPr>
          </w:p>
        </w:tc>
        <w:tc>
          <w:tcPr>
            <w:tcW w:w="1787" w:type="dxa"/>
          </w:tcPr>
          <w:p w14:paraId="5430A0AA" w14:textId="77777777" w:rsidR="002E45AD" w:rsidRPr="006B41F6" w:rsidRDefault="002E45AD" w:rsidP="00C65B38">
            <w:pPr>
              <w:textAlignment w:val="baseline"/>
              <w:rPr>
                <w:rFonts w:ascii="Times New Roman" w:hAnsi="Times New Roman" w:cs="Times New Roman"/>
              </w:rPr>
            </w:pPr>
          </w:p>
        </w:tc>
        <w:tc>
          <w:tcPr>
            <w:tcW w:w="1524" w:type="dxa"/>
          </w:tcPr>
          <w:p w14:paraId="68907851" w14:textId="77777777" w:rsidR="002E45AD" w:rsidRPr="006B41F6" w:rsidRDefault="002E45AD" w:rsidP="00C65B38">
            <w:pPr>
              <w:textAlignment w:val="baseline"/>
              <w:rPr>
                <w:rFonts w:ascii="Times New Roman" w:hAnsi="Times New Roman" w:cs="Times New Roman"/>
              </w:rPr>
            </w:pPr>
          </w:p>
        </w:tc>
      </w:tr>
      <w:tr w:rsidR="002E45AD" w:rsidRPr="006B41F6" w14:paraId="526D044C" w14:textId="77777777" w:rsidTr="00C65B38">
        <w:trPr>
          <w:trHeight w:val="500"/>
        </w:trPr>
        <w:tc>
          <w:tcPr>
            <w:tcW w:w="2525" w:type="dxa"/>
          </w:tcPr>
          <w:p w14:paraId="7412541D" w14:textId="77777777" w:rsidR="002E45AD" w:rsidRPr="006B41F6" w:rsidRDefault="002E45AD" w:rsidP="00C65B38">
            <w:pPr>
              <w:rPr>
                <w:rFonts w:ascii="Times New Roman" w:hAnsi="Times New Roman" w:cs="Times New Roman"/>
              </w:rPr>
            </w:pPr>
            <w:r w:rsidRPr="006B41F6">
              <w:rPr>
                <w:rFonts w:ascii="Times New Roman" w:hAnsi="Times New Roman" w:cs="Times New Roman"/>
                <w:b/>
                <w:bCs/>
                <w:sz w:val="18"/>
                <w:szCs w:val="18"/>
              </w:rPr>
              <w:t>Apply knowledge and skills to address complex global problems using interdisciplinary perspectives and conceptual models.</w:t>
            </w:r>
          </w:p>
        </w:tc>
        <w:tc>
          <w:tcPr>
            <w:tcW w:w="1307" w:type="dxa"/>
          </w:tcPr>
          <w:p w14:paraId="7E31C25C" w14:textId="77777777" w:rsidR="002E45AD" w:rsidRPr="006B41F6" w:rsidRDefault="002E45AD" w:rsidP="00C65B38">
            <w:pPr>
              <w:textAlignment w:val="baseline"/>
              <w:rPr>
                <w:rFonts w:ascii="Times New Roman" w:hAnsi="Times New Roman" w:cs="Times New Roman"/>
              </w:rPr>
            </w:pPr>
          </w:p>
        </w:tc>
        <w:tc>
          <w:tcPr>
            <w:tcW w:w="2265" w:type="dxa"/>
          </w:tcPr>
          <w:p w14:paraId="55FA3DEE" w14:textId="77777777" w:rsidR="002E45AD" w:rsidRPr="006B41F6" w:rsidRDefault="002E45AD" w:rsidP="00C65B38"/>
        </w:tc>
        <w:tc>
          <w:tcPr>
            <w:tcW w:w="2004" w:type="dxa"/>
          </w:tcPr>
          <w:p w14:paraId="7C26ACB2" w14:textId="77777777" w:rsidR="002E45AD" w:rsidRPr="006B41F6" w:rsidRDefault="002E45AD" w:rsidP="00C65B38"/>
        </w:tc>
        <w:tc>
          <w:tcPr>
            <w:tcW w:w="1787" w:type="dxa"/>
          </w:tcPr>
          <w:p w14:paraId="72BC35AD" w14:textId="77777777" w:rsidR="002E45AD" w:rsidRPr="006B41F6" w:rsidRDefault="002E45AD" w:rsidP="00C65B38"/>
        </w:tc>
        <w:tc>
          <w:tcPr>
            <w:tcW w:w="1524" w:type="dxa"/>
          </w:tcPr>
          <w:p w14:paraId="3964285B" w14:textId="77777777" w:rsidR="002E45AD" w:rsidRPr="006B41F6" w:rsidRDefault="002E45AD" w:rsidP="00C65B38"/>
        </w:tc>
      </w:tr>
      <w:tr w:rsidR="002E45AD" w:rsidRPr="006B41F6" w14:paraId="33071D85" w14:textId="77777777" w:rsidTr="00C65B38">
        <w:trPr>
          <w:trHeight w:val="500"/>
        </w:trPr>
        <w:tc>
          <w:tcPr>
            <w:tcW w:w="2525" w:type="dxa"/>
          </w:tcPr>
          <w:p w14:paraId="3B4ABE43" w14:textId="77777777" w:rsidR="002E45AD" w:rsidRPr="006B41F6" w:rsidRDefault="002E45AD" w:rsidP="00C65B38">
            <w:pPr>
              <w:rPr>
                <w:rFonts w:ascii="Times New Roman" w:hAnsi="Times New Roman" w:cs="Times New Roman"/>
                <w:b/>
                <w:bCs/>
                <w:sz w:val="18"/>
                <w:szCs w:val="18"/>
              </w:rPr>
            </w:pPr>
          </w:p>
          <w:p w14:paraId="3D71E456"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Reflections</w:t>
            </w:r>
          </w:p>
        </w:tc>
        <w:tc>
          <w:tcPr>
            <w:tcW w:w="8887" w:type="dxa"/>
            <w:gridSpan w:val="5"/>
          </w:tcPr>
          <w:p w14:paraId="55518278" w14:textId="77777777" w:rsidR="002E45AD" w:rsidRPr="006B41F6" w:rsidRDefault="002E45AD" w:rsidP="00C65B38"/>
        </w:tc>
      </w:tr>
      <w:tr w:rsidR="002E45AD" w:rsidRPr="006B41F6" w14:paraId="0BCBBAB2" w14:textId="77777777" w:rsidTr="00C65B38">
        <w:trPr>
          <w:trHeight w:val="500"/>
        </w:trPr>
        <w:tc>
          <w:tcPr>
            <w:tcW w:w="2525" w:type="dxa"/>
          </w:tcPr>
          <w:p w14:paraId="33044EAF" w14:textId="77777777" w:rsidR="002E45AD" w:rsidRPr="006B41F6" w:rsidRDefault="002E45AD" w:rsidP="00C65B38">
            <w:pPr>
              <w:rPr>
                <w:rFonts w:ascii="Times New Roman" w:hAnsi="Times New Roman" w:cs="Times New Roman"/>
                <w:b/>
                <w:bCs/>
                <w:sz w:val="18"/>
                <w:szCs w:val="18"/>
              </w:rPr>
            </w:pPr>
          </w:p>
          <w:p w14:paraId="474B6179"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Recommendations</w:t>
            </w:r>
          </w:p>
        </w:tc>
        <w:tc>
          <w:tcPr>
            <w:tcW w:w="8887" w:type="dxa"/>
            <w:gridSpan w:val="5"/>
          </w:tcPr>
          <w:p w14:paraId="31E726E4" w14:textId="77777777" w:rsidR="002E45AD" w:rsidRPr="006B41F6" w:rsidRDefault="002E45AD" w:rsidP="00C65B38"/>
        </w:tc>
      </w:tr>
    </w:tbl>
    <w:p w14:paraId="21C5E52E"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3FF5D720"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554AB00E" w14:textId="77777777" w:rsidR="002E45AD" w:rsidRPr="006B41F6" w:rsidRDefault="002E45AD" w:rsidP="002E45AD">
      <w:pPr>
        <w:spacing w:after="0" w:line="240" w:lineRule="auto"/>
        <w:rPr>
          <w:rFonts w:ascii="Times New Roman" w:eastAsia="Times New Roman" w:hAnsi="Times New Roman" w:cs="Times New Roman"/>
          <w:kern w:val="0"/>
          <w:sz w:val="24"/>
          <w:szCs w:val="24"/>
          <w14:ligatures w14:val="none"/>
        </w:rPr>
      </w:pPr>
      <w:r w:rsidRPr="006B41F6">
        <w:rPr>
          <w:rFonts w:ascii="Times New Roman" w:hAnsi="Times New Roman" w:cs="Times New Roman"/>
          <w:b/>
          <w:bCs/>
          <w:kern w:val="0"/>
          <w:sz w:val="24"/>
          <w:szCs w:val="24"/>
          <w14:ligatures w14:val="none"/>
        </w:rPr>
        <w:t>Description of Knowledge Area 4</w:t>
      </w:r>
      <w:r w:rsidRPr="006B41F6">
        <w:rPr>
          <w:rFonts w:ascii="Times New Roman" w:hAnsi="Times New Roman" w:cs="Times New Roman"/>
          <w:kern w:val="0"/>
          <w:sz w:val="24"/>
          <w:szCs w:val="24"/>
          <w14:ligatures w14:val="none"/>
        </w:rPr>
        <w:t>: Global Dynamics: The </w:t>
      </w:r>
      <w:r w:rsidRPr="006B41F6">
        <w:rPr>
          <w:rFonts w:ascii="Times New Roman" w:hAnsi="Times New Roman" w:cs="Times New Roman"/>
          <w:color w:val="0A0A0A"/>
          <w:kern w:val="0"/>
          <w:sz w:val="24"/>
          <w:szCs w:val="24"/>
          <w14:ligatures w14:val="none"/>
        </w:rPr>
        <w:t>Global Dynamics (GD)</w:t>
      </w:r>
      <w:r w:rsidRPr="006B41F6">
        <w:rPr>
          <w:rFonts w:ascii="Times New Roman" w:hAnsi="Times New Roman" w:cs="Times New Roman"/>
          <w:kern w:val="0"/>
          <w:sz w:val="24"/>
          <w:szCs w:val="24"/>
          <w14:ligatures w14:val="none"/>
        </w:rPr>
        <w:t> perspective focuses on how individuals, groups, communities, and nations function in a global society. Students will gain a cultural awareness and sensitivity that prepares them for citizenship in a diverse, global society by developing an understanding of how culture shapes human experience, an appreciation for diverse worldviews, and an awareness of the complexity of the interactions among local, regional, national, and global systems. Courses are approved for the GD Knowledge Area based on their capacity to offer students opportunities to attain the learning outcomes below.</w:t>
      </w:r>
    </w:p>
    <w:p w14:paraId="2D50E33A"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1329EF41"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r w:rsidRPr="006B41F6">
        <w:rPr>
          <w:rFonts w:ascii="Times New Roman" w:hAnsi="Times New Roman" w:cs="Times New Roman"/>
          <w:b/>
          <w:bCs/>
          <w:kern w:val="0"/>
          <w:sz w:val="24"/>
          <w:szCs w:val="24"/>
          <w14:ligatures w14:val="none"/>
        </w:rPr>
        <w:lastRenderedPageBreak/>
        <w:t xml:space="preserve">Learning Outcomes </w:t>
      </w:r>
    </w:p>
    <w:p w14:paraId="4ACC5985"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1C93130B" w14:textId="77777777" w:rsidR="002E45AD" w:rsidRPr="006B41F6" w:rsidRDefault="002E45AD" w:rsidP="002E45AD">
      <w:pPr>
        <w:numPr>
          <w:ilvl w:val="0"/>
          <w:numId w:val="2"/>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Develop ability to identify, analyze and evaluate underlying global, national, and local issues in the present or in a historical context. </w:t>
      </w:r>
    </w:p>
    <w:p w14:paraId="514E4AA9" w14:textId="77777777" w:rsidR="002E45AD" w:rsidRPr="006B41F6" w:rsidRDefault="002E45AD" w:rsidP="002E45AD">
      <w:pPr>
        <w:numPr>
          <w:ilvl w:val="0"/>
          <w:numId w:val="2"/>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Demonstrate an understanding of how diversity, inequality or privilege interact with social, economic, and political power globally. </w:t>
      </w:r>
    </w:p>
    <w:p w14:paraId="4393220A" w14:textId="77777777" w:rsidR="002E45AD" w:rsidRPr="006B41F6" w:rsidRDefault="002E45AD" w:rsidP="002E45AD">
      <w:pPr>
        <w:numPr>
          <w:ilvl w:val="0"/>
          <w:numId w:val="2"/>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 xml:space="preserve">Demonstrate an understanding of concepts and processes required for decision making, participation in civic or international affairs, economic </w:t>
      </w:r>
      <w:proofErr w:type="gramStart"/>
      <w:r w:rsidRPr="006B41F6">
        <w:rPr>
          <w:rFonts w:ascii="Times New Roman" w:hAnsi="Times New Roman" w:cs="Times New Roman"/>
          <w:kern w:val="0"/>
          <w:sz w:val="24"/>
          <w:szCs w:val="24"/>
          <w14:ligatures w14:val="none"/>
        </w:rPr>
        <w:t>productivity</w:t>
      </w:r>
      <w:proofErr w:type="gramEnd"/>
      <w:r w:rsidRPr="006B41F6">
        <w:rPr>
          <w:rFonts w:ascii="Times New Roman" w:hAnsi="Times New Roman" w:cs="Times New Roman"/>
          <w:kern w:val="0"/>
          <w:sz w:val="24"/>
          <w:szCs w:val="24"/>
          <w14:ligatures w14:val="none"/>
        </w:rPr>
        <w:t xml:space="preserve"> and global stewardship. </w:t>
      </w:r>
    </w:p>
    <w:p w14:paraId="7E8DC201" w14:textId="77777777" w:rsidR="002E45AD" w:rsidRPr="006B41F6" w:rsidRDefault="002E45AD" w:rsidP="002E45AD">
      <w:pPr>
        <w:numPr>
          <w:ilvl w:val="0"/>
          <w:numId w:val="2"/>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Develop ability to effectively address significant issues and articulate impacts on global issues that may be social, cultural, economic, historic, or political. </w:t>
      </w:r>
    </w:p>
    <w:p w14:paraId="1F58A18B" w14:textId="77777777" w:rsidR="002E45AD" w:rsidRPr="006B41F6" w:rsidRDefault="002E45AD" w:rsidP="002E45AD">
      <w:pPr>
        <w:numPr>
          <w:ilvl w:val="0"/>
          <w:numId w:val="2"/>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Apply knowledge and skills to address complex global problems using interdisciplinary perspectives and conceptual models.</w:t>
      </w:r>
    </w:p>
    <w:p w14:paraId="263A0AAB"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1BB80C4D" w14:textId="77777777" w:rsidR="002E45AD" w:rsidRDefault="002E45AD" w:rsidP="002E45AD"/>
    <w:p w14:paraId="7EBCB911" w14:textId="77777777" w:rsidR="002E45AD" w:rsidRDefault="002E45AD" w:rsidP="002E45AD"/>
    <w:p w14:paraId="2914ABE0" w14:textId="77777777" w:rsidR="002E45AD" w:rsidRDefault="002E45AD" w:rsidP="002E45AD"/>
    <w:p w14:paraId="19127D08" w14:textId="77777777" w:rsidR="002E45AD" w:rsidRDefault="002E45AD" w:rsidP="002E45AD"/>
    <w:p w14:paraId="75534869" w14:textId="77777777" w:rsidR="002E45AD" w:rsidRDefault="002E45AD" w:rsidP="002E45AD"/>
    <w:p w14:paraId="170DE04E" w14:textId="77777777" w:rsidR="002E45AD" w:rsidRDefault="002E45AD" w:rsidP="002E45AD"/>
    <w:p w14:paraId="0A62C311" w14:textId="77777777" w:rsidR="002E45AD" w:rsidRDefault="002E45AD" w:rsidP="002E45AD"/>
    <w:p w14:paraId="09E21588" w14:textId="77777777" w:rsidR="002E45AD" w:rsidRDefault="002E45AD" w:rsidP="002E45AD"/>
    <w:p w14:paraId="4160B848" w14:textId="77777777" w:rsidR="002E45AD" w:rsidRDefault="002E45AD" w:rsidP="002E45AD"/>
    <w:p w14:paraId="368A6CA3" w14:textId="77777777" w:rsidR="002E45AD" w:rsidRDefault="002E45AD" w:rsidP="002E45AD"/>
    <w:p w14:paraId="777671D1" w14:textId="77777777" w:rsidR="002E45AD" w:rsidRDefault="002E45AD" w:rsidP="002E45AD"/>
    <w:p w14:paraId="15F95F81" w14:textId="77777777" w:rsidR="002E45AD" w:rsidRDefault="002E45AD" w:rsidP="002E45AD"/>
    <w:p w14:paraId="1AD1A604" w14:textId="77777777" w:rsidR="002E45AD" w:rsidRDefault="002E45AD" w:rsidP="002E45AD"/>
    <w:p w14:paraId="77DAAC3C" w14:textId="77777777" w:rsidR="002E45AD" w:rsidRDefault="002E45AD" w:rsidP="002E45AD"/>
    <w:p w14:paraId="1B0E7043" w14:textId="77777777" w:rsidR="002E45AD" w:rsidRDefault="002E45AD" w:rsidP="002E45AD"/>
    <w:p w14:paraId="13F57490" w14:textId="77777777" w:rsidR="002E45AD" w:rsidRDefault="002E45AD" w:rsidP="002E45AD"/>
    <w:p w14:paraId="4A8570F5" w14:textId="77777777" w:rsidR="002E45AD" w:rsidRDefault="002E45AD" w:rsidP="002E45AD"/>
    <w:p w14:paraId="7C4B4D21" w14:textId="77777777" w:rsidR="002E45AD" w:rsidRDefault="002E45AD" w:rsidP="002E45AD"/>
    <w:p w14:paraId="6FDADAEE" w14:textId="77777777" w:rsidR="002E45AD" w:rsidRDefault="002E45AD" w:rsidP="002E45AD"/>
    <w:p w14:paraId="3A0DC4B0" w14:textId="77777777" w:rsidR="002E45AD" w:rsidRDefault="002E45AD" w:rsidP="002E45AD"/>
    <w:p w14:paraId="3D3F60E4" w14:textId="77777777" w:rsidR="002E45AD" w:rsidRPr="006B41F6" w:rsidRDefault="002E45AD" w:rsidP="002E45AD">
      <w:pPr>
        <w:spacing w:after="0" w:line="240" w:lineRule="auto"/>
        <w:jc w:val="center"/>
        <w:rPr>
          <w:rFonts w:ascii="Times New Roman" w:hAnsi="Times New Roman" w:cs="Times New Roman"/>
          <w:b/>
          <w:bCs/>
          <w:kern w:val="0"/>
          <w:sz w:val="36"/>
          <w:szCs w:val="36"/>
          <w14:ligatures w14:val="none"/>
        </w:rPr>
      </w:pPr>
      <w:r w:rsidRPr="006B41F6">
        <w:rPr>
          <w:rFonts w:ascii="Times New Roman" w:hAnsi="Times New Roman" w:cs="Times New Roman"/>
          <w:b/>
          <w:bCs/>
          <w:kern w:val="0"/>
          <w:sz w:val="36"/>
          <w:szCs w:val="36"/>
          <w14:ligatures w14:val="none"/>
        </w:rPr>
        <w:lastRenderedPageBreak/>
        <w:t>K5 Gen Ed Assessment Rubric</w:t>
      </w:r>
    </w:p>
    <w:p w14:paraId="4374D335"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73D783EC" w14:textId="77777777" w:rsidR="002E45AD" w:rsidRPr="006B41F6" w:rsidRDefault="002E45AD" w:rsidP="002E45AD">
      <w:pPr>
        <w:shd w:val="clear" w:color="auto" w:fill="FFFFFF"/>
        <w:spacing w:after="0" w:line="240" w:lineRule="auto"/>
        <w:ind w:left="720"/>
        <w:contextualSpacing/>
        <w:textAlignment w:val="baseline"/>
        <w:rPr>
          <w:rFonts w:ascii="Times New Roman" w:hAnsi="Times New Roman" w:cs="Times New Roman"/>
          <w:kern w:val="0"/>
          <w:sz w:val="24"/>
          <w:szCs w:val="24"/>
          <w14:ligatures w14:val="none"/>
        </w:rPr>
      </w:pPr>
    </w:p>
    <w:tbl>
      <w:tblPr>
        <w:tblStyle w:val="TableGrid3"/>
        <w:tblW w:w="11790" w:type="dxa"/>
        <w:tblInd w:w="-1220" w:type="dxa"/>
        <w:tblLook w:val="04A0" w:firstRow="1" w:lastRow="0" w:firstColumn="1" w:lastColumn="0" w:noHBand="0" w:noVBand="1"/>
      </w:tblPr>
      <w:tblGrid>
        <w:gridCol w:w="2610"/>
        <w:gridCol w:w="1350"/>
        <w:gridCol w:w="2340"/>
        <w:gridCol w:w="2070"/>
        <w:gridCol w:w="1710"/>
        <w:gridCol w:w="1710"/>
      </w:tblGrid>
      <w:tr w:rsidR="002E45AD" w:rsidRPr="006B41F6" w14:paraId="3595CD87" w14:textId="77777777" w:rsidTr="00C65B38">
        <w:trPr>
          <w:trHeight w:val="507"/>
        </w:trPr>
        <w:tc>
          <w:tcPr>
            <w:tcW w:w="2610" w:type="dxa"/>
          </w:tcPr>
          <w:p w14:paraId="2DECF59D"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Rating </w:t>
            </w:r>
            <w:r w:rsidRPr="006B41F6">
              <w:rPr>
                <w:rFonts w:ascii="Times New Roman" w:hAnsi="Times New Roman" w:cs="Times New Roman"/>
                <w:b/>
                <w:bCs/>
              </w:rPr>
              <w:sym w:font="Wingdings" w:char="F0E0"/>
            </w:r>
          </w:p>
          <w:p w14:paraId="76974BB1" w14:textId="77777777" w:rsidR="002E45AD" w:rsidRPr="006B41F6" w:rsidRDefault="002E45AD" w:rsidP="00C65B38">
            <w:pPr>
              <w:textAlignment w:val="baseline"/>
              <w:rPr>
                <w:rFonts w:ascii="Times New Roman" w:hAnsi="Times New Roman" w:cs="Times New Roman"/>
                <w:b/>
                <w:bCs/>
              </w:rPr>
            </w:pPr>
          </w:p>
          <w:p w14:paraId="253FC654"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w:t>
            </w:r>
          </w:p>
          <w:p w14:paraId="1AA85644"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K4 Outcomes</w:t>
            </w:r>
          </w:p>
          <w:p w14:paraId="470228B3"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CC511B3" wp14:editId="2F44EAF4">
                      <wp:simplePos x="0" y="0"/>
                      <wp:positionH relativeFrom="column">
                        <wp:posOffset>602626</wp:posOffset>
                      </wp:positionH>
                      <wp:positionV relativeFrom="paragraph">
                        <wp:posOffset>12700</wp:posOffset>
                      </wp:positionV>
                      <wp:extent cx="224155" cy="149860"/>
                      <wp:effectExtent l="25400" t="0" r="17145" b="27940"/>
                      <wp:wrapNone/>
                      <wp:docPr id="2116523893" name="Down Arrow 20"/>
                      <wp:cNvGraphicFramePr/>
                      <a:graphic xmlns:a="http://schemas.openxmlformats.org/drawingml/2006/main">
                        <a:graphicData uri="http://schemas.microsoft.com/office/word/2010/wordprocessingShape">
                          <wps:wsp>
                            <wps:cNvSpPr/>
                            <wps:spPr>
                              <a:xfrm>
                                <a:off x="0" y="0"/>
                                <a:ext cx="224155" cy="1498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D930" id="Down Arrow 20" o:spid="_x0000_s1026" type="#_x0000_t67" style="position:absolute;margin-left:47.45pt;margin-top:1pt;width:17.6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" adj="10800" fillcolor="#4472c4" strokecolor="#2f528f" strokeweight="1pt"/>
                  </w:pict>
                </mc:Fallback>
              </mc:AlternateContent>
            </w:r>
            <w:r w:rsidRPr="006B41F6">
              <w:rPr>
                <w:rFonts w:ascii="Times New Roman" w:hAnsi="Times New Roman" w:cs="Times New Roman"/>
              </w:rPr>
              <w:t xml:space="preserve">        </w:t>
            </w:r>
          </w:p>
        </w:tc>
        <w:tc>
          <w:tcPr>
            <w:tcW w:w="1350" w:type="dxa"/>
          </w:tcPr>
          <w:p w14:paraId="38E02522"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 xml:space="preserve">         (1) </w:t>
            </w:r>
          </w:p>
          <w:p w14:paraId="09FD557B" w14:textId="77777777" w:rsidR="002E45AD" w:rsidRPr="006B41F6" w:rsidRDefault="002E45AD" w:rsidP="00C65B38">
            <w:pPr>
              <w:rPr>
                <w:rFonts w:ascii="Times New Roman" w:hAnsi="Times New Roman" w:cs="Times New Roman"/>
                <w:b/>
                <w:bCs/>
                <w:sz w:val="18"/>
                <w:szCs w:val="18"/>
              </w:rPr>
            </w:pPr>
          </w:p>
          <w:p w14:paraId="56C51823"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This artifact does not meet the outcome.</w:t>
            </w:r>
          </w:p>
        </w:tc>
        <w:tc>
          <w:tcPr>
            <w:tcW w:w="2340" w:type="dxa"/>
          </w:tcPr>
          <w:p w14:paraId="623BE95A"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(2) </w:t>
            </w:r>
          </w:p>
          <w:p w14:paraId="2F741E74" w14:textId="77777777" w:rsidR="002E45AD" w:rsidRPr="006B41F6" w:rsidRDefault="002E45AD" w:rsidP="00C65B38">
            <w:pPr>
              <w:textAlignment w:val="baseline"/>
              <w:rPr>
                <w:rFonts w:ascii="Times New Roman" w:hAnsi="Times New Roman" w:cs="Times New Roman"/>
                <w:b/>
                <w:bCs/>
                <w:sz w:val="18"/>
                <w:szCs w:val="18"/>
              </w:rPr>
            </w:pPr>
          </w:p>
          <w:p w14:paraId="14C10C2E"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is lacking but demonstrates some signs of competence &amp; an attempt at meeting the outcome.</w:t>
            </w:r>
          </w:p>
        </w:tc>
        <w:tc>
          <w:tcPr>
            <w:tcW w:w="2070" w:type="dxa"/>
          </w:tcPr>
          <w:p w14:paraId="4CFCF17D"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(3) </w:t>
            </w:r>
          </w:p>
          <w:p w14:paraId="1EC92BC4" w14:textId="77777777" w:rsidR="002E45AD" w:rsidRPr="006B41F6" w:rsidRDefault="002E45AD" w:rsidP="00C65B38">
            <w:pPr>
              <w:textAlignment w:val="baseline"/>
              <w:rPr>
                <w:rFonts w:ascii="Times New Roman" w:hAnsi="Times New Roman" w:cs="Times New Roman"/>
                <w:b/>
                <w:bCs/>
                <w:sz w:val="18"/>
                <w:szCs w:val="18"/>
              </w:rPr>
            </w:pPr>
          </w:p>
          <w:p w14:paraId="26A0D280"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acceptable meeting of the outcome.</w:t>
            </w:r>
          </w:p>
        </w:tc>
        <w:tc>
          <w:tcPr>
            <w:tcW w:w="1710" w:type="dxa"/>
          </w:tcPr>
          <w:p w14:paraId="02B8393E"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(4) </w:t>
            </w:r>
          </w:p>
          <w:p w14:paraId="7078B099" w14:textId="77777777" w:rsidR="002E45AD" w:rsidRPr="006B41F6" w:rsidRDefault="002E45AD" w:rsidP="00C65B38">
            <w:pPr>
              <w:textAlignment w:val="baseline"/>
              <w:rPr>
                <w:rFonts w:ascii="Times New Roman" w:hAnsi="Times New Roman" w:cs="Times New Roman"/>
                <w:b/>
                <w:bCs/>
                <w:sz w:val="18"/>
                <w:szCs w:val="18"/>
              </w:rPr>
            </w:pPr>
          </w:p>
          <w:p w14:paraId="611BDCD0"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excellent meeting of the outcome</w:t>
            </w:r>
          </w:p>
        </w:tc>
        <w:tc>
          <w:tcPr>
            <w:tcW w:w="1710" w:type="dxa"/>
          </w:tcPr>
          <w:p w14:paraId="04F2F274"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NP</w:t>
            </w:r>
          </w:p>
          <w:p w14:paraId="774C0C47" w14:textId="77777777" w:rsidR="002E45AD" w:rsidRPr="006B41F6" w:rsidRDefault="002E45AD" w:rsidP="00C65B38">
            <w:pPr>
              <w:textAlignment w:val="baseline"/>
              <w:rPr>
                <w:rFonts w:ascii="Times New Roman" w:hAnsi="Times New Roman" w:cs="Times New Roman"/>
                <w:b/>
                <w:bCs/>
                <w:sz w:val="18"/>
                <w:szCs w:val="18"/>
              </w:rPr>
            </w:pPr>
          </w:p>
          <w:p w14:paraId="3B7FEC37"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Not Present. No attempt to meet the outcome.</w:t>
            </w:r>
          </w:p>
        </w:tc>
      </w:tr>
      <w:tr w:rsidR="002E45AD" w:rsidRPr="006B41F6" w14:paraId="65739E17" w14:textId="77777777" w:rsidTr="00C65B38">
        <w:trPr>
          <w:trHeight w:val="507"/>
        </w:trPr>
        <w:tc>
          <w:tcPr>
            <w:tcW w:w="2610" w:type="dxa"/>
          </w:tcPr>
          <w:p w14:paraId="4EFA7BD3"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Read and respond in oral and written forms to literary, philosophical, historical, or religious works from a variety of cultures. </w:t>
            </w:r>
          </w:p>
        </w:tc>
        <w:tc>
          <w:tcPr>
            <w:tcW w:w="1350" w:type="dxa"/>
          </w:tcPr>
          <w:p w14:paraId="7A6D27F0" w14:textId="77777777" w:rsidR="002E45AD" w:rsidRPr="006B41F6" w:rsidRDefault="002E45AD" w:rsidP="00C65B38">
            <w:pPr>
              <w:textAlignment w:val="baseline"/>
              <w:rPr>
                <w:rFonts w:ascii="Times New Roman" w:hAnsi="Times New Roman" w:cs="Times New Roman"/>
              </w:rPr>
            </w:pPr>
          </w:p>
        </w:tc>
        <w:tc>
          <w:tcPr>
            <w:tcW w:w="2340" w:type="dxa"/>
          </w:tcPr>
          <w:p w14:paraId="48A21DAB" w14:textId="77777777" w:rsidR="002E45AD" w:rsidRPr="006B41F6" w:rsidRDefault="002E45AD" w:rsidP="00C65B38">
            <w:pPr>
              <w:textAlignment w:val="baseline"/>
              <w:rPr>
                <w:rFonts w:ascii="Times New Roman" w:hAnsi="Times New Roman" w:cs="Times New Roman"/>
              </w:rPr>
            </w:pPr>
          </w:p>
        </w:tc>
        <w:tc>
          <w:tcPr>
            <w:tcW w:w="2070" w:type="dxa"/>
          </w:tcPr>
          <w:p w14:paraId="0E591027" w14:textId="77777777" w:rsidR="002E45AD" w:rsidRPr="006B41F6" w:rsidRDefault="002E45AD" w:rsidP="00C65B38">
            <w:pPr>
              <w:textAlignment w:val="baseline"/>
              <w:rPr>
                <w:rFonts w:ascii="Times New Roman" w:hAnsi="Times New Roman" w:cs="Times New Roman"/>
              </w:rPr>
            </w:pPr>
          </w:p>
        </w:tc>
        <w:tc>
          <w:tcPr>
            <w:tcW w:w="1710" w:type="dxa"/>
          </w:tcPr>
          <w:p w14:paraId="09CD5248" w14:textId="77777777" w:rsidR="002E45AD" w:rsidRPr="006B41F6" w:rsidRDefault="002E45AD" w:rsidP="00C65B38">
            <w:pPr>
              <w:textAlignment w:val="baseline"/>
              <w:rPr>
                <w:rFonts w:ascii="Times New Roman" w:hAnsi="Times New Roman" w:cs="Times New Roman"/>
              </w:rPr>
            </w:pPr>
          </w:p>
        </w:tc>
        <w:tc>
          <w:tcPr>
            <w:tcW w:w="1710" w:type="dxa"/>
          </w:tcPr>
          <w:p w14:paraId="24DA4AC8" w14:textId="77777777" w:rsidR="002E45AD" w:rsidRPr="006B41F6" w:rsidRDefault="002E45AD" w:rsidP="00C65B38">
            <w:pPr>
              <w:textAlignment w:val="baseline"/>
              <w:rPr>
                <w:rFonts w:ascii="Times New Roman" w:hAnsi="Times New Roman" w:cs="Times New Roman"/>
              </w:rPr>
            </w:pPr>
          </w:p>
        </w:tc>
      </w:tr>
      <w:tr w:rsidR="002E45AD" w:rsidRPr="006B41F6" w14:paraId="4C5514B0" w14:textId="77777777" w:rsidTr="00C65B38">
        <w:trPr>
          <w:trHeight w:val="531"/>
        </w:trPr>
        <w:tc>
          <w:tcPr>
            <w:tcW w:w="2610" w:type="dxa"/>
          </w:tcPr>
          <w:p w14:paraId="1F84C47B"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Synthesize understanding of past humanistic knowledge with current knowledge, making connections between past and present </w:t>
            </w:r>
          </w:p>
        </w:tc>
        <w:tc>
          <w:tcPr>
            <w:tcW w:w="1350" w:type="dxa"/>
          </w:tcPr>
          <w:p w14:paraId="43725A48" w14:textId="77777777" w:rsidR="002E45AD" w:rsidRPr="006B41F6" w:rsidRDefault="002E45AD" w:rsidP="00C65B38">
            <w:pPr>
              <w:textAlignment w:val="baseline"/>
              <w:rPr>
                <w:rFonts w:ascii="Times New Roman" w:hAnsi="Times New Roman" w:cs="Times New Roman"/>
              </w:rPr>
            </w:pPr>
          </w:p>
        </w:tc>
        <w:tc>
          <w:tcPr>
            <w:tcW w:w="2340" w:type="dxa"/>
          </w:tcPr>
          <w:p w14:paraId="14FE4D75" w14:textId="77777777" w:rsidR="002E45AD" w:rsidRPr="006B41F6" w:rsidRDefault="002E45AD" w:rsidP="00C65B38">
            <w:pPr>
              <w:textAlignment w:val="baseline"/>
              <w:rPr>
                <w:rFonts w:ascii="Times New Roman" w:hAnsi="Times New Roman" w:cs="Times New Roman"/>
              </w:rPr>
            </w:pPr>
          </w:p>
        </w:tc>
        <w:tc>
          <w:tcPr>
            <w:tcW w:w="2070" w:type="dxa"/>
          </w:tcPr>
          <w:p w14:paraId="7AEE380C" w14:textId="77777777" w:rsidR="002E45AD" w:rsidRPr="006B41F6" w:rsidRDefault="002E45AD" w:rsidP="00C65B38">
            <w:pPr>
              <w:textAlignment w:val="baseline"/>
              <w:rPr>
                <w:rFonts w:ascii="Times New Roman" w:hAnsi="Times New Roman" w:cs="Times New Roman"/>
              </w:rPr>
            </w:pPr>
          </w:p>
        </w:tc>
        <w:tc>
          <w:tcPr>
            <w:tcW w:w="1710" w:type="dxa"/>
          </w:tcPr>
          <w:p w14:paraId="1FE92D8E" w14:textId="77777777" w:rsidR="002E45AD" w:rsidRPr="006B41F6" w:rsidRDefault="002E45AD" w:rsidP="00C65B38">
            <w:pPr>
              <w:textAlignment w:val="baseline"/>
              <w:rPr>
                <w:rFonts w:ascii="Times New Roman" w:hAnsi="Times New Roman" w:cs="Times New Roman"/>
              </w:rPr>
            </w:pPr>
          </w:p>
        </w:tc>
        <w:tc>
          <w:tcPr>
            <w:tcW w:w="1710" w:type="dxa"/>
          </w:tcPr>
          <w:p w14:paraId="4F856A8A" w14:textId="77777777" w:rsidR="002E45AD" w:rsidRPr="006B41F6" w:rsidRDefault="002E45AD" w:rsidP="00C65B38">
            <w:pPr>
              <w:textAlignment w:val="baseline"/>
              <w:rPr>
                <w:rFonts w:ascii="Times New Roman" w:hAnsi="Times New Roman" w:cs="Times New Roman"/>
              </w:rPr>
            </w:pPr>
          </w:p>
        </w:tc>
      </w:tr>
      <w:tr w:rsidR="002E45AD" w:rsidRPr="006B41F6" w14:paraId="17D507E1" w14:textId="77777777" w:rsidTr="00C65B38">
        <w:trPr>
          <w:trHeight w:val="507"/>
        </w:trPr>
        <w:tc>
          <w:tcPr>
            <w:tcW w:w="2610" w:type="dxa"/>
          </w:tcPr>
          <w:p w14:paraId="770774A2"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Analyze alternative ways of articulating and interpreting human experience.</w:t>
            </w:r>
          </w:p>
        </w:tc>
        <w:tc>
          <w:tcPr>
            <w:tcW w:w="1350" w:type="dxa"/>
          </w:tcPr>
          <w:p w14:paraId="74125CBD" w14:textId="77777777" w:rsidR="002E45AD" w:rsidRPr="006B41F6" w:rsidRDefault="002E45AD" w:rsidP="00C65B38">
            <w:pPr>
              <w:textAlignment w:val="baseline"/>
              <w:rPr>
                <w:rFonts w:ascii="Times New Roman" w:hAnsi="Times New Roman" w:cs="Times New Roman"/>
              </w:rPr>
            </w:pPr>
          </w:p>
        </w:tc>
        <w:tc>
          <w:tcPr>
            <w:tcW w:w="2340" w:type="dxa"/>
          </w:tcPr>
          <w:p w14:paraId="7F7CC275" w14:textId="77777777" w:rsidR="002E45AD" w:rsidRPr="006B41F6" w:rsidRDefault="002E45AD" w:rsidP="00C65B38">
            <w:pPr>
              <w:textAlignment w:val="baseline"/>
              <w:rPr>
                <w:rFonts w:ascii="Times New Roman" w:hAnsi="Times New Roman" w:cs="Times New Roman"/>
              </w:rPr>
            </w:pPr>
          </w:p>
        </w:tc>
        <w:tc>
          <w:tcPr>
            <w:tcW w:w="2070" w:type="dxa"/>
          </w:tcPr>
          <w:p w14:paraId="703CEFD2" w14:textId="77777777" w:rsidR="002E45AD" w:rsidRPr="006B41F6" w:rsidRDefault="002E45AD" w:rsidP="00C65B38">
            <w:pPr>
              <w:textAlignment w:val="baseline"/>
              <w:rPr>
                <w:rFonts w:ascii="Times New Roman" w:hAnsi="Times New Roman" w:cs="Times New Roman"/>
              </w:rPr>
            </w:pPr>
          </w:p>
        </w:tc>
        <w:tc>
          <w:tcPr>
            <w:tcW w:w="1710" w:type="dxa"/>
          </w:tcPr>
          <w:p w14:paraId="6CC94C17" w14:textId="77777777" w:rsidR="002E45AD" w:rsidRPr="006B41F6" w:rsidRDefault="002E45AD" w:rsidP="00C65B38">
            <w:pPr>
              <w:textAlignment w:val="baseline"/>
              <w:rPr>
                <w:rFonts w:ascii="Times New Roman" w:hAnsi="Times New Roman" w:cs="Times New Roman"/>
              </w:rPr>
            </w:pPr>
          </w:p>
        </w:tc>
        <w:tc>
          <w:tcPr>
            <w:tcW w:w="1710" w:type="dxa"/>
          </w:tcPr>
          <w:p w14:paraId="0178F17D" w14:textId="77777777" w:rsidR="002E45AD" w:rsidRPr="006B41F6" w:rsidRDefault="002E45AD" w:rsidP="00C65B38">
            <w:pPr>
              <w:textAlignment w:val="baseline"/>
              <w:rPr>
                <w:rFonts w:ascii="Times New Roman" w:hAnsi="Times New Roman" w:cs="Times New Roman"/>
              </w:rPr>
            </w:pPr>
          </w:p>
        </w:tc>
      </w:tr>
      <w:tr w:rsidR="002E45AD" w:rsidRPr="006B41F6" w14:paraId="2B11818C" w14:textId="77777777" w:rsidTr="00C65B38">
        <w:trPr>
          <w:trHeight w:val="507"/>
        </w:trPr>
        <w:tc>
          <w:tcPr>
            <w:tcW w:w="2610" w:type="dxa"/>
          </w:tcPr>
          <w:p w14:paraId="629BF072"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 xml:space="preserve">Identify their own linguistic, </w:t>
            </w:r>
            <w:proofErr w:type="gramStart"/>
            <w:r w:rsidRPr="006B41F6">
              <w:rPr>
                <w:rFonts w:ascii="Times New Roman" w:hAnsi="Times New Roman" w:cs="Times New Roman"/>
                <w:b/>
                <w:bCs/>
                <w:sz w:val="18"/>
                <w:szCs w:val="18"/>
              </w:rPr>
              <w:t>conceptual</w:t>
            </w:r>
            <w:proofErr w:type="gramEnd"/>
            <w:r w:rsidRPr="006B41F6">
              <w:rPr>
                <w:rFonts w:ascii="Times New Roman" w:hAnsi="Times New Roman" w:cs="Times New Roman"/>
                <w:b/>
                <w:bCs/>
                <w:sz w:val="18"/>
                <w:szCs w:val="18"/>
              </w:rPr>
              <w:t xml:space="preserve"> and normative presuppositions.</w:t>
            </w:r>
          </w:p>
        </w:tc>
        <w:tc>
          <w:tcPr>
            <w:tcW w:w="1350" w:type="dxa"/>
          </w:tcPr>
          <w:p w14:paraId="1364231D" w14:textId="77777777" w:rsidR="002E45AD" w:rsidRPr="006B41F6" w:rsidRDefault="002E45AD" w:rsidP="00C65B38">
            <w:pPr>
              <w:textAlignment w:val="baseline"/>
              <w:rPr>
                <w:rFonts w:ascii="Times New Roman" w:hAnsi="Times New Roman" w:cs="Times New Roman"/>
              </w:rPr>
            </w:pPr>
          </w:p>
        </w:tc>
        <w:tc>
          <w:tcPr>
            <w:tcW w:w="2340" w:type="dxa"/>
          </w:tcPr>
          <w:p w14:paraId="03A3DBAB" w14:textId="77777777" w:rsidR="002E45AD" w:rsidRPr="006B41F6" w:rsidRDefault="002E45AD" w:rsidP="00C65B38">
            <w:pPr>
              <w:textAlignment w:val="baseline"/>
              <w:rPr>
                <w:rFonts w:ascii="Times New Roman" w:hAnsi="Times New Roman" w:cs="Times New Roman"/>
              </w:rPr>
            </w:pPr>
          </w:p>
        </w:tc>
        <w:tc>
          <w:tcPr>
            <w:tcW w:w="2070" w:type="dxa"/>
          </w:tcPr>
          <w:p w14:paraId="402ED137" w14:textId="77777777" w:rsidR="002E45AD" w:rsidRPr="006B41F6" w:rsidRDefault="002E45AD" w:rsidP="00C65B38">
            <w:pPr>
              <w:textAlignment w:val="baseline"/>
              <w:rPr>
                <w:rFonts w:ascii="Times New Roman" w:hAnsi="Times New Roman" w:cs="Times New Roman"/>
              </w:rPr>
            </w:pPr>
          </w:p>
        </w:tc>
        <w:tc>
          <w:tcPr>
            <w:tcW w:w="1710" w:type="dxa"/>
          </w:tcPr>
          <w:p w14:paraId="5F1CF742" w14:textId="77777777" w:rsidR="002E45AD" w:rsidRPr="006B41F6" w:rsidRDefault="002E45AD" w:rsidP="00C65B38">
            <w:pPr>
              <w:textAlignment w:val="baseline"/>
              <w:rPr>
                <w:rFonts w:ascii="Times New Roman" w:hAnsi="Times New Roman" w:cs="Times New Roman"/>
              </w:rPr>
            </w:pPr>
          </w:p>
        </w:tc>
        <w:tc>
          <w:tcPr>
            <w:tcW w:w="1710" w:type="dxa"/>
          </w:tcPr>
          <w:p w14:paraId="7546755E" w14:textId="77777777" w:rsidR="002E45AD" w:rsidRPr="006B41F6" w:rsidRDefault="002E45AD" w:rsidP="00C65B38">
            <w:pPr>
              <w:textAlignment w:val="baseline"/>
              <w:rPr>
                <w:rFonts w:ascii="Times New Roman" w:hAnsi="Times New Roman" w:cs="Times New Roman"/>
              </w:rPr>
            </w:pPr>
          </w:p>
        </w:tc>
      </w:tr>
      <w:tr w:rsidR="002E45AD" w:rsidRPr="006B41F6" w14:paraId="17911D5F" w14:textId="77777777" w:rsidTr="00C65B38">
        <w:trPr>
          <w:trHeight w:val="507"/>
        </w:trPr>
        <w:tc>
          <w:tcPr>
            <w:tcW w:w="2610" w:type="dxa"/>
          </w:tcPr>
          <w:p w14:paraId="59A3AF00"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Analyze the ways in which linguistic, religious, philosophical, and historical circumstances shape human experience.</w:t>
            </w:r>
          </w:p>
        </w:tc>
        <w:tc>
          <w:tcPr>
            <w:tcW w:w="1350" w:type="dxa"/>
          </w:tcPr>
          <w:p w14:paraId="777D765A" w14:textId="77777777" w:rsidR="002E45AD" w:rsidRPr="006B41F6" w:rsidRDefault="002E45AD" w:rsidP="00C65B38">
            <w:pPr>
              <w:textAlignment w:val="baseline"/>
              <w:rPr>
                <w:rFonts w:ascii="Times New Roman" w:hAnsi="Times New Roman" w:cs="Times New Roman"/>
              </w:rPr>
            </w:pPr>
          </w:p>
        </w:tc>
        <w:tc>
          <w:tcPr>
            <w:tcW w:w="2340" w:type="dxa"/>
          </w:tcPr>
          <w:p w14:paraId="2332555B" w14:textId="77777777" w:rsidR="002E45AD" w:rsidRPr="006B41F6" w:rsidRDefault="002E45AD" w:rsidP="00C65B38"/>
        </w:tc>
        <w:tc>
          <w:tcPr>
            <w:tcW w:w="2070" w:type="dxa"/>
          </w:tcPr>
          <w:p w14:paraId="5D0144DF" w14:textId="77777777" w:rsidR="002E45AD" w:rsidRPr="006B41F6" w:rsidRDefault="002E45AD" w:rsidP="00C65B38"/>
        </w:tc>
        <w:tc>
          <w:tcPr>
            <w:tcW w:w="1710" w:type="dxa"/>
          </w:tcPr>
          <w:p w14:paraId="14BBFD6D" w14:textId="77777777" w:rsidR="002E45AD" w:rsidRPr="006B41F6" w:rsidRDefault="002E45AD" w:rsidP="00C65B38"/>
        </w:tc>
        <w:tc>
          <w:tcPr>
            <w:tcW w:w="1710" w:type="dxa"/>
          </w:tcPr>
          <w:p w14:paraId="0AF5ECFB" w14:textId="77777777" w:rsidR="002E45AD" w:rsidRPr="006B41F6" w:rsidRDefault="002E45AD" w:rsidP="00C65B38"/>
        </w:tc>
      </w:tr>
      <w:tr w:rsidR="002E45AD" w:rsidRPr="006B41F6" w14:paraId="58AB601E" w14:textId="77777777" w:rsidTr="00C65B38">
        <w:trPr>
          <w:trHeight w:val="507"/>
        </w:trPr>
        <w:tc>
          <w:tcPr>
            <w:tcW w:w="2610" w:type="dxa"/>
          </w:tcPr>
          <w:p w14:paraId="3520843A"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Reflections:</w:t>
            </w:r>
          </w:p>
        </w:tc>
        <w:tc>
          <w:tcPr>
            <w:tcW w:w="9180" w:type="dxa"/>
            <w:gridSpan w:val="5"/>
          </w:tcPr>
          <w:p w14:paraId="3B7D802F" w14:textId="77777777" w:rsidR="002E45AD" w:rsidRPr="006B41F6" w:rsidRDefault="002E45AD" w:rsidP="00C65B38"/>
        </w:tc>
      </w:tr>
      <w:tr w:rsidR="002E45AD" w:rsidRPr="006B41F6" w14:paraId="4A26F731" w14:textId="77777777" w:rsidTr="00C65B38">
        <w:trPr>
          <w:trHeight w:val="507"/>
        </w:trPr>
        <w:tc>
          <w:tcPr>
            <w:tcW w:w="2610" w:type="dxa"/>
          </w:tcPr>
          <w:p w14:paraId="41933EF5"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Recommendations:</w:t>
            </w:r>
          </w:p>
        </w:tc>
        <w:tc>
          <w:tcPr>
            <w:tcW w:w="9180" w:type="dxa"/>
            <w:gridSpan w:val="5"/>
          </w:tcPr>
          <w:p w14:paraId="48E31199" w14:textId="77777777" w:rsidR="002E45AD" w:rsidRPr="006B41F6" w:rsidRDefault="002E45AD" w:rsidP="00C65B38"/>
        </w:tc>
      </w:tr>
    </w:tbl>
    <w:p w14:paraId="53E6001F"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399F7FA0" w14:textId="77777777" w:rsidR="002E45AD" w:rsidRPr="006B41F6" w:rsidRDefault="002E45AD" w:rsidP="002E45AD">
      <w:pPr>
        <w:spacing w:after="0" w:line="240" w:lineRule="auto"/>
        <w:rPr>
          <w:rFonts w:ascii="Times New Roman" w:hAnsi="Times New Roman" w:cs="Times New Roman"/>
          <w:b/>
          <w:bCs/>
          <w:kern w:val="0"/>
          <w:sz w:val="24"/>
          <w:szCs w:val="24"/>
          <w14:ligatures w14:val="none"/>
        </w:rPr>
      </w:pPr>
    </w:p>
    <w:p w14:paraId="36EFF936"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r w:rsidRPr="006B41F6">
        <w:rPr>
          <w:rFonts w:ascii="Times New Roman" w:hAnsi="Times New Roman" w:cs="Times New Roman"/>
          <w:b/>
          <w:bCs/>
          <w:kern w:val="0"/>
          <w:sz w:val="24"/>
          <w:szCs w:val="24"/>
          <w14:ligatures w14:val="none"/>
        </w:rPr>
        <w:t>Knowledge Area 5 Description</w:t>
      </w:r>
      <w:r w:rsidRPr="006B41F6">
        <w:rPr>
          <w:rFonts w:ascii="Times New Roman" w:hAnsi="Times New Roman" w:cs="Times New Roman"/>
          <w:kern w:val="0"/>
          <w:sz w:val="24"/>
          <w:szCs w:val="24"/>
          <w14:ligatures w14:val="none"/>
        </w:rPr>
        <w:t>: The </w:t>
      </w:r>
      <w:r w:rsidRPr="006B41F6">
        <w:rPr>
          <w:rFonts w:ascii="Times New Roman" w:hAnsi="Times New Roman" w:cs="Times New Roman"/>
          <w:color w:val="0A0A0A"/>
          <w:kern w:val="0"/>
          <w:sz w:val="24"/>
          <w:szCs w:val="24"/>
          <w14:ligatures w14:val="none"/>
        </w:rPr>
        <w:t>Humanities (HUM)</w:t>
      </w:r>
      <w:r w:rsidRPr="006B41F6">
        <w:rPr>
          <w:rFonts w:ascii="Times New Roman" w:hAnsi="Times New Roman" w:cs="Times New Roman"/>
          <w:kern w:val="0"/>
          <w:sz w:val="24"/>
          <w:szCs w:val="24"/>
          <w14:ligatures w14:val="none"/>
        </w:rPr>
        <w:t> perspective focuses on helping students interpret their world, culture, and perspectives through the study of philosophical, literary, and historical forms. Courses are approved for the HUM Knowledge Area based on their capacity to offer students opportunities to attain the learning outcomes below.</w:t>
      </w:r>
    </w:p>
    <w:p w14:paraId="2F386F86"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231B3888"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r w:rsidRPr="006B41F6">
        <w:rPr>
          <w:rFonts w:ascii="Times New Roman" w:hAnsi="Times New Roman" w:cs="Times New Roman"/>
          <w:b/>
          <w:bCs/>
          <w:kern w:val="0"/>
          <w:sz w:val="24"/>
          <w:szCs w:val="24"/>
          <w14:ligatures w14:val="none"/>
        </w:rPr>
        <w:t>Learning Outcomes</w:t>
      </w:r>
    </w:p>
    <w:p w14:paraId="66546C81"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4FD38C6B" w14:textId="77777777" w:rsidR="002E45AD" w:rsidRPr="006B41F6" w:rsidRDefault="002E45AD" w:rsidP="002E45AD">
      <w:pPr>
        <w:numPr>
          <w:ilvl w:val="0"/>
          <w:numId w:val="3"/>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Read and respond in oral and written forms to literary, philosophical, historical, or religious works from a variety of cultures. </w:t>
      </w:r>
    </w:p>
    <w:p w14:paraId="01BED2DF" w14:textId="77777777" w:rsidR="002E45AD" w:rsidRPr="006B41F6" w:rsidRDefault="002E45AD" w:rsidP="002E45AD">
      <w:pPr>
        <w:numPr>
          <w:ilvl w:val="0"/>
          <w:numId w:val="3"/>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Synthesize understanding of past humanistic knowledge with current knowledge, making connections between past and present. </w:t>
      </w:r>
    </w:p>
    <w:p w14:paraId="10AC5B01" w14:textId="77777777" w:rsidR="002E45AD" w:rsidRPr="006B41F6" w:rsidRDefault="002E45AD" w:rsidP="002E45AD">
      <w:pPr>
        <w:numPr>
          <w:ilvl w:val="0"/>
          <w:numId w:val="3"/>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Analyze alternative ways of articulating and interpreting human experience. </w:t>
      </w:r>
    </w:p>
    <w:p w14:paraId="3F2BEC5D" w14:textId="77777777" w:rsidR="002E45AD" w:rsidRPr="006B41F6" w:rsidRDefault="002E45AD" w:rsidP="002E45AD">
      <w:pPr>
        <w:numPr>
          <w:ilvl w:val="0"/>
          <w:numId w:val="3"/>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 xml:space="preserve">Identify their own linguistic, </w:t>
      </w:r>
      <w:proofErr w:type="gramStart"/>
      <w:r w:rsidRPr="006B41F6">
        <w:rPr>
          <w:rFonts w:ascii="Times New Roman" w:hAnsi="Times New Roman" w:cs="Times New Roman"/>
          <w:kern w:val="0"/>
          <w:sz w:val="24"/>
          <w:szCs w:val="24"/>
          <w14:ligatures w14:val="none"/>
        </w:rPr>
        <w:t>conceptual</w:t>
      </w:r>
      <w:proofErr w:type="gramEnd"/>
      <w:r w:rsidRPr="006B41F6">
        <w:rPr>
          <w:rFonts w:ascii="Times New Roman" w:hAnsi="Times New Roman" w:cs="Times New Roman"/>
          <w:kern w:val="0"/>
          <w:sz w:val="24"/>
          <w:szCs w:val="24"/>
          <w14:ligatures w14:val="none"/>
        </w:rPr>
        <w:t xml:space="preserve"> and normative presuppositions. </w:t>
      </w:r>
    </w:p>
    <w:p w14:paraId="131782B4" w14:textId="77777777" w:rsidR="002E45AD" w:rsidRPr="006B41F6" w:rsidRDefault="002E45AD" w:rsidP="002E45AD">
      <w:pPr>
        <w:numPr>
          <w:ilvl w:val="0"/>
          <w:numId w:val="3"/>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Analyze the ways in which linguistic, religious, philosophical, and historical circumstances shape human experience.</w:t>
      </w:r>
    </w:p>
    <w:p w14:paraId="07FE01D8" w14:textId="77777777" w:rsidR="002E45AD" w:rsidRDefault="002E45AD" w:rsidP="002E45AD">
      <w:pPr>
        <w:shd w:val="clear" w:color="auto" w:fill="FFFFFF"/>
        <w:spacing w:after="0" w:line="240" w:lineRule="auto"/>
        <w:jc w:val="center"/>
        <w:rPr>
          <w:rFonts w:ascii="Times New Roman" w:eastAsia="Times New Roman" w:hAnsi="Times New Roman" w:cs="Times New Roman"/>
          <w:b/>
          <w:bCs/>
          <w:kern w:val="0"/>
          <w:sz w:val="36"/>
          <w:szCs w:val="36"/>
          <w14:ligatures w14:val="none"/>
        </w:rPr>
      </w:pPr>
    </w:p>
    <w:p w14:paraId="369975C4" w14:textId="77777777" w:rsidR="002E45AD" w:rsidRPr="006B41F6" w:rsidRDefault="002E45AD" w:rsidP="002E45AD">
      <w:pPr>
        <w:shd w:val="clear" w:color="auto" w:fill="FFFFFF"/>
        <w:spacing w:after="0" w:line="240" w:lineRule="auto"/>
        <w:jc w:val="center"/>
        <w:rPr>
          <w:rFonts w:ascii="Times New Roman" w:eastAsia="Times New Roman" w:hAnsi="Times New Roman" w:cs="Times New Roman"/>
          <w:b/>
          <w:bCs/>
          <w:color w:val="0A0A0A"/>
          <w:kern w:val="0"/>
          <w:sz w:val="24"/>
          <w:szCs w:val="24"/>
          <w14:ligatures w14:val="none"/>
        </w:rPr>
      </w:pPr>
      <w:r w:rsidRPr="006B41F6">
        <w:rPr>
          <w:rFonts w:ascii="Times New Roman" w:eastAsia="Times New Roman" w:hAnsi="Times New Roman" w:cs="Times New Roman"/>
          <w:b/>
          <w:bCs/>
          <w:kern w:val="0"/>
          <w:sz w:val="36"/>
          <w:szCs w:val="36"/>
          <w14:ligatures w14:val="none"/>
        </w:rPr>
        <w:lastRenderedPageBreak/>
        <w:t>K6 Gen Ed Assessment Rubric</w:t>
      </w:r>
    </w:p>
    <w:p w14:paraId="38479FD1" w14:textId="77777777" w:rsidR="002E45AD" w:rsidRPr="006B41F6" w:rsidRDefault="002E45AD" w:rsidP="002E45AD">
      <w:pPr>
        <w:shd w:val="clear" w:color="auto" w:fill="FFFFFF"/>
        <w:spacing w:after="0" w:line="240" w:lineRule="auto"/>
        <w:ind w:left="720"/>
        <w:contextualSpacing/>
        <w:textAlignment w:val="baseline"/>
        <w:rPr>
          <w:rFonts w:ascii="Times New Roman" w:hAnsi="Times New Roman" w:cs="Times New Roman"/>
          <w:kern w:val="0"/>
          <w:sz w:val="24"/>
          <w:szCs w:val="24"/>
          <w14:ligatures w14:val="none"/>
        </w:rPr>
      </w:pPr>
    </w:p>
    <w:tbl>
      <w:tblPr>
        <w:tblStyle w:val="TableGrid4"/>
        <w:tblW w:w="11790" w:type="dxa"/>
        <w:tblInd w:w="-1220" w:type="dxa"/>
        <w:tblLook w:val="04A0" w:firstRow="1" w:lastRow="0" w:firstColumn="1" w:lastColumn="0" w:noHBand="0" w:noVBand="1"/>
      </w:tblPr>
      <w:tblGrid>
        <w:gridCol w:w="2610"/>
        <w:gridCol w:w="1350"/>
        <w:gridCol w:w="2340"/>
        <w:gridCol w:w="2070"/>
        <w:gridCol w:w="1710"/>
        <w:gridCol w:w="1710"/>
      </w:tblGrid>
      <w:tr w:rsidR="002E45AD" w:rsidRPr="006B41F6" w14:paraId="14528ACC" w14:textId="77777777" w:rsidTr="00C65B38">
        <w:trPr>
          <w:trHeight w:val="507"/>
        </w:trPr>
        <w:tc>
          <w:tcPr>
            <w:tcW w:w="2610" w:type="dxa"/>
          </w:tcPr>
          <w:p w14:paraId="2ECAF6EF"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Rating </w:t>
            </w:r>
            <w:r w:rsidRPr="006B41F6">
              <w:rPr>
                <w:rFonts w:ascii="Times New Roman" w:hAnsi="Times New Roman" w:cs="Times New Roman"/>
                <w:b/>
                <w:bCs/>
              </w:rPr>
              <w:sym w:font="Wingdings" w:char="F0E0"/>
            </w:r>
          </w:p>
          <w:p w14:paraId="3B6FF8C7" w14:textId="77777777" w:rsidR="002E45AD" w:rsidRPr="006B41F6" w:rsidRDefault="002E45AD" w:rsidP="00C65B38">
            <w:pPr>
              <w:textAlignment w:val="baseline"/>
              <w:rPr>
                <w:rFonts w:ascii="Times New Roman" w:hAnsi="Times New Roman" w:cs="Times New Roman"/>
                <w:b/>
                <w:bCs/>
              </w:rPr>
            </w:pPr>
          </w:p>
          <w:p w14:paraId="51A7CED9"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w:t>
            </w:r>
          </w:p>
          <w:p w14:paraId="2DB72B88" w14:textId="77777777" w:rsidR="002E45AD" w:rsidRPr="006B41F6" w:rsidRDefault="002E45AD" w:rsidP="00C65B38">
            <w:pPr>
              <w:textAlignment w:val="baseline"/>
              <w:rPr>
                <w:rFonts w:ascii="Times New Roman" w:hAnsi="Times New Roman" w:cs="Times New Roman"/>
                <w:b/>
                <w:bCs/>
              </w:rPr>
            </w:pPr>
          </w:p>
          <w:p w14:paraId="670DCBEF"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b/>
                <w:bCs/>
              </w:rPr>
              <w:t xml:space="preserve">    K6 Outcomes</w:t>
            </w:r>
          </w:p>
          <w:p w14:paraId="17556D43" w14:textId="77777777" w:rsidR="002E45AD" w:rsidRPr="006B41F6" w:rsidRDefault="002E45AD" w:rsidP="00C65B38">
            <w:pPr>
              <w:textAlignment w:val="baseline"/>
              <w:rPr>
                <w:rFonts w:ascii="Times New Roman" w:hAnsi="Times New Roman" w:cs="Times New Roman"/>
                <w:b/>
                <w:bCs/>
              </w:rPr>
            </w:pPr>
            <w:r w:rsidRPr="006B41F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1F64DEA" wp14:editId="6117B11E">
                      <wp:simplePos x="0" y="0"/>
                      <wp:positionH relativeFrom="column">
                        <wp:posOffset>451680</wp:posOffset>
                      </wp:positionH>
                      <wp:positionV relativeFrom="paragraph">
                        <wp:posOffset>12700</wp:posOffset>
                      </wp:positionV>
                      <wp:extent cx="224155" cy="149860"/>
                      <wp:effectExtent l="25400" t="0" r="17145" b="27940"/>
                      <wp:wrapNone/>
                      <wp:docPr id="396292438" name="Down Arrow 20"/>
                      <wp:cNvGraphicFramePr/>
                      <a:graphic xmlns:a="http://schemas.openxmlformats.org/drawingml/2006/main">
                        <a:graphicData uri="http://schemas.microsoft.com/office/word/2010/wordprocessingShape">
                          <wps:wsp>
                            <wps:cNvSpPr/>
                            <wps:spPr>
                              <a:xfrm>
                                <a:off x="0" y="0"/>
                                <a:ext cx="224155" cy="1498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A172" id="Down Arrow 20" o:spid="_x0000_s1026" type="#_x0000_t67" style="position:absolute;margin-left:35.55pt;margin-top:1pt;width:17.6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" adj="10800" fillcolor="#4472c4" strokecolor="#2f528f" strokeweight="1pt"/>
                  </w:pict>
                </mc:Fallback>
              </mc:AlternateContent>
            </w:r>
            <w:r w:rsidRPr="006B41F6">
              <w:rPr>
                <w:rFonts w:ascii="Times New Roman" w:hAnsi="Times New Roman" w:cs="Times New Roman"/>
              </w:rPr>
              <w:t xml:space="preserve">        </w:t>
            </w:r>
          </w:p>
        </w:tc>
        <w:tc>
          <w:tcPr>
            <w:tcW w:w="1350" w:type="dxa"/>
          </w:tcPr>
          <w:p w14:paraId="434D6A39"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 xml:space="preserve">         (1) </w:t>
            </w:r>
          </w:p>
          <w:p w14:paraId="0BF0E01B" w14:textId="77777777" w:rsidR="002E45AD" w:rsidRPr="006B41F6" w:rsidRDefault="002E45AD" w:rsidP="00C65B38">
            <w:pPr>
              <w:rPr>
                <w:rFonts w:ascii="Times New Roman" w:hAnsi="Times New Roman" w:cs="Times New Roman"/>
                <w:b/>
                <w:bCs/>
                <w:sz w:val="18"/>
                <w:szCs w:val="18"/>
              </w:rPr>
            </w:pPr>
          </w:p>
          <w:p w14:paraId="32D225A8"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This artifact does not meet the outcome.</w:t>
            </w:r>
          </w:p>
        </w:tc>
        <w:tc>
          <w:tcPr>
            <w:tcW w:w="2340" w:type="dxa"/>
          </w:tcPr>
          <w:p w14:paraId="42FB5A33"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(2) </w:t>
            </w:r>
          </w:p>
          <w:p w14:paraId="3FC02AE6" w14:textId="77777777" w:rsidR="002E45AD" w:rsidRPr="006B41F6" w:rsidRDefault="002E45AD" w:rsidP="00C65B38">
            <w:pPr>
              <w:textAlignment w:val="baseline"/>
              <w:rPr>
                <w:rFonts w:ascii="Times New Roman" w:hAnsi="Times New Roman" w:cs="Times New Roman"/>
                <w:b/>
                <w:bCs/>
                <w:sz w:val="18"/>
                <w:szCs w:val="18"/>
              </w:rPr>
            </w:pPr>
          </w:p>
          <w:p w14:paraId="4A3A8143"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is lacking but demonstrates some signs of competence &amp; an attempt at meeting the outcome.</w:t>
            </w:r>
          </w:p>
        </w:tc>
        <w:tc>
          <w:tcPr>
            <w:tcW w:w="2070" w:type="dxa"/>
          </w:tcPr>
          <w:p w14:paraId="417DBAA9"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(3) </w:t>
            </w:r>
          </w:p>
          <w:p w14:paraId="0F6EBEA3" w14:textId="77777777" w:rsidR="002E45AD" w:rsidRPr="006B41F6" w:rsidRDefault="002E45AD" w:rsidP="00C65B38">
            <w:pPr>
              <w:textAlignment w:val="baseline"/>
              <w:rPr>
                <w:rFonts w:ascii="Times New Roman" w:hAnsi="Times New Roman" w:cs="Times New Roman"/>
                <w:b/>
                <w:bCs/>
                <w:sz w:val="18"/>
                <w:szCs w:val="18"/>
              </w:rPr>
            </w:pPr>
          </w:p>
          <w:p w14:paraId="26943381"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acceptable meeting of the outcome.</w:t>
            </w:r>
          </w:p>
        </w:tc>
        <w:tc>
          <w:tcPr>
            <w:tcW w:w="1710" w:type="dxa"/>
          </w:tcPr>
          <w:p w14:paraId="1E88AFDC"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(4) </w:t>
            </w:r>
          </w:p>
          <w:p w14:paraId="7CCF5626" w14:textId="77777777" w:rsidR="002E45AD" w:rsidRPr="006B41F6" w:rsidRDefault="002E45AD" w:rsidP="00C65B38">
            <w:pPr>
              <w:textAlignment w:val="baseline"/>
              <w:rPr>
                <w:rFonts w:ascii="Times New Roman" w:hAnsi="Times New Roman" w:cs="Times New Roman"/>
                <w:b/>
                <w:bCs/>
                <w:sz w:val="18"/>
                <w:szCs w:val="18"/>
              </w:rPr>
            </w:pPr>
          </w:p>
          <w:p w14:paraId="3928D7BB"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This artifact demonstrates an excellent meeting of the outcome</w:t>
            </w:r>
          </w:p>
        </w:tc>
        <w:tc>
          <w:tcPr>
            <w:tcW w:w="1710" w:type="dxa"/>
          </w:tcPr>
          <w:p w14:paraId="6EE8F85F"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 xml:space="preserve">             NP</w:t>
            </w:r>
          </w:p>
          <w:p w14:paraId="7A8D53BD" w14:textId="77777777" w:rsidR="002E45AD" w:rsidRPr="006B41F6" w:rsidRDefault="002E45AD" w:rsidP="00C65B38">
            <w:pPr>
              <w:textAlignment w:val="baseline"/>
              <w:rPr>
                <w:rFonts w:ascii="Times New Roman" w:hAnsi="Times New Roman" w:cs="Times New Roman"/>
                <w:b/>
                <w:bCs/>
                <w:sz w:val="18"/>
                <w:szCs w:val="18"/>
              </w:rPr>
            </w:pPr>
          </w:p>
          <w:p w14:paraId="1AD263FC"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Not Present. No attempt to meet the outcome.</w:t>
            </w:r>
          </w:p>
        </w:tc>
      </w:tr>
      <w:tr w:rsidR="002E45AD" w:rsidRPr="006B41F6" w14:paraId="052A7060" w14:textId="77777777" w:rsidTr="00C65B38">
        <w:trPr>
          <w:trHeight w:val="507"/>
        </w:trPr>
        <w:tc>
          <w:tcPr>
            <w:tcW w:w="2610" w:type="dxa"/>
          </w:tcPr>
          <w:p w14:paraId="3DA37C31" w14:textId="77777777" w:rsidR="002E45AD" w:rsidRPr="006B41F6" w:rsidRDefault="002E45AD" w:rsidP="00C65B38">
            <w:pPr>
              <w:rPr>
                <w:rFonts w:ascii="Times New Roman" w:hAnsi="Times New Roman" w:cs="Times New Roman"/>
                <w:b/>
                <w:bCs/>
              </w:rPr>
            </w:pPr>
            <w:r w:rsidRPr="006B41F6">
              <w:rPr>
                <w:rFonts w:ascii="Times New Roman" w:hAnsi="Times New Roman" w:cs="Times New Roman"/>
                <w:b/>
                <w:bCs/>
                <w:sz w:val="18"/>
                <w:szCs w:val="18"/>
              </w:rPr>
              <w:t>Identify basic principles and institutions that underlie the cultures and traditions of groups, organizations, societies, or nations. </w:t>
            </w:r>
          </w:p>
        </w:tc>
        <w:tc>
          <w:tcPr>
            <w:tcW w:w="1350" w:type="dxa"/>
          </w:tcPr>
          <w:p w14:paraId="43E03399" w14:textId="77777777" w:rsidR="002E45AD" w:rsidRPr="006B41F6" w:rsidRDefault="002E45AD" w:rsidP="00C65B38">
            <w:pPr>
              <w:textAlignment w:val="baseline"/>
              <w:rPr>
                <w:rFonts w:ascii="Times New Roman" w:hAnsi="Times New Roman" w:cs="Times New Roman"/>
              </w:rPr>
            </w:pPr>
          </w:p>
        </w:tc>
        <w:tc>
          <w:tcPr>
            <w:tcW w:w="2340" w:type="dxa"/>
          </w:tcPr>
          <w:p w14:paraId="0B285F95" w14:textId="77777777" w:rsidR="002E45AD" w:rsidRPr="006B41F6" w:rsidRDefault="002E45AD" w:rsidP="00C65B38">
            <w:pPr>
              <w:textAlignment w:val="baseline"/>
              <w:rPr>
                <w:rFonts w:ascii="Times New Roman" w:hAnsi="Times New Roman" w:cs="Times New Roman"/>
              </w:rPr>
            </w:pPr>
          </w:p>
        </w:tc>
        <w:tc>
          <w:tcPr>
            <w:tcW w:w="2070" w:type="dxa"/>
          </w:tcPr>
          <w:p w14:paraId="26E7994B" w14:textId="77777777" w:rsidR="002E45AD" w:rsidRPr="006B41F6" w:rsidRDefault="002E45AD" w:rsidP="00C65B38">
            <w:pPr>
              <w:textAlignment w:val="baseline"/>
              <w:rPr>
                <w:rFonts w:ascii="Times New Roman" w:hAnsi="Times New Roman" w:cs="Times New Roman"/>
              </w:rPr>
            </w:pPr>
          </w:p>
        </w:tc>
        <w:tc>
          <w:tcPr>
            <w:tcW w:w="1710" w:type="dxa"/>
          </w:tcPr>
          <w:p w14:paraId="1DF094A3" w14:textId="77777777" w:rsidR="002E45AD" w:rsidRPr="006B41F6" w:rsidRDefault="002E45AD" w:rsidP="00C65B38">
            <w:pPr>
              <w:textAlignment w:val="baseline"/>
              <w:rPr>
                <w:rFonts w:ascii="Times New Roman" w:hAnsi="Times New Roman" w:cs="Times New Roman"/>
              </w:rPr>
            </w:pPr>
          </w:p>
        </w:tc>
        <w:tc>
          <w:tcPr>
            <w:tcW w:w="1710" w:type="dxa"/>
          </w:tcPr>
          <w:p w14:paraId="3182E225" w14:textId="77777777" w:rsidR="002E45AD" w:rsidRPr="006B41F6" w:rsidRDefault="002E45AD" w:rsidP="00C65B38">
            <w:pPr>
              <w:textAlignment w:val="baseline"/>
              <w:rPr>
                <w:rFonts w:ascii="Times New Roman" w:hAnsi="Times New Roman" w:cs="Times New Roman"/>
              </w:rPr>
            </w:pPr>
          </w:p>
        </w:tc>
      </w:tr>
      <w:tr w:rsidR="002E45AD" w:rsidRPr="006B41F6" w14:paraId="36846A9E" w14:textId="77777777" w:rsidTr="00C65B38">
        <w:trPr>
          <w:trHeight w:val="531"/>
        </w:trPr>
        <w:tc>
          <w:tcPr>
            <w:tcW w:w="2610" w:type="dxa"/>
          </w:tcPr>
          <w:p w14:paraId="4825B890" w14:textId="77777777" w:rsidR="002E45AD" w:rsidRPr="006B41F6" w:rsidRDefault="002E45AD" w:rsidP="00C65B38">
            <w:pPr>
              <w:textAlignment w:val="baseline"/>
              <w:rPr>
                <w:rFonts w:ascii="Times New Roman" w:hAnsi="Times New Roman" w:cs="Times New Roman"/>
                <w:b/>
                <w:bCs/>
                <w:sz w:val="18"/>
                <w:szCs w:val="18"/>
              </w:rPr>
            </w:pPr>
            <w:r w:rsidRPr="006B41F6">
              <w:rPr>
                <w:rFonts w:ascii="Times New Roman" w:hAnsi="Times New Roman" w:cs="Times New Roman"/>
                <w:b/>
                <w:bCs/>
                <w:sz w:val="18"/>
                <w:szCs w:val="18"/>
              </w:rPr>
              <w:t>Describe theories about individuals, social processes, social networks, or the relationships between individuals and society. </w:t>
            </w:r>
          </w:p>
        </w:tc>
        <w:tc>
          <w:tcPr>
            <w:tcW w:w="1350" w:type="dxa"/>
          </w:tcPr>
          <w:p w14:paraId="6A265429" w14:textId="77777777" w:rsidR="002E45AD" w:rsidRPr="006B41F6" w:rsidRDefault="002E45AD" w:rsidP="00C65B38">
            <w:pPr>
              <w:textAlignment w:val="baseline"/>
              <w:rPr>
                <w:rFonts w:ascii="Times New Roman" w:hAnsi="Times New Roman" w:cs="Times New Roman"/>
              </w:rPr>
            </w:pPr>
          </w:p>
        </w:tc>
        <w:tc>
          <w:tcPr>
            <w:tcW w:w="2340" w:type="dxa"/>
          </w:tcPr>
          <w:p w14:paraId="5B779FA8" w14:textId="77777777" w:rsidR="002E45AD" w:rsidRPr="006B41F6" w:rsidRDefault="002E45AD" w:rsidP="00C65B38">
            <w:pPr>
              <w:textAlignment w:val="baseline"/>
              <w:rPr>
                <w:rFonts w:ascii="Times New Roman" w:hAnsi="Times New Roman" w:cs="Times New Roman"/>
              </w:rPr>
            </w:pPr>
          </w:p>
        </w:tc>
        <w:tc>
          <w:tcPr>
            <w:tcW w:w="2070" w:type="dxa"/>
          </w:tcPr>
          <w:p w14:paraId="1734C60D" w14:textId="77777777" w:rsidR="002E45AD" w:rsidRPr="006B41F6" w:rsidRDefault="002E45AD" w:rsidP="00C65B38">
            <w:pPr>
              <w:textAlignment w:val="baseline"/>
              <w:rPr>
                <w:rFonts w:ascii="Times New Roman" w:hAnsi="Times New Roman" w:cs="Times New Roman"/>
              </w:rPr>
            </w:pPr>
          </w:p>
        </w:tc>
        <w:tc>
          <w:tcPr>
            <w:tcW w:w="1710" w:type="dxa"/>
          </w:tcPr>
          <w:p w14:paraId="5E9EA847" w14:textId="77777777" w:rsidR="002E45AD" w:rsidRPr="006B41F6" w:rsidRDefault="002E45AD" w:rsidP="00C65B38">
            <w:pPr>
              <w:textAlignment w:val="baseline"/>
              <w:rPr>
                <w:rFonts w:ascii="Times New Roman" w:hAnsi="Times New Roman" w:cs="Times New Roman"/>
              </w:rPr>
            </w:pPr>
          </w:p>
        </w:tc>
        <w:tc>
          <w:tcPr>
            <w:tcW w:w="1710" w:type="dxa"/>
          </w:tcPr>
          <w:p w14:paraId="07AA978B" w14:textId="77777777" w:rsidR="002E45AD" w:rsidRPr="006B41F6" w:rsidRDefault="002E45AD" w:rsidP="00C65B38">
            <w:pPr>
              <w:textAlignment w:val="baseline"/>
              <w:rPr>
                <w:rFonts w:ascii="Times New Roman" w:hAnsi="Times New Roman" w:cs="Times New Roman"/>
              </w:rPr>
            </w:pPr>
          </w:p>
        </w:tc>
      </w:tr>
      <w:tr w:rsidR="002E45AD" w:rsidRPr="006B41F6" w14:paraId="731608FC" w14:textId="77777777" w:rsidTr="00C65B38">
        <w:trPr>
          <w:trHeight w:val="507"/>
        </w:trPr>
        <w:tc>
          <w:tcPr>
            <w:tcW w:w="2610" w:type="dxa"/>
          </w:tcPr>
          <w:p w14:paraId="10FAEEF1"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Explain and apply diverse empirical methods to investigate and analyze individuals, groups, or societies. </w:t>
            </w:r>
          </w:p>
        </w:tc>
        <w:tc>
          <w:tcPr>
            <w:tcW w:w="1350" w:type="dxa"/>
          </w:tcPr>
          <w:p w14:paraId="05AD483B" w14:textId="77777777" w:rsidR="002E45AD" w:rsidRPr="006B41F6" w:rsidRDefault="002E45AD" w:rsidP="00C65B38">
            <w:pPr>
              <w:textAlignment w:val="baseline"/>
              <w:rPr>
                <w:rFonts w:ascii="Times New Roman" w:hAnsi="Times New Roman" w:cs="Times New Roman"/>
              </w:rPr>
            </w:pPr>
          </w:p>
        </w:tc>
        <w:tc>
          <w:tcPr>
            <w:tcW w:w="2340" w:type="dxa"/>
          </w:tcPr>
          <w:p w14:paraId="63B8A725" w14:textId="77777777" w:rsidR="002E45AD" w:rsidRPr="006B41F6" w:rsidRDefault="002E45AD" w:rsidP="00C65B38">
            <w:pPr>
              <w:textAlignment w:val="baseline"/>
              <w:rPr>
                <w:rFonts w:ascii="Times New Roman" w:hAnsi="Times New Roman" w:cs="Times New Roman"/>
              </w:rPr>
            </w:pPr>
          </w:p>
        </w:tc>
        <w:tc>
          <w:tcPr>
            <w:tcW w:w="2070" w:type="dxa"/>
          </w:tcPr>
          <w:p w14:paraId="3DF11A9F" w14:textId="77777777" w:rsidR="002E45AD" w:rsidRPr="006B41F6" w:rsidRDefault="002E45AD" w:rsidP="00C65B38">
            <w:pPr>
              <w:textAlignment w:val="baseline"/>
              <w:rPr>
                <w:rFonts w:ascii="Times New Roman" w:hAnsi="Times New Roman" w:cs="Times New Roman"/>
              </w:rPr>
            </w:pPr>
          </w:p>
        </w:tc>
        <w:tc>
          <w:tcPr>
            <w:tcW w:w="1710" w:type="dxa"/>
          </w:tcPr>
          <w:p w14:paraId="659719FB" w14:textId="77777777" w:rsidR="002E45AD" w:rsidRPr="006B41F6" w:rsidRDefault="002E45AD" w:rsidP="00C65B38">
            <w:pPr>
              <w:textAlignment w:val="baseline"/>
              <w:rPr>
                <w:rFonts w:ascii="Times New Roman" w:hAnsi="Times New Roman" w:cs="Times New Roman"/>
              </w:rPr>
            </w:pPr>
          </w:p>
        </w:tc>
        <w:tc>
          <w:tcPr>
            <w:tcW w:w="1710" w:type="dxa"/>
          </w:tcPr>
          <w:p w14:paraId="70CC9250" w14:textId="77777777" w:rsidR="002E45AD" w:rsidRPr="006B41F6" w:rsidRDefault="002E45AD" w:rsidP="00C65B38">
            <w:pPr>
              <w:textAlignment w:val="baseline"/>
              <w:rPr>
                <w:rFonts w:ascii="Times New Roman" w:hAnsi="Times New Roman" w:cs="Times New Roman"/>
              </w:rPr>
            </w:pPr>
          </w:p>
        </w:tc>
      </w:tr>
      <w:tr w:rsidR="002E45AD" w:rsidRPr="006B41F6" w14:paraId="19F50E6F" w14:textId="77777777" w:rsidTr="00C65B38">
        <w:trPr>
          <w:trHeight w:val="507"/>
        </w:trPr>
        <w:tc>
          <w:tcPr>
            <w:tcW w:w="2610" w:type="dxa"/>
          </w:tcPr>
          <w:p w14:paraId="2F63AA8D" w14:textId="77777777" w:rsidR="002E45AD" w:rsidRPr="006B41F6" w:rsidRDefault="002E45AD" w:rsidP="00C65B38">
            <w:pPr>
              <w:rPr>
                <w:rFonts w:ascii="Times New Roman" w:hAnsi="Times New Roman" w:cs="Times New Roman"/>
                <w:b/>
                <w:bCs/>
              </w:rPr>
            </w:pPr>
            <w:r w:rsidRPr="006B41F6">
              <w:rPr>
                <w:rFonts w:ascii="Times New Roman" w:hAnsi="Times New Roman" w:cs="Times New Roman"/>
                <w:b/>
                <w:bCs/>
                <w:sz w:val="18"/>
                <w:szCs w:val="18"/>
              </w:rPr>
              <w:t>Analyze human behavior, perspectives, or cultures using theory and research.</w:t>
            </w:r>
          </w:p>
        </w:tc>
        <w:tc>
          <w:tcPr>
            <w:tcW w:w="1350" w:type="dxa"/>
          </w:tcPr>
          <w:p w14:paraId="1D92B892" w14:textId="77777777" w:rsidR="002E45AD" w:rsidRPr="006B41F6" w:rsidRDefault="002E45AD" w:rsidP="00C65B38">
            <w:pPr>
              <w:textAlignment w:val="baseline"/>
              <w:rPr>
                <w:rFonts w:ascii="Times New Roman" w:hAnsi="Times New Roman" w:cs="Times New Roman"/>
              </w:rPr>
            </w:pPr>
          </w:p>
        </w:tc>
        <w:tc>
          <w:tcPr>
            <w:tcW w:w="2340" w:type="dxa"/>
          </w:tcPr>
          <w:p w14:paraId="20BF683F" w14:textId="77777777" w:rsidR="002E45AD" w:rsidRPr="006B41F6" w:rsidRDefault="002E45AD" w:rsidP="00C65B38">
            <w:pPr>
              <w:textAlignment w:val="baseline"/>
              <w:rPr>
                <w:rFonts w:ascii="Times New Roman" w:hAnsi="Times New Roman" w:cs="Times New Roman"/>
              </w:rPr>
            </w:pPr>
          </w:p>
        </w:tc>
        <w:tc>
          <w:tcPr>
            <w:tcW w:w="2070" w:type="dxa"/>
          </w:tcPr>
          <w:p w14:paraId="6A0EFCFF" w14:textId="77777777" w:rsidR="002E45AD" w:rsidRPr="006B41F6" w:rsidRDefault="002E45AD" w:rsidP="00C65B38">
            <w:pPr>
              <w:textAlignment w:val="baseline"/>
              <w:rPr>
                <w:rFonts w:ascii="Times New Roman" w:hAnsi="Times New Roman" w:cs="Times New Roman"/>
              </w:rPr>
            </w:pPr>
          </w:p>
        </w:tc>
        <w:tc>
          <w:tcPr>
            <w:tcW w:w="1710" w:type="dxa"/>
          </w:tcPr>
          <w:p w14:paraId="5C0CA0BF" w14:textId="77777777" w:rsidR="002E45AD" w:rsidRPr="006B41F6" w:rsidRDefault="002E45AD" w:rsidP="00C65B38">
            <w:pPr>
              <w:textAlignment w:val="baseline"/>
              <w:rPr>
                <w:rFonts w:ascii="Times New Roman" w:hAnsi="Times New Roman" w:cs="Times New Roman"/>
              </w:rPr>
            </w:pPr>
          </w:p>
        </w:tc>
        <w:tc>
          <w:tcPr>
            <w:tcW w:w="1710" w:type="dxa"/>
          </w:tcPr>
          <w:p w14:paraId="6B7F9E9E" w14:textId="77777777" w:rsidR="002E45AD" w:rsidRPr="006B41F6" w:rsidRDefault="002E45AD" w:rsidP="00C65B38">
            <w:pPr>
              <w:textAlignment w:val="baseline"/>
              <w:rPr>
                <w:rFonts w:ascii="Times New Roman" w:hAnsi="Times New Roman" w:cs="Times New Roman"/>
              </w:rPr>
            </w:pPr>
          </w:p>
        </w:tc>
      </w:tr>
      <w:tr w:rsidR="002E45AD" w:rsidRPr="006B41F6" w14:paraId="4E0733A7" w14:textId="77777777" w:rsidTr="00C65B38">
        <w:trPr>
          <w:trHeight w:val="507"/>
        </w:trPr>
        <w:tc>
          <w:tcPr>
            <w:tcW w:w="2610" w:type="dxa"/>
          </w:tcPr>
          <w:p w14:paraId="693775B0"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Articulate ways that social diversity shapes attitudes and values affecting the respect and equality of others.</w:t>
            </w:r>
          </w:p>
        </w:tc>
        <w:tc>
          <w:tcPr>
            <w:tcW w:w="1350" w:type="dxa"/>
          </w:tcPr>
          <w:p w14:paraId="0FAAD814" w14:textId="77777777" w:rsidR="002E45AD" w:rsidRPr="006B41F6" w:rsidRDefault="002E45AD" w:rsidP="00C65B38">
            <w:pPr>
              <w:textAlignment w:val="baseline"/>
              <w:rPr>
                <w:rFonts w:ascii="Times New Roman" w:hAnsi="Times New Roman" w:cs="Times New Roman"/>
              </w:rPr>
            </w:pPr>
          </w:p>
        </w:tc>
        <w:tc>
          <w:tcPr>
            <w:tcW w:w="2340" w:type="dxa"/>
          </w:tcPr>
          <w:p w14:paraId="28302366" w14:textId="77777777" w:rsidR="002E45AD" w:rsidRPr="006B41F6" w:rsidRDefault="002E45AD" w:rsidP="00C65B38"/>
        </w:tc>
        <w:tc>
          <w:tcPr>
            <w:tcW w:w="2070" w:type="dxa"/>
          </w:tcPr>
          <w:p w14:paraId="59CAD95E" w14:textId="77777777" w:rsidR="002E45AD" w:rsidRPr="006B41F6" w:rsidRDefault="002E45AD" w:rsidP="00C65B38"/>
        </w:tc>
        <w:tc>
          <w:tcPr>
            <w:tcW w:w="1710" w:type="dxa"/>
          </w:tcPr>
          <w:p w14:paraId="5601D8C4" w14:textId="77777777" w:rsidR="002E45AD" w:rsidRPr="006B41F6" w:rsidRDefault="002E45AD" w:rsidP="00C65B38"/>
        </w:tc>
        <w:tc>
          <w:tcPr>
            <w:tcW w:w="1710" w:type="dxa"/>
          </w:tcPr>
          <w:p w14:paraId="1FE5CD71" w14:textId="77777777" w:rsidR="002E45AD" w:rsidRPr="006B41F6" w:rsidRDefault="002E45AD" w:rsidP="00C65B38"/>
        </w:tc>
      </w:tr>
      <w:tr w:rsidR="002E45AD" w:rsidRPr="006B41F6" w14:paraId="14141E88" w14:textId="77777777" w:rsidTr="00C65B38">
        <w:trPr>
          <w:trHeight w:val="507"/>
        </w:trPr>
        <w:tc>
          <w:tcPr>
            <w:tcW w:w="2610" w:type="dxa"/>
          </w:tcPr>
          <w:p w14:paraId="05557213"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Reflections:</w:t>
            </w:r>
          </w:p>
        </w:tc>
        <w:tc>
          <w:tcPr>
            <w:tcW w:w="9180" w:type="dxa"/>
            <w:gridSpan w:val="5"/>
          </w:tcPr>
          <w:p w14:paraId="3A0605AA" w14:textId="77777777" w:rsidR="002E45AD" w:rsidRPr="006B41F6" w:rsidRDefault="002E45AD" w:rsidP="00C65B38"/>
        </w:tc>
      </w:tr>
      <w:tr w:rsidR="002E45AD" w:rsidRPr="006B41F6" w14:paraId="421F1A2A" w14:textId="77777777" w:rsidTr="00C65B38">
        <w:trPr>
          <w:trHeight w:val="507"/>
        </w:trPr>
        <w:tc>
          <w:tcPr>
            <w:tcW w:w="2610" w:type="dxa"/>
          </w:tcPr>
          <w:p w14:paraId="62E3FDBA" w14:textId="77777777" w:rsidR="002E45AD" w:rsidRPr="006B41F6" w:rsidRDefault="002E45AD" w:rsidP="00C65B38">
            <w:pPr>
              <w:rPr>
                <w:rFonts w:ascii="Times New Roman" w:hAnsi="Times New Roman" w:cs="Times New Roman"/>
                <w:b/>
                <w:bCs/>
                <w:sz w:val="18"/>
                <w:szCs w:val="18"/>
              </w:rPr>
            </w:pPr>
            <w:r w:rsidRPr="006B41F6">
              <w:rPr>
                <w:rFonts w:ascii="Times New Roman" w:hAnsi="Times New Roman" w:cs="Times New Roman"/>
                <w:b/>
                <w:bCs/>
                <w:sz w:val="18"/>
                <w:szCs w:val="18"/>
              </w:rPr>
              <w:t>Recommendations:</w:t>
            </w:r>
          </w:p>
        </w:tc>
        <w:tc>
          <w:tcPr>
            <w:tcW w:w="9180" w:type="dxa"/>
            <w:gridSpan w:val="5"/>
          </w:tcPr>
          <w:p w14:paraId="5F89BCDB" w14:textId="77777777" w:rsidR="002E45AD" w:rsidRPr="006B41F6" w:rsidRDefault="002E45AD" w:rsidP="00C65B38"/>
        </w:tc>
      </w:tr>
    </w:tbl>
    <w:p w14:paraId="3E3B99B8" w14:textId="77777777" w:rsidR="002E45AD" w:rsidRPr="006B41F6" w:rsidRDefault="002E45AD" w:rsidP="002E45AD">
      <w:pPr>
        <w:spacing w:after="0" w:line="240" w:lineRule="auto"/>
        <w:rPr>
          <w:rFonts w:ascii="Times New Roman" w:hAnsi="Times New Roman" w:cs="Times New Roman"/>
          <w:b/>
          <w:bCs/>
          <w:color w:val="0A0A0A"/>
          <w:kern w:val="0"/>
          <w:sz w:val="24"/>
          <w:szCs w:val="24"/>
          <w14:ligatures w14:val="none"/>
        </w:rPr>
      </w:pPr>
    </w:p>
    <w:p w14:paraId="0F85073B" w14:textId="77777777" w:rsidR="002E45AD" w:rsidRPr="006B41F6" w:rsidRDefault="002E45AD" w:rsidP="002E45AD">
      <w:pPr>
        <w:spacing w:after="0" w:line="240" w:lineRule="auto"/>
        <w:rPr>
          <w:rFonts w:ascii="Times New Roman" w:hAnsi="Times New Roman" w:cs="Times New Roman"/>
          <w:color w:val="0A0A0A"/>
          <w:kern w:val="0"/>
          <w:sz w:val="24"/>
          <w:szCs w:val="24"/>
          <w14:ligatures w14:val="none"/>
        </w:rPr>
      </w:pPr>
      <w:r w:rsidRPr="006B41F6">
        <w:rPr>
          <w:rFonts w:ascii="Times New Roman" w:hAnsi="Times New Roman" w:cs="Times New Roman"/>
          <w:b/>
          <w:bCs/>
          <w:color w:val="0A0A0A"/>
          <w:kern w:val="0"/>
          <w:sz w:val="24"/>
          <w:szCs w:val="24"/>
          <w14:ligatures w14:val="none"/>
        </w:rPr>
        <w:t>Knowledge Area 6 Description</w:t>
      </w:r>
      <w:r w:rsidRPr="006B41F6">
        <w:rPr>
          <w:rFonts w:ascii="Times New Roman" w:hAnsi="Times New Roman" w:cs="Times New Roman"/>
          <w:color w:val="0A0A0A"/>
          <w:kern w:val="0"/>
          <w:sz w:val="24"/>
          <w:szCs w:val="24"/>
          <w14:ligatures w14:val="none"/>
        </w:rPr>
        <w:t>: The Individual and Society (IS)</w:t>
      </w:r>
      <w:r w:rsidRPr="006B41F6">
        <w:rPr>
          <w:rFonts w:ascii="Times New Roman" w:hAnsi="Times New Roman" w:cs="Times New Roman"/>
          <w:b/>
          <w:bCs/>
          <w:color w:val="0A0A0A"/>
          <w:kern w:val="0"/>
          <w:sz w:val="24"/>
          <w:szCs w:val="24"/>
          <w14:ligatures w14:val="none"/>
        </w:rPr>
        <w:t> </w:t>
      </w:r>
      <w:r w:rsidRPr="006B41F6">
        <w:rPr>
          <w:rFonts w:ascii="Times New Roman" w:hAnsi="Times New Roman" w:cs="Times New Roman"/>
          <w:color w:val="0A0A0A"/>
          <w:kern w:val="0"/>
          <w:sz w:val="24"/>
          <w:szCs w:val="24"/>
          <w14:ligatures w14:val="none"/>
        </w:rPr>
        <w:t>perspective focuses on the relationship between people and their socialization. Students will be exposed to connections between behaviors, perspectives, psychology, and influences affecting everyday life. Courses are approved for the IS Knowledge Area based on their capacity to offer students opportunities to attain the learning outcomes below.</w:t>
      </w:r>
    </w:p>
    <w:p w14:paraId="7D731EAC" w14:textId="77777777" w:rsidR="002E45AD" w:rsidRPr="006B41F6" w:rsidRDefault="002E45AD" w:rsidP="002E45AD">
      <w:pPr>
        <w:spacing w:after="0" w:line="240" w:lineRule="auto"/>
        <w:rPr>
          <w:rFonts w:ascii="Times New Roman" w:hAnsi="Times New Roman" w:cs="Times New Roman"/>
          <w:color w:val="0A0A0A"/>
          <w:kern w:val="0"/>
          <w:sz w:val="24"/>
          <w:szCs w:val="24"/>
          <w14:ligatures w14:val="none"/>
        </w:rPr>
      </w:pPr>
    </w:p>
    <w:p w14:paraId="446CAE2F"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r w:rsidRPr="006B41F6">
        <w:rPr>
          <w:rFonts w:ascii="Times New Roman" w:hAnsi="Times New Roman" w:cs="Times New Roman"/>
          <w:b/>
          <w:bCs/>
          <w:kern w:val="0"/>
          <w:sz w:val="24"/>
          <w:szCs w:val="24"/>
          <w14:ligatures w14:val="none"/>
        </w:rPr>
        <w:t>Learning Outcomes</w:t>
      </w:r>
    </w:p>
    <w:p w14:paraId="18632B1A" w14:textId="77777777" w:rsidR="002E45AD" w:rsidRPr="006B41F6" w:rsidRDefault="002E45AD" w:rsidP="002E45AD">
      <w:pPr>
        <w:spacing w:after="0" w:line="240" w:lineRule="auto"/>
        <w:rPr>
          <w:rFonts w:ascii="Times New Roman" w:hAnsi="Times New Roman" w:cs="Times New Roman"/>
          <w:kern w:val="0"/>
          <w:sz w:val="24"/>
          <w:szCs w:val="24"/>
          <w14:ligatures w14:val="none"/>
        </w:rPr>
      </w:pPr>
    </w:p>
    <w:p w14:paraId="2F7938BF" w14:textId="77777777" w:rsidR="002E45AD" w:rsidRPr="006B41F6" w:rsidRDefault="002E45AD" w:rsidP="002E45AD">
      <w:pPr>
        <w:numPr>
          <w:ilvl w:val="0"/>
          <w:numId w:val="4"/>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Identify basic principles and institutions that underlie the cultures and traditions of groups, organizations, societies, or nations. </w:t>
      </w:r>
    </w:p>
    <w:p w14:paraId="5882C8FC" w14:textId="77777777" w:rsidR="002E45AD" w:rsidRPr="006B41F6" w:rsidRDefault="002E45AD" w:rsidP="002E45AD">
      <w:pPr>
        <w:numPr>
          <w:ilvl w:val="0"/>
          <w:numId w:val="4"/>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Describe theories about individuals, social processes, social networks, or the relationships between individuals and society. </w:t>
      </w:r>
    </w:p>
    <w:p w14:paraId="2C653DF8" w14:textId="77777777" w:rsidR="002E45AD" w:rsidRPr="006B41F6" w:rsidRDefault="002E45AD" w:rsidP="002E45AD">
      <w:pPr>
        <w:numPr>
          <w:ilvl w:val="0"/>
          <w:numId w:val="4"/>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Explain and apply diverse empirical methods to investigate and analyze individuals, groups, or societies. </w:t>
      </w:r>
    </w:p>
    <w:p w14:paraId="43072571" w14:textId="77777777" w:rsidR="002E45AD" w:rsidRPr="006B41F6" w:rsidRDefault="002E45AD" w:rsidP="002E45AD">
      <w:pPr>
        <w:numPr>
          <w:ilvl w:val="0"/>
          <w:numId w:val="4"/>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t>Analyze human behavior, perspectives, or cultures using theory and research. </w:t>
      </w:r>
    </w:p>
    <w:p w14:paraId="04342B6F" w14:textId="77777777" w:rsidR="002E45AD" w:rsidRPr="006B41F6" w:rsidRDefault="002E45AD" w:rsidP="002E45AD">
      <w:pPr>
        <w:numPr>
          <w:ilvl w:val="0"/>
          <w:numId w:val="4"/>
        </w:numPr>
        <w:spacing w:after="0" w:line="240" w:lineRule="auto"/>
        <w:contextualSpacing/>
        <w:rPr>
          <w:rFonts w:ascii="Times New Roman" w:hAnsi="Times New Roman" w:cs="Times New Roman"/>
          <w:kern w:val="0"/>
          <w:sz w:val="24"/>
          <w:szCs w:val="24"/>
          <w14:ligatures w14:val="none"/>
        </w:rPr>
      </w:pPr>
      <w:r w:rsidRPr="006B41F6">
        <w:rPr>
          <w:rFonts w:ascii="Times New Roman" w:hAnsi="Times New Roman" w:cs="Times New Roman"/>
          <w:kern w:val="0"/>
          <w:sz w:val="24"/>
          <w:szCs w:val="24"/>
          <w14:ligatures w14:val="none"/>
        </w:rPr>
        <w:lastRenderedPageBreak/>
        <w:t>Articulate ways that social diversity shapes attitudes and values affecting the respect and equality of others.</w:t>
      </w:r>
    </w:p>
    <w:p w14:paraId="6072EA75" w14:textId="77777777" w:rsidR="002E45AD" w:rsidRDefault="002E45AD" w:rsidP="002E45AD"/>
    <w:p w14:paraId="2FF906BC" w14:textId="77777777" w:rsidR="000A0E68" w:rsidRDefault="000A0E68"/>
    <w:sectPr w:rsidR="000A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4DA"/>
    <w:multiLevelType w:val="hybridMultilevel"/>
    <w:tmpl w:val="76F6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A6F42"/>
    <w:multiLevelType w:val="hybridMultilevel"/>
    <w:tmpl w:val="454CC0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CC368E"/>
    <w:multiLevelType w:val="hybridMultilevel"/>
    <w:tmpl w:val="7F0C7C5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7A72D3"/>
    <w:multiLevelType w:val="hybridMultilevel"/>
    <w:tmpl w:val="DDBC2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375479">
    <w:abstractNumId w:val="0"/>
  </w:num>
  <w:num w:numId="2" w16cid:durableId="50663425">
    <w:abstractNumId w:val="1"/>
  </w:num>
  <w:num w:numId="3" w16cid:durableId="354695249">
    <w:abstractNumId w:val="2"/>
  </w:num>
  <w:num w:numId="4" w16cid:durableId="168836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AD"/>
    <w:rsid w:val="000A0E68"/>
    <w:rsid w:val="002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E048"/>
  <w15:chartTrackingRefBased/>
  <w15:docId w15:val="{905275BD-461C-441D-9837-E86303E4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E45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45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45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45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Takahashi</dc:creator>
  <cp:keywords/>
  <dc:description/>
  <cp:lastModifiedBy>Yoshiko Takahashi</cp:lastModifiedBy>
  <cp:revision>1</cp:revision>
  <dcterms:created xsi:type="dcterms:W3CDTF">2024-02-02T00:28:00Z</dcterms:created>
  <dcterms:modified xsi:type="dcterms:W3CDTF">2024-02-02T00:28:00Z</dcterms:modified>
</cp:coreProperties>
</file>