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484C" w14:textId="77777777" w:rsidR="00F03F53" w:rsidRPr="00F03F53" w:rsidRDefault="00F03F53" w:rsidP="00F03F53">
      <w:pPr>
        <w:spacing w:before="225" w:after="225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60"/>
          <w:szCs w:val="60"/>
        </w:rPr>
      </w:pPr>
      <w:r w:rsidRPr="00F03F53">
        <w:rPr>
          <w:rFonts w:ascii="Helvetica" w:eastAsia="Times New Roman" w:hAnsi="Helvetica" w:cs="Helvetica"/>
          <w:color w:val="666666"/>
          <w:kern w:val="36"/>
          <w:sz w:val="60"/>
          <w:szCs w:val="60"/>
        </w:rPr>
        <w:t>Using Microsoft Teams</w:t>
      </w:r>
    </w:p>
    <w:p w14:paraId="08377A82" w14:textId="77777777" w:rsidR="00F03F53" w:rsidRPr="00F03F53" w:rsidRDefault="00F03F53" w:rsidP="00F03F53">
      <w:pPr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03F53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Microsoft Teams</w:t>
      </w:r>
      <w:r w:rsidRPr="00F03F53">
        <w:rPr>
          <w:rFonts w:ascii="Helvetica" w:eastAsia="Times New Roman" w:hAnsi="Helvetica" w:cs="Helvetica"/>
          <w:color w:val="2D3B45"/>
          <w:sz w:val="24"/>
          <w:szCs w:val="24"/>
        </w:rPr>
        <w:t xml:space="preserve"> is a powerful, fully featured conferencing software that seamlessly integrates with the Microsoft 365 product line. As such, it can be </w:t>
      </w:r>
      <w:proofErr w:type="gramStart"/>
      <w:r w:rsidRPr="00F03F53">
        <w:rPr>
          <w:rFonts w:ascii="Helvetica" w:eastAsia="Times New Roman" w:hAnsi="Helvetica" w:cs="Helvetica"/>
          <w:color w:val="2D3B45"/>
          <w:sz w:val="24"/>
          <w:szCs w:val="24"/>
        </w:rPr>
        <w:t>fairly complex</w:t>
      </w:r>
      <w:proofErr w:type="gramEnd"/>
      <w:r w:rsidRPr="00F03F53">
        <w:rPr>
          <w:rFonts w:ascii="Helvetica" w:eastAsia="Times New Roman" w:hAnsi="Helvetica" w:cs="Helvetica"/>
          <w:color w:val="2D3B45"/>
          <w:sz w:val="24"/>
          <w:szCs w:val="24"/>
        </w:rPr>
        <w:t xml:space="preserve"> to use to its fullest. Conferencing with Teams can be fairly </w:t>
      </w:r>
      <w:proofErr w:type="gramStart"/>
      <w:r w:rsidRPr="00F03F53">
        <w:rPr>
          <w:rFonts w:ascii="Helvetica" w:eastAsia="Times New Roman" w:hAnsi="Helvetica" w:cs="Helvetica"/>
          <w:color w:val="2D3B45"/>
          <w:sz w:val="24"/>
          <w:szCs w:val="24"/>
        </w:rPr>
        <w:t>simple</w:t>
      </w:r>
      <w:proofErr w:type="gramEnd"/>
      <w:r w:rsidRPr="00F03F53">
        <w:rPr>
          <w:rFonts w:ascii="Helvetica" w:eastAsia="Times New Roman" w:hAnsi="Helvetica" w:cs="Helvetica"/>
          <w:color w:val="2D3B45"/>
          <w:sz w:val="24"/>
          <w:szCs w:val="24"/>
        </w:rPr>
        <w:t xml:space="preserve"> but we encourage faculty to explore all the options you have in this collaboration tool.</w:t>
      </w:r>
    </w:p>
    <w:p w14:paraId="53637A1C" w14:textId="77777777" w:rsidR="00F03F53" w:rsidRPr="00F03F53" w:rsidRDefault="00F03F53" w:rsidP="00F03F53">
      <w:pPr>
        <w:numPr>
          <w:ilvl w:val="0"/>
          <w:numId w:val="1"/>
        </w:numPr>
        <w:spacing w:beforeAutospacing="1" w:after="0" w:afterAutospacing="1" w:line="240" w:lineRule="auto"/>
        <w:ind w:left="406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03F53">
        <w:rPr>
          <w:rFonts w:ascii="Helvetica" w:eastAsia="Times New Roman" w:hAnsi="Helvetica" w:cs="Helvetica"/>
          <w:color w:val="2D3B45"/>
          <w:sz w:val="24"/>
          <w:szCs w:val="24"/>
        </w:rPr>
        <w:t>Teams Meetings </w:t>
      </w:r>
      <w:hyperlink r:id="rId5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overvie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w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2A505672" w14:textId="77777777" w:rsidR="00F03F53" w:rsidRPr="00F03F53" w:rsidRDefault="00F03F53" w:rsidP="00F03F53">
      <w:pPr>
        <w:numPr>
          <w:ilvl w:val="1"/>
          <w:numId w:val="1"/>
        </w:numPr>
        <w:spacing w:before="100" w:beforeAutospacing="1" w:after="100" w:afterAutospacing="1" w:line="240" w:lineRule="auto"/>
        <w:ind w:left="444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03F53">
        <w:rPr>
          <w:rFonts w:ascii="Helvetica" w:eastAsia="Times New Roman" w:hAnsi="Helvetica" w:cs="Helvetica"/>
          <w:color w:val="2D3B45"/>
          <w:sz w:val="24"/>
          <w:szCs w:val="24"/>
        </w:rPr>
        <w:t>Setting up a meeting</w:t>
      </w:r>
    </w:p>
    <w:p w14:paraId="671117D2" w14:textId="77777777" w:rsidR="00F03F53" w:rsidRPr="00F03F53" w:rsidRDefault="00F03F53" w:rsidP="00F03F53">
      <w:pPr>
        <w:numPr>
          <w:ilvl w:val="2"/>
          <w:numId w:val="1"/>
        </w:numPr>
        <w:spacing w:beforeAutospacing="1" w:after="0" w:afterAutospacing="1" w:line="240" w:lineRule="auto"/>
        <w:ind w:left="481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6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Within Canvas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15CBCD46" w14:textId="77777777" w:rsidR="00F03F53" w:rsidRPr="00F03F53" w:rsidRDefault="00F03F53" w:rsidP="00F03F53">
      <w:pPr>
        <w:numPr>
          <w:ilvl w:val="2"/>
          <w:numId w:val="1"/>
        </w:numPr>
        <w:spacing w:beforeAutospacing="1" w:after="0" w:afterAutospacing="1" w:line="240" w:lineRule="auto"/>
        <w:ind w:left="481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7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Outside of Canvas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468EC52E" w14:textId="77777777" w:rsidR="00F03F53" w:rsidRPr="00F03F53" w:rsidRDefault="00F03F53" w:rsidP="00F03F53">
      <w:pPr>
        <w:numPr>
          <w:ilvl w:val="1"/>
          <w:numId w:val="1"/>
        </w:numPr>
        <w:spacing w:beforeAutospacing="1" w:after="0" w:afterAutospacing="1" w:line="240" w:lineRule="auto"/>
        <w:ind w:left="4440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8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Join a Meeting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6E2F4BE0" w14:textId="77777777" w:rsidR="00F03F53" w:rsidRPr="00F03F53" w:rsidRDefault="00F03F53" w:rsidP="00F03F53">
      <w:pPr>
        <w:numPr>
          <w:ilvl w:val="1"/>
          <w:numId w:val="1"/>
        </w:numPr>
        <w:spacing w:before="100" w:beforeAutospacing="1" w:after="100" w:afterAutospacing="1" w:line="240" w:lineRule="auto"/>
        <w:ind w:left="444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03F53">
        <w:rPr>
          <w:rFonts w:ascii="Helvetica" w:eastAsia="Times New Roman" w:hAnsi="Helvetica" w:cs="Helvetica"/>
          <w:color w:val="2D3B45"/>
          <w:sz w:val="24"/>
          <w:szCs w:val="24"/>
        </w:rPr>
        <w:t>Recording a meeting</w:t>
      </w:r>
    </w:p>
    <w:p w14:paraId="277ECC3C" w14:textId="77777777" w:rsidR="00F03F53" w:rsidRPr="00F03F53" w:rsidRDefault="00F03F53" w:rsidP="00F03F53">
      <w:pPr>
        <w:numPr>
          <w:ilvl w:val="2"/>
          <w:numId w:val="1"/>
        </w:numPr>
        <w:spacing w:beforeAutospacing="1" w:after="0" w:afterAutospacing="1" w:line="240" w:lineRule="auto"/>
        <w:ind w:left="481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9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Recording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466DD703" w14:textId="77777777" w:rsidR="00F03F53" w:rsidRPr="00F03F53" w:rsidRDefault="00F03F53" w:rsidP="00F03F53">
      <w:pPr>
        <w:numPr>
          <w:ilvl w:val="2"/>
          <w:numId w:val="1"/>
        </w:numPr>
        <w:spacing w:beforeAutospacing="1" w:after="0" w:afterAutospacing="1" w:line="240" w:lineRule="auto"/>
        <w:ind w:left="481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0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Play and share a meeting recording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7EDE7749" w14:textId="77777777" w:rsidR="00F03F53" w:rsidRPr="00F03F53" w:rsidRDefault="00F03F53" w:rsidP="00F03F53">
      <w:pPr>
        <w:numPr>
          <w:ilvl w:val="1"/>
          <w:numId w:val="1"/>
        </w:numPr>
        <w:spacing w:before="100" w:beforeAutospacing="1" w:after="100" w:afterAutospacing="1" w:line="240" w:lineRule="auto"/>
        <w:ind w:left="444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03F53">
        <w:rPr>
          <w:rFonts w:ascii="Helvetica" w:eastAsia="Times New Roman" w:hAnsi="Helvetica" w:cs="Helvetica"/>
          <w:color w:val="2D3B45"/>
          <w:sz w:val="24"/>
          <w:szCs w:val="24"/>
        </w:rPr>
        <w:t>During a meeting</w:t>
      </w:r>
    </w:p>
    <w:p w14:paraId="37932C9F" w14:textId="77777777" w:rsidR="00F03F53" w:rsidRPr="00F03F53" w:rsidRDefault="00F03F53" w:rsidP="00F03F53">
      <w:pPr>
        <w:numPr>
          <w:ilvl w:val="2"/>
          <w:numId w:val="1"/>
        </w:numPr>
        <w:spacing w:beforeAutospacing="1" w:after="0" w:afterAutospacing="1" w:line="240" w:lineRule="auto"/>
        <w:ind w:left="481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1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Using video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2423A867" w14:textId="77777777" w:rsidR="00F03F53" w:rsidRPr="00F03F53" w:rsidRDefault="00F03F53" w:rsidP="00F03F53">
      <w:pPr>
        <w:numPr>
          <w:ilvl w:val="2"/>
          <w:numId w:val="1"/>
        </w:numPr>
        <w:spacing w:beforeAutospacing="1" w:after="0" w:afterAutospacing="1" w:line="240" w:lineRule="auto"/>
        <w:ind w:left="481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2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Change your video background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07004CB1" w14:textId="77777777" w:rsidR="00F03F53" w:rsidRPr="00F03F53" w:rsidRDefault="00F03F53" w:rsidP="00F03F53">
      <w:pPr>
        <w:numPr>
          <w:ilvl w:val="2"/>
          <w:numId w:val="1"/>
        </w:numPr>
        <w:spacing w:beforeAutospacing="1" w:after="0" w:afterAutospacing="1" w:line="240" w:lineRule="auto"/>
        <w:ind w:left="481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3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Share content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318ACA8A" w14:textId="77777777" w:rsidR="00F03F53" w:rsidRPr="00F03F53" w:rsidRDefault="00F03F53" w:rsidP="00F03F53">
      <w:pPr>
        <w:numPr>
          <w:ilvl w:val="2"/>
          <w:numId w:val="1"/>
        </w:numPr>
        <w:spacing w:beforeAutospacing="1" w:after="0" w:afterAutospacing="1" w:line="240" w:lineRule="auto"/>
        <w:ind w:left="481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4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Multitasking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3488D85D" w14:textId="77777777" w:rsidR="00F03F53" w:rsidRPr="00F03F53" w:rsidRDefault="00F03F53" w:rsidP="00F03F53">
      <w:pPr>
        <w:numPr>
          <w:ilvl w:val="2"/>
          <w:numId w:val="1"/>
        </w:numPr>
        <w:spacing w:beforeAutospacing="1" w:after="0" w:afterAutospacing="1" w:line="240" w:lineRule="auto"/>
        <w:ind w:left="481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5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Using a whiteboard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00E14586" w14:textId="77777777" w:rsidR="00F03F53" w:rsidRPr="00F03F53" w:rsidRDefault="00F03F53" w:rsidP="00F03F53">
      <w:pPr>
        <w:numPr>
          <w:ilvl w:val="2"/>
          <w:numId w:val="1"/>
        </w:numPr>
        <w:spacing w:beforeAutospacing="1" w:after="0" w:afterAutospacing="1" w:line="240" w:lineRule="auto"/>
        <w:ind w:left="481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6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Change participant settings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5D34E212" w14:textId="77777777" w:rsidR="00F03F53" w:rsidRPr="00F03F53" w:rsidRDefault="00F03F53" w:rsidP="00F03F53">
      <w:pPr>
        <w:numPr>
          <w:ilvl w:val="3"/>
          <w:numId w:val="1"/>
        </w:numPr>
        <w:spacing w:beforeAutospacing="1" w:after="0" w:afterAutospacing="1" w:line="240" w:lineRule="auto"/>
        <w:ind w:left="5190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7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Roles in a Teams meeting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50D1B5D0" w14:textId="77777777" w:rsidR="00F03F53" w:rsidRPr="00F03F53" w:rsidRDefault="00F03F53" w:rsidP="00F03F53">
      <w:pPr>
        <w:numPr>
          <w:ilvl w:val="2"/>
          <w:numId w:val="1"/>
        </w:numPr>
        <w:spacing w:beforeAutospacing="1" w:after="0" w:afterAutospacing="1" w:line="240" w:lineRule="auto"/>
        <w:ind w:left="481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8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Download an attendance report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1838D9BC" w14:textId="77777777" w:rsidR="00F03F53" w:rsidRPr="00F03F53" w:rsidRDefault="00F03F53" w:rsidP="00F03F53">
      <w:pPr>
        <w:numPr>
          <w:ilvl w:val="2"/>
          <w:numId w:val="1"/>
        </w:numPr>
        <w:spacing w:beforeAutospacing="1" w:after="0" w:afterAutospacing="1" w:line="240" w:lineRule="auto"/>
        <w:ind w:left="481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19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Ending a meeting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5805CDB9" w14:textId="77777777" w:rsidR="00F03F53" w:rsidRPr="00F03F53" w:rsidRDefault="00F03F53" w:rsidP="00F03F53">
      <w:pPr>
        <w:numPr>
          <w:ilvl w:val="2"/>
          <w:numId w:val="1"/>
        </w:numPr>
        <w:spacing w:beforeAutospacing="1" w:after="0" w:afterAutospacing="1" w:line="240" w:lineRule="auto"/>
        <w:ind w:left="4815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20" w:anchor="bkmk_calling" w:tgtFrame="_blank" w:history="1"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Keyboard Shortcuts</w:t>
        </w:r>
        <w:r w:rsidRPr="00F03F53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71B21689" w14:textId="1ED999A7" w:rsidR="00F03F53" w:rsidRPr="00F03F53" w:rsidRDefault="00F03F53" w:rsidP="00F03F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00C18B2E" w14:textId="77777777" w:rsidR="003D1E62" w:rsidRDefault="00F03F53"/>
    <w:sectPr w:rsidR="003D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1F9C"/>
    <w:multiLevelType w:val="multilevel"/>
    <w:tmpl w:val="A31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53"/>
    <w:rsid w:val="000E46C7"/>
    <w:rsid w:val="00C604D5"/>
    <w:rsid w:val="00F0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F785"/>
  <w15:chartTrackingRefBased/>
  <w15:docId w15:val="{2E8E92CF-6C93-4497-935B-97C48C78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0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3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F53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F03F53"/>
  </w:style>
  <w:style w:type="character" w:customStyle="1" w:styleId="module-sequence-footer-button--previous">
    <w:name w:val="module-sequence-footer-button--previous"/>
    <w:basedOn w:val="DefaultParagraphFont"/>
    <w:rsid w:val="00F03F53"/>
  </w:style>
  <w:style w:type="character" w:customStyle="1" w:styleId="module-sequence-footer-button--next">
    <w:name w:val="module-sequence-footer-button--next"/>
    <w:basedOn w:val="DefaultParagraphFont"/>
    <w:rsid w:val="00F0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138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4193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1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1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9" w:color="C7CDD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join-a-meeting-in-teams-1613bb53-f3fa-431e-85a9-d6a91e3468c9" TargetMode="External"/><Relationship Id="rId13" Type="http://schemas.openxmlformats.org/officeDocument/2006/relationships/hyperlink" Target="https://support.microsoft.com/en-us/office/share-content-in-a-meeting-in-teams-fcc2bf59-aecd-4481-8f99-ce55dd836ce8" TargetMode="External"/><Relationship Id="rId18" Type="http://schemas.openxmlformats.org/officeDocument/2006/relationships/hyperlink" Target="https://support.microsoft.com/en-us/office/download-attendance-reports-in-teams-ae7cf170-530c-47d3-84c1-3aedac74d31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wu.hosted.panopto.com/Panopto/Pages/Viewer.aspx?id=255df290-711c-402b-8411-abdc01258196" TargetMode="External"/><Relationship Id="rId12" Type="http://schemas.openxmlformats.org/officeDocument/2006/relationships/hyperlink" Target="https://support.microsoft.com/en-us/office/change-your-background-for-a-teams-meeting-f77a2381-443a-499d-825e-509a140f4780" TargetMode="External"/><Relationship Id="rId17" Type="http://schemas.openxmlformats.org/officeDocument/2006/relationships/hyperlink" Target="https://support.microsoft.com/en-us/office/roles-in-a-teams-meeting-c16fa7d0-1666-4dde-8686-0a0bfe16e019?ui=en-us&amp;rs=en-us&amp;ad=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microsoft.com/en-us/office/change-participant-settings-for-a-teams-meeting-53261366-dbd5-45f9-aae9-a70e6354f88e" TargetMode="External"/><Relationship Id="rId20" Type="http://schemas.openxmlformats.org/officeDocument/2006/relationships/hyperlink" Target="https://support.microsoft.com/en-us/office/keyboard-shortcuts-for-microsoft-teams-2e8e2a70-e8d8-4a19-949b-4c36dd5292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wu.hosted.panopto.com/Panopto/Pages/Viewer.aspx?id=251b7173-fed2-4b30-8374-abdc01225d29" TargetMode="External"/><Relationship Id="rId11" Type="http://schemas.openxmlformats.org/officeDocument/2006/relationships/hyperlink" Target="https://support.microsoft.com/en-us/office/using-video-in-microsoft-teams-3647fc29-7b92-4c26-8c2d-8a596904cdae" TargetMode="External"/><Relationship Id="rId5" Type="http://schemas.openxmlformats.org/officeDocument/2006/relationships/hyperlink" Target="https://support.microsoft.com/en-us/office/meetings-in-teams-e0b0ae21-53ee-4462-a50d-ca9b9e217b67" TargetMode="External"/><Relationship Id="rId15" Type="http://schemas.openxmlformats.org/officeDocument/2006/relationships/hyperlink" Target="https://support.microsoft.com/en-us/office/whiteboard-in-a-teams-meeting-d9210aa2-876a-40f0-8ca0-5deb2fc11ca6" TargetMode="External"/><Relationship Id="rId10" Type="http://schemas.openxmlformats.org/officeDocument/2006/relationships/hyperlink" Target="https://support.microsoft.com/en-us/office/play-and-share-a-meeting-recording-in-teams-7d7e5dc5-9ae4-4b94-8589-27496037e8fa" TargetMode="External"/><Relationship Id="rId19" Type="http://schemas.openxmlformats.org/officeDocument/2006/relationships/hyperlink" Target="https://support.microsoft.com/en-us/office/end-a-teams-meeting-for-everyone-in-attendance-5051fa72-8470-4a38-99e4-014535208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record-a-meeting-in-teams-34dfbe7f-b07d-4a27-b4c6-de62f1348c24" TargetMode="External"/><Relationship Id="rId14" Type="http://schemas.openxmlformats.org/officeDocument/2006/relationships/hyperlink" Target="https://support.microsoft.com/en-us/office/multitasking-in-a-teams-meeting-01835df8-c655-435e-9ad8-d756caa2ba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Romero</dc:creator>
  <cp:keywords/>
  <dc:description/>
  <cp:lastModifiedBy>Maggie Romero</cp:lastModifiedBy>
  <cp:revision>1</cp:revision>
  <dcterms:created xsi:type="dcterms:W3CDTF">2020-10-07T00:35:00Z</dcterms:created>
  <dcterms:modified xsi:type="dcterms:W3CDTF">2020-10-07T00:36:00Z</dcterms:modified>
</cp:coreProperties>
</file>