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C8EF" w14:textId="77777777" w:rsidR="00CE2C0E" w:rsidRDefault="00CE2C0E" w:rsidP="00CE2C0E">
      <w:pPr>
        <w:rPr>
          <w:b/>
          <w:bCs/>
        </w:rPr>
      </w:pPr>
    </w:p>
    <w:p w14:paraId="457378CF" w14:textId="77777777" w:rsidR="00CE2C0E" w:rsidRDefault="00CE2C0E" w:rsidP="00CE2C0E">
      <w:pPr>
        <w:rPr>
          <w:b/>
          <w:bCs/>
        </w:rPr>
      </w:pPr>
    </w:p>
    <w:p w14:paraId="462624BF" w14:textId="77777777" w:rsidR="00CE2C0E" w:rsidRDefault="00CE2C0E" w:rsidP="00CE2C0E">
      <w:pPr>
        <w:rPr>
          <w:b/>
          <w:bCs/>
        </w:rPr>
      </w:pPr>
      <w:r w:rsidRPr="00CE2C0E">
        <w:rPr>
          <w:b/>
          <w:bCs/>
        </w:rPr>
        <w:t>Curriculum Committee for the 2025–2026 Academic Year</w:t>
      </w:r>
      <w:r>
        <w:rPr>
          <w:b/>
          <w:bCs/>
        </w:rPr>
        <w:t xml:space="preserve"> </w:t>
      </w:r>
    </w:p>
    <w:p w14:paraId="542DC2A1" w14:textId="106D24B6" w:rsidR="00CE2C0E" w:rsidRPr="00CE2C0E" w:rsidRDefault="00CE2C0E" w:rsidP="00CE2C0E">
      <w:pPr>
        <w:rPr>
          <w:b/>
          <w:bCs/>
        </w:rPr>
      </w:pPr>
      <w:r w:rsidRPr="00CE2C0E">
        <w:rPr>
          <w:b/>
          <w:bCs/>
        </w:rPr>
        <w:t>Meeting Minutes</w:t>
      </w:r>
    </w:p>
    <w:p w14:paraId="7A908974" w14:textId="77777777" w:rsidR="00CE2C0E" w:rsidRPr="00D03866" w:rsidRDefault="00CE2C0E" w:rsidP="00CE2C0E">
      <w:r w:rsidRPr="00CE2C0E">
        <w:t>May 21, 2026</w:t>
      </w:r>
      <w:r w:rsidRPr="00CE2C0E">
        <w:br/>
        <w:t>3:10 – 5:00 p.m. (Zoom)</w:t>
      </w:r>
    </w:p>
    <w:p w14:paraId="564DBCA6" w14:textId="77777777" w:rsidR="002F1FB3" w:rsidRDefault="002F1FB3" w:rsidP="00CE2C0E">
      <w:pPr>
        <w:rPr>
          <w:b/>
          <w:bCs/>
        </w:rPr>
      </w:pPr>
    </w:p>
    <w:p w14:paraId="77CD0DAB" w14:textId="77777777" w:rsidR="002F1FB3" w:rsidRPr="002F1FB3" w:rsidRDefault="002F1FB3" w:rsidP="002F1FB3">
      <w:pPr>
        <w:rPr>
          <w:b/>
          <w:bCs/>
        </w:rPr>
      </w:pPr>
      <w:r w:rsidRPr="002F1FB3">
        <w:rPr>
          <w:b/>
          <w:bCs/>
        </w:rPr>
        <w:t>Attendees</w:t>
      </w:r>
    </w:p>
    <w:p w14:paraId="10924EB0" w14:textId="595F88C2" w:rsidR="002F1FB3" w:rsidRPr="002F1FB3" w:rsidRDefault="002F1FB3" w:rsidP="002F1FB3">
      <w:r w:rsidRPr="002F1FB3">
        <w:t>Voting Members Present</w:t>
      </w:r>
      <w:r w:rsidRPr="002F1FB3">
        <w:rPr>
          <w:b/>
          <w:bCs/>
        </w:rPr>
        <w:t>:</w:t>
      </w:r>
      <w:r w:rsidR="007953CA">
        <w:t xml:space="preserve"> </w:t>
      </w:r>
      <w:r w:rsidRPr="002F1FB3">
        <w:t>Paul Ballard (Chair), Elizabeth Brown, Lacy Ferrell, Dia Gary, Sarah Oppelt, Erika Pazian, Tim Sorey</w:t>
      </w:r>
    </w:p>
    <w:p w14:paraId="57E16943" w14:textId="601E3E11" w:rsidR="002F1FB3" w:rsidRPr="002F1FB3" w:rsidRDefault="002F1FB3" w:rsidP="002F1FB3">
      <w:r w:rsidRPr="002F1FB3">
        <w:t>Non-Voting Members Present:</w:t>
      </w:r>
      <w:r w:rsidR="007953CA">
        <w:t xml:space="preserve"> </w:t>
      </w:r>
      <w:r w:rsidRPr="002F1FB3">
        <w:t>Mike Gimlin, Kurt Kirstein, Mike Pease, Rachel Kirk, Gayle Young-Dohrman</w:t>
      </w:r>
    </w:p>
    <w:p w14:paraId="7E3CF3D5" w14:textId="77777777" w:rsidR="002F1FB3" w:rsidRDefault="002F1FB3" w:rsidP="00CE2C0E"/>
    <w:p w14:paraId="03234EE6" w14:textId="77777777" w:rsidR="002F1FB3" w:rsidRPr="002F1FB3" w:rsidRDefault="002F1FB3" w:rsidP="002F1FB3">
      <w:pPr>
        <w:rPr>
          <w:b/>
          <w:bCs/>
        </w:rPr>
      </w:pPr>
      <w:r w:rsidRPr="002F1FB3">
        <w:rPr>
          <w:b/>
          <w:bCs/>
        </w:rPr>
        <w:t>1. Call to Order</w:t>
      </w:r>
    </w:p>
    <w:p w14:paraId="7C96763D" w14:textId="77777777" w:rsidR="002F1FB3" w:rsidRDefault="002F1FB3" w:rsidP="002F1FB3">
      <w:r w:rsidRPr="002F1FB3">
        <w:t>The meeting was called to order at 3:10 p.m.</w:t>
      </w:r>
    </w:p>
    <w:p w14:paraId="4964A38F" w14:textId="77777777" w:rsidR="007953CA" w:rsidRPr="002F1FB3" w:rsidRDefault="007953CA" w:rsidP="002F1FB3"/>
    <w:p w14:paraId="64C5DFEA" w14:textId="77777777" w:rsidR="002F1FB3" w:rsidRPr="002F1FB3" w:rsidRDefault="002F1FB3" w:rsidP="002F1FB3">
      <w:pPr>
        <w:rPr>
          <w:b/>
          <w:bCs/>
        </w:rPr>
      </w:pPr>
      <w:r w:rsidRPr="002F1FB3">
        <w:rPr>
          <w:b/>
          <w:bCs/>
        </w:rPr>
        <w:t>2. Review: Agenda</w:t>
      </w:r>
    </w:p>
    <w:p w14:paraId="162C10EB" w14:textId="77777777" w:rsidR="002F1FB3" w:rsidRDefault="002F1FB3" w:rsidP="002F1FB3">
      <w:r w:rsidRPr="002F1FB3">
        <w:t>The agenda was reviewed and approved.</w:t>
      </w:r>
    </w:p>
    <w:p w14:paraId="19163672" w14:textId="77777777" w:rsidR="007953CA" w:rsidRPr="002F1FB3" w:rsidRDefault="007953CA" w:rsidP="002F1FB3"/>
    <w:p w14:paraId="0CCE9073" w14:textId="77777777" w:rsidR="002F1FB3" w:rsidRPr="002F1FB3" w:rsidRDefault="002F1FB3" w:rsidP="002F1FB3">
      <w:pPr>
        <w:rPr>
          <w:b/>
          <w:bCs/>
        </w:rPr>
      </w:pPr>
      <w:r w:rsidRPr="002F1FB3">
        <w:rPr>
          <w:b/>
          <w:bCs/>
        </w:rPr>
        <w:t xml:space="preserve">3. Approval of May 7, </w:t>
      </w:r>
      <w:proofErr w:type="gramStart"/>
      <w:r w:rsidRPr="002F1FB3">
        <w:rPr>
          <w:b/>
          <w:bCs/>
        </w:rPr>
        <w:t>2026</w:t>
      </w:r>
      <w:proofErr w:type="gramEnd"/>
      <w:r w:rsidRPr="002F1FB3">
        <w:rPr>
          <w:b/>
          <w:bCs/>
        </w:rPr>
        <w:t xml:space="preserve"> Draft Minutes</w:t>
      </w:r>
    </w:p>
    <w:p w14:paraId="6B883C1B" w14:textId="77777777" w:rsidR="002F1FB3" w:rsidRPr="007953CA" w:rsidRDefault="002F1FB3" w:rsidP="002F1FB3">
      <w:r w:rsidRPr="002F1FB3">
        <w:t xml:space="preserve">Motion to approve the May 7, </w:t>
      </w:r>
      <w:proofErr w:type="gramStart"/>
      <w:r w:rsidRPr="002F1FB3">
        <w:t>2026</w:t>
      </w:r>
      <w:proofErr w:type="gramEnd"/>
      <w:r w:rsidRPr="002F1FB3">
        <w:t xml:space="preserve"> draft minutes – APPROVED</w:t>
      </w:r>
    </w:p>
    <w:p w14:paraId="43DF406A" w14:textId="77777777" w:rsidR="007953CA" w:rsidRPr="002F1FB3" w:rsidRDefault="007953CA" w:rsidP="002F1FB3"/>
    <w:p w14:paraId="3313792C" w14:textId="77777777" w:rsidR="004D73C3" w:rsidRPr="004D73C3" w:rsidRDefault="004D73C3" w:rsidP="004D73C3">
      <w:pPr>
        <w:rPr>
          <w:b/>
          <w:bCs/>
        </w:rPr>
      </w:pPr>
      <w:r w:rsidRPr="004D73C3">
        <w:rPr>
          <w:b/>
          <w:bCs/>
        </w:rPr>
        <w:t xml:space="preserve">4. Approval of May 21, </w:t>
      </w:r>
      <w:proofErr w:type="gramStart"/>
      <w:r w:rsidRPr="004D73C3">
        <w:rPr>
          <w:b/>
          <w:bCs/>
        </w:rPr>
        <w:t>2026</w:t>
      </w:r>
      <w:proofErr w:type="gramEnd"/>
      <w:r w:rsidRPr="004D73C3">
        <w:rPr>
          <w:b/>
          <w:bCs/>
        </w:rPr>
        <w:t xml:space="preserve"> Approval Agenda (Reviewed on May 7th)</w:t>
      </w:r>
    </w:p>
    <w:p w14:paraId="0D1C5FB5" w14:textId="77777777" w:rsidR="004D73C3" w:rsidRDefault="004D73C3" w:rsidP="004D73C3">
      <w:r w:rsidRPr="004D73C3">
        <w:t>Motion – APPROVED</w:t>
      </w:r>
    </w:p>
    <w:p w14:paraId="391AB7E7" w14:textId="77777777" w:rsidR="007953CA" w:rsidRPr="004D73C3" w:rsidRDefault="007953CA" w:rsidP="004D73C3"/>
    <w:p w14:paraId="0A6130CB" w14:textId="77777777" w:rsidR="004D73C3" w:rsidRPr="004D73C3" w:rsidRDefault="004D73C3" w:rsidP="004D73C3">
      <w:pPr>
        <w:rPr>
          <w:b/>
          <w:bCs/>
        </w:rPr>
      </w:pPr>
      <w:r w:rsidRPr="004D73C3">
        <w:rPr>
          <w:b/>
          <w:bCs/>
        </w:rPr>
        <w:t>5. Chair’s Report / Updates</w:t>
      </w:r>
    </w:p>
    <w:p w14:paraId="4D998EFF" w14:textId="77777777" w:rsidR="004D73C3" w:rsidRPr="004D73C3" w:rsidRDefault="004D73C3" w:rsidP="004D73C3">
      <w:r w:rsidRPr="004D73C3">
        <w:t>New PRF Process – Alysia Owlsym</w:t>
      </w:r>
    </w:p>
    <w:p w14:paraId="170FAFC5" w14:textId="77777777" w:rsidR="004D73C3" w:rsidRDefault="004D73C3" w:rsidP="004D73C3">
      <w:r w:rsidRPr="004D73C3">
        <w:lastRenderedPageBreak/>
        <w:t xml:space="preserve">An update was provided on recent changes to the Proposal Review Form (PRF) process and SharePoint workflow. Continued refinements are being made to improve functionality and resolve outstanding bugs. Work is ongoing in collaboration with Nicole Burk to stabilize the process and improve usability. </w:t>
      </w:r>
    </w:p>
    <w:p w14:paraId="64BA6251" w14:textId="77777777" w:rsidR="00D03866" w:rsidRPr="004D73C3" w:rsidRDefault="00D03866" w:rsidP="004D73C3"/>
    <w:p w14:paraId="490F7782" w14:textId="77777777" w:rsidR="004D73C3" w:rsidRPr="004D73C3" w:rsidRDefault="004D73C3" w:rsidP="004D73C3">
      <w:pPr>
        <w:rPr>
          <w:b/>
          <w:bCs/>
        </w:rPr>
      </w:pPr>
      <w:r w:rsidRPr="004D73C3">
        <w:rPr>
          <w:b/>
          <w:bCs/>
        </w:rPr>
        <w:t xml:space="preserve">6. Review: May 21, </w:t>
      </w:r>
      <w:proofErr w:type="gramStart"/>
      <w:r w:rsidRPr="004D73C3">
        <w:rPr>
          <w:b/>
          <w:bCs/>
        </w:rPr>
        <w:t>2026</w:t>
      </w:r>
      <w:proofErr w:type="gramEnd"/>
      <w:r w:rsidRPr="004D73C3">
        <w:rPr>
          <w:b/>
          <w:bCs/>
        </w:rPr>
        <w:t xml:space="preserve"> Review Log</w:t>
      </w:r>
    </w:p>
    <w:p w14:paraId="716895C2" w14:textId="77777777" w:rsidR="004D73C3" w:rsidRPr="004D73C3" w:rsidRDefault="004D73C3" w:rsidP="004D73C3">
      <w:r w:rsidRPr="004D73C3">
        <w:t>(7 Course Changes, 1 New Course, 18 Program Changes, 5 New Programs)</w:t>
      </w:r>
      <w:r w:rsidRPr="004D73C3">
        <w:br/>
        <w:t xml:space="preserve">Motion to approve Review Log – APPROVED </w:t>
      </w:r>
    </w:p>
    <w:p w14:paraId="54462405" w14:textId="77777777" w:rsidR="004D73C3" w:rsidRPr="004D73C3" w:rsidRDefault="004D73C3" w:rsidP="004D73C3">
      <w:r w:rsidRPr="004D73C3">
        <w:t>Discussion included proposal-specific feedback and determination of whether PRFs or friendly amendments were needed.</w:t>
      </w:r>
    </w:p>
    <w:p w14:paraId="21E0A710" w14:textId="77777777" w:rsidR="004D73C3" w:rsidRPr="004D73C3" w:rsidRDefault="004D73C3" w:rsidP="004D73C3">
      <w:r w:rsidRPr="004D73C3">
        <w:t>Highlights included:</w:t>
      </w:r>
    </w:p>
    <w:p w14:paraId="4275E315" w14:textId="77777777" w:rsidR="004D73C3" w:rsidRPr="004D73C3" w:rsidRDefault="004D73C3" w:rsidP="004D73C3">
      <w:pPr>
        <w:numPr>
          <w:ilvl w:val="0"/>
          <w:numId w:val="1"/>
        </w:numPr>
      </w:pPr>
      <w:r w:rsidRPr="004D73C3">
        <w:rPr>
          <w:b/>
          <w:bCs/>
        </w:rPr>
        <w:t>ETSC-443</w:t>
      </w:r>
      <w:r w:rsidRPr="004D73C3">
        <w:t xml:space="preserve"> – PRF required with additional friendly amendment. </w:t>
      </w:r>
    </w:p>
    <w:p w14:paraId="3F958767" w14:textId="77777777" w:rsidR="004D73C3" w:rsidRPr="004D73C3" w:rsidRDefault="004D73C3" w:rsidP="004D73C3">
      <w:pPr>
        <w:numPr>
          <w:ilvl w:val="0"/>
          <w:numId w:val="1"/>
        </w:numPr>
      </w:pPr>
      <w:r w:rsidRPr="004D73C3">
        <w:rPr>
          <w:b/>
          <w:bCs/>
        </w:rPr>
        <w:t>KIN-352</w:t>
      </w:r>
      <w:r w:rsidRPr="004D73C3">
        <w:t xml:space="preserve"> – PRF required. </w:t>
      </w:r>
    </w:p>
    <w:p w14:paraId="66784E09" w14:textId="77777777" w:rsidR="004D73C3" w:rsidRPr="004D73C3" w:rsidRDefault="004D73C3" w:rsidP="004D73C3">
      <w:pPr>
        <w:numPr>
          <w:ilvl w:val="0"/>
          <w:numId w:val="1"/>
        </w:numPr>
      </w:pPr>
      <w:r w:rsidRPr="004D73C3">
        <w:rPr>
          <w:b/>
          <w:bCs/>
        </w:rPr>
        <w:t>KIN-449</w:t>
      </w:r>
      <w:r w:rsidRPr="004D73C3">
        <w:t xml:space="preserve"> – PRF required. </w:t>
      </w:r>
    </w:p>
    <w:p w14:paraId="3056A462" w14:textId="77777777" w:rsidR="004D73C3" w:rsidRPr="004D73C3" w:rsidRDefault="004D73C3" w:rsidP="004D73C3">
      <w:pPr>
        <w:numPr>
          <w:ilvl w:val="0"/>
          <w:numId w:val="1"/>
        </w:numPr>
      </w:pPr>
      <w:r w:rsidRPr="004D73C3">
        <w:rPr>
          <w:b/>
          <w:bCs/>
        </w:rPr>
        <w:t>HSST</w:t>
      </w:r>
      <w:r w:rsidRPr="004D73C3">
        <w:t xml:space="preserve"> – PRF required. </w:t>
      </w:r>
    </w:p>
    <w:p w14:paraId="06ED19C6" w14:textId="77777777" w:rsidR="004D73C3" w:rsidRPr="004D73C3" w:rsidRDefault="004D73C3" w:rsidP="004D73C3">
      <w:pPr>
        <w:numPr>
          <w:ilvl w:val="0"/>
          <w:numId w:val="1"/>
        </w:numPr>
      </w:pPr>
      <w:r w:rsidRPr="004D73C3">
        <w:rPr>
          <w:b/>
          <w:bCs/>
        </w:rPr>
        <w:t>Professional Teaching Foundations SPED Certificate Winter Start</w:t>
      </w:r>
      <w:r w:rsidRPr="004D73C3">
        <w:t xml:space="preserve"> – discussion regarding use of spelled-out numerals versus numeric formatting; no PRF required. </w:t>
      </w:r>
    </w:p>
    <w:p w14:paraId="5102700F" w14:textId="77777777" w:rsidR="004D73C3" w:rsidRPr="004D73C3" w:rsidRDefault="004D73C3" w:rsidP="004D73C3">
      <w:pPr>
        <w:numPr>
          <w:ilvl w:val="0"/>
          <w:numId w:val="1"/>
        </w:numPr>
      </w:pPr>
      <w:r w:rsidRPr="004D73C3">
        <w:rPr>
          <w:b/>
          <w:bCs/>
        </w:rPr>
        <w:t>PTPWSPEDG / TEACERTOG</w:t>
      </w:r>
      <w:r w:rsidRPr="004D73C3">
        <w:t xml:space="preserve"> – committee reviewed credit adjustments and confirmed totals remained balanced after offsets. </w:t>
      </w:r>
    </w:p>
    <w:p w14:paraId="6591D2F4" w14:textId="77777777" w:rsidR="004D73C3" w:rsidRDefault="004D73C3" w:rsidP="004D73C3">
      <w:pPr>
        <w:numPr>
          <w:ilvl w:val="0"/>
          <w:numId w:val="1"/>
        </w:numPr>
      </w:pPr>
      <w:r w:rsidRPr="004D73C3">
        <w:rPr>
          <w:b/>
          <w:bCs/>
        </w:rPr>
        <w:t>AVP / AVPP</w:t>
      </w:r>
      <w:r w:rsidRPr="004D73C3">
        <w:t xml:space="preserve"> – follow-up email to originator planned regarding narrative language and possible regulatory requirements. </w:t>
      </w:r>
    </w:p>
    <w:p w14:paraId="7A6C3AB6" w14:textId="77777777" w:rsidR="00D03866" w:rsidRPr="004D73C3" w:rsidRDefault="00D03866" w:rsidP="00D03866">
      <w:pPr>
        <w:ind w:left="720"/>
      </w:pPr>
    </w:p>
    <w:p w14:paraId="3BADB1ED" w14:textId="77777777" w:rsidR="00184000" w:rsidRPr="007953CA" w:rsidRDefault="00184000" w:rsidP="00D03866">
      <w:pPr>
        <w:spacing w:before="100" w:beforeAutospacing="1" w:after="100" w:afterAutospacing="1" w:line="240" w:lineRule="auto"/>
        <w:outlineLvl w:val="1"/>
        <w:rPr>
          <w:rFonts w:eastAsia="Times New Roman" w:cs="Times New Roman"/>
          <w:b/>
          <w:bCs/>
          <w:kern w:val="0"/>
          <w14:ligatures w14:val="none"/>
        </w:rPr>
      </w:pPr>
      <w:r w:rsidRPr="007953CA">
        <w:rPr>
          <w:rFonts w:eastAsia="Times New Roman" w:cs="Times New Roman"/>
          <w:b/>
          <w:bCs/>
          <w:kern w:val="0"/>
          <w14:ligatures w14:val="none"/>
        </w:rPr>
        <w:t xml:space="preserve">7. </w:t>
      </w:r>
      <w:proofErr w:type="spellStart"/>
      <w:r w:rsidRPr="007953CA">
        <w:rPr>
          <w:rFonts w:eastAsia="Times New Roman" w:cs="Times New Roman"/>
          <w:b/>
          <w:bCs/>
          <w:kern w:val="0"/>
          <w14:ligatures w14:val="none"/>
        </w:rPr>
        <w:t>HyFlex</w:t>
      </w:r>
      <w:proofErr w:type="spellEnd"/>
      <w:r w:rsidRPr="007953CA">
        <w:rPr>
          <w:rFonts w:eastAsia="Times New Roman" w:cs="Times New Roman"/>
          <w:b/>
          <w:bCs/>
          <w:kern w:val="0"/>
          <w14:ligatures w14:val="none"/>
        </w:rPr>
        <w:t xml:space="preserve"> Update / Discussion</w:t>
      </w:r>
    </w:p>
    <w:p w14:paraId="118FA911" w14:textId="77777777" w:rsidR="00184000" w:rsidRPr="007953CA" w:rsidRDefault="00184000" w:rsidP="00184000">
      <w:pPr>
        <w:spacing w:before="100" w:beforeAutospacing="1" w:after="100" w:afterAutospacing="1" w:line="240" w:lineRule="auto"/>
        <w:ind w:left="360"/>
        <w:rPr>
          <w:rFonts w:eastAsia="Times New Roman" w:cs="Times New Roman"/>
          <w:kern w:val="0"/>
          <w14:ligatures w14:val="none"/>
        </w:rPr>
      </w:pPr>
      <w:r w:rsidRPr="007953CA">
        <w:rPr>
          <w:rFonts w:eastAsia="Times New Roman" w:cs="Times New Roman"/>
          <w:kern w:val="0"/>
          <w14:ligatures w14:val="none"/>
        </w:rPr>
        <w:t xml:space="preserve">The committee continued discussion regarding proposed </w:t>
      </w:r>
      <w:proofErr w:type="spellStart"/>
      <w:r w:rsidRPr="007953CA">
        <w:rPr>
          <w:rFonts w:eastAsia="Times New Roman" w:cs="Times New Roman"/>
          <w:kern w:val="0"/>
          <w14:ligatures w14:val="none"/>
        </w:rPr>
        <w:t>HyFlex</w:t>
      </w:r>
      <w:proofErr w:type="spellEnd"/>
      <w:r w:rsidRPr="007953CA">
        <w:rPr>
          <w:rFonts w:eastAsia="Times New Roman" w:cs="Times New Roman"/>
          <w:kern w:val="0"/>
          <w14:ligatures w14:val="none"/>
        </w:rPr>
        <w:t xml:space="preserve"> definitions and implementation considerations. Members expressed concern that the proposed structure, as written, did not reflect true </w:t>
      </w:r>
      <w:proofErr w:type="spellStart"/>
      <w:r w:rsidRPr="007953CA">
        <w:rPr>
          <w:rFonts w:eastAsia="Times New Roman" w:cs="Times New Roman"/>
          <w:kern w:val="0"/>
          <w14:ligatures w14:val="none"/>
        </w:rPr>
        <w:t>HyFlex</w:t>
      </w:r>
      <w:proofErr w:type="spellEnd"/>
      <w:r w:rsidRPr="007953CA">
        <w:rPr>
          <w:rFonts w:eastAsia="Times New Roman" w:cs="Times New Roman"/>
          <w:kern w:val="0"/>
          <w14:ligatures w14:val="none"/>
        </w:rPr>
        <w:t xml:space="preserve"> functionality because students would select a modality at registration and remain in that modality for the duration of the quarter. Several members questioned whether this created a new modality at all or simply combined existing instructional approaches.</w:t>
      </w:r>
    </w:p>
    <w:p w14:paraId="7F2AF98A" w14:textId="23FB3F51" w:rsidR="00184000" w:rsidRDefault="009677EC" w:rsidP="00184000">
      <w:pPr>
        <w:spacing w:before="100" w:beforeAutospacing="1" w:after="100" w:afterAutospacing="1" w:line="240" w:lineRule="auto"/>
        <w:ind w:left="360"/>
        <w:rPr>
          <w:rFonts w:eastAsia="Times New Roman" w:cs="Times New Roman"/>
          <w:kern w:val="0"/>
          <w14:ligatures w14:val="none"/>
        </w:rPr>
      </w:pPr>
      <w:r w:rsidRPr="007953CA">
        <w:rPr>
          <w:rFonts w:eastAsia="Times New Roman" w:cs="Times New Roman"/>
          <w:kern w:val="0"/>
          <w14:ligatures w14:val="none"/>
        </w:rPr>
        <w:lastRenderedPageBreak/>
        <w:t xml:space="preserve">Discussion also addressed instructional workload, student flexibility, enrollment considerations, and impacts on specific student populations including international students and veterans. Members discussed whether existing modalities already meet the intended goals and whether introducing a separate definition adds unnecessary complexity. The committee </w:t>
      </w:r>
      <w:r w:rsidR="00D03866" w:rsidRPr="007953CA">
        <w:rPr>
          <w:rFonts w:eastAsia="Times New Roman" w:cs="Times New Roman"/>
          <w:kern w:val="0"/>
          <w14:ligatures w14:val="none"/>
        </w:rPr>
        <w:t>agreed that</w:t>
      </w:r>
      <w:r w:rsidRPr="007953CA">
        <w:rPr>
          <w:rFonts w:eastAsia="Times New Roman" w:cs="Times New Roman"/>
          <w:kern w:val="0"/>
          <w14:ligatures w14:val="none"/>
        </w:rPr>
        <w:t xml:space="preserve"> additional refinement is needed and requested the working group bring back revised language and a formal recommendation for future review.</w:t>
      </w:r>
    </w:p>
    <w:p w14:paraId="400F4658" w14:textId="77777777" w:rsidR="00D03866" w:rsidRPr="007953CA" w:rsidRDefault="00D03866" w:rsidP="00184000">
      <w:pPr>
        <w:spacing w:before="100" w:beforeAutospacing="1" w:after="100" w:afterAutospacing="1" w:line="240" w:lineRule="auto"/>
        <w:ind w:left="360"/>
        <w:rPr>
          <w:rFonts w:eastAsia="Times New Roman" w:cs="Times New Roman"/>
          <w:kern w:val="0"/>
          <w14:ligatures w14:val="none"/>
        </w:rPr>
      </w:pPr>
    </w:p>
    <w:p w14:paraId="5588ED4E" w14:textId="77777777" w:rsidR="009677EC" w:rsidRPr="009677EC" w:rsidRDefault="009677EC" w:rsidP="00D03866">
      <w:pPr>
        <w:spacing w:before="100" w:beforeAutospacing="1" w:after="100" w:afterAutospacing="1" w:line="240" w:lineRule="auto"/>
        <w:rPr>
          <w:rFonts w:eastAsia="Times New Roman" w:cs="Times New Roman"/>
          <w:b/>
          <w:bCs/>
          <w:kern w:val="0"/>
          <w14:ligatures w14:val="none"/>
        </w:rPr>
      </w:pPr>
      <w:r w:rsidRPr="009677EC">
        <w:rPr>
          <w:rFonts w:eastAsia="Times New Roman" w:cs="Times New Roman"/>
          <w:b/>
          <w:bCs/>
          <w:kern w:val="0"/>
          <w14:ligatures w14:val="none"/>
        </w:rPr>
        <w:t xml:space="preserve">8. </w:t>
      </w:r>
      <w:proofErr w:type="spellStart"/>
      <w:r w:rsidRPr="009677EC">
        <w:rPr>
          <w:rFonts w:eastAsia="Times New Roman" w:cs="Times New Roman"/>
          <w:b/>
          <w:bCs/>
          <w:kern w:val="0"/>
          <w14:ligatures w14:val="none"/>
        </w:rPr>
        <w:t>CiHS</w:t>
      </w:r>
      <w:proofErr w:type="spellEnd"/>
      <w:r w:rsidRPr="009677EC">
        <w:rPr>
          <w:rFonts w:eastAsia="Times New Roman" w:cs="Times New Roman"/>
          <w:b/>
          <w:bCs/>
          <w:kern w:val="0"/>
          <w14:ligatures w14:val="none"/>
        </w:rPr>
        <w:t xml:space="preserve"> Certificate Programs</w:t>
      </w:r>
    </w:p>
    <w:p w14:paraId="0104BAEE" w14:textId="77777777" w:rsidR="009677EC" w:rsidRPr="009677EC" w:rsidRDefault="009677EC" w:rsidP="009677EC">
      <w:pPr>
        <w:spacing w:before="100" w:beforeAutospacing="1" w:after="100" w:afterAutospacing="1" w:line="240" w:lineRule="auto"/>
        <w:ind w:left="360"/>
        <w:rPr>
          <w:rFonts w:eastAsia="Times New Roman" w:cs="Times New Roman"/>
          <w:kern w:val="0"/>
          <w14:ligatures w14:val="none"/>
        </w:rPr>
      </w:pPr>
      <w:r w:rsidRPr="009677EC">
        <w:rPr>
          <w:rFonts w:eastAsia="Times New Roman" w:cs="Times New Roman"/>
          <w:b/>
          <w:bCs/>
          <w:kern w:val="0"/>
          <w14:ligatures w14:val="none"/>
        </w:rPr>
        <w:t>Motion to send certificate programs out for campus review – APPROVED</w:t>
      </w:r>
      <w:r w:rsidRPr="009677EC">
        <w:rPr>
          <w:rFonts w:eastAsia="Times New Roman" w:cs="Times New Roman"/>
          <w:kern w:val="0"/>
          <w14:ligatures w14:val="none"/>
        </w:rPr>
        <w:t xml:space="preserve"> </w:t>
      </w:r>
    </w:p>
    <w:p w14:paraId="2D83FE06" w14:textId="77777777" w:rsidR="009677EC" w:rsidRPr="009677EC" w:rsidRDefault="009677EC" w:rsidP="009677EC">
      <w:pPr>
        <w:spacing w:before="100" w:beforeAutospacing="1" w:after="100" w:afterAutospacing="1" w:line="240" w:lineRule="auto"/>
        <w:ind w:left="360"/>
        <w:rPr>
          <w:rFonts w:eastAsia="Times New Roman" w:cs="Times New Roman"/>
          <w:kern w:val="0"/>
          <w14:ligatures w14:val="none"/>
        </w:rPr>
      </w:pPr>
      <w:r w:rsidRPr="009677EC">
        <w:rPr>
          <w:rFonts w:eastAsia="Times New Roman" w:cs="Times New Roman"/>
          <w:kern w:val="0"/>
          <w14:ligatures w14:val="none"/>
        </w:rPr>
        <w:t xml:space="preserve">The committee revisited previously held College in the High School certificate proposals. Discussion focused on whether graduate certificates designed to support College in the High School instruction should function as stand-alone credentials, whether they should remain department-specific decisions, and how </w:t>
      </w:r>
      <w:proofErr w:type="spellStart"/>
      <w:r w:rsidRPr="009677EC">
        <w:rPr>
          <w:rFonts w:eastAsia="Times New Roman" w:cs="Times New Roman"/>
          <w:kern w:val="0"/>
          <w14:ligatures w14:val="none"/>
        </w:rPr>
        <w:t>stackability</w:t>
      </w:r>
      <w:proofErr w:type="spellEnd"/>
      <w:r w:rsidRPr="009677EC">
        <w:rPr>
          <w:rFonts w:eastAsia="Times New Roman" w:cs="Times New Roman"/>
          <w:kern w:val="0"/>
          <w14:ligatures w14:val="none"/>
        </w:rPr>
        <w:t xml:space="preserve"> and transferability should be considered.</w:t>
      </w:r>
    </w:p>
    <w:p w14:paraId="3BB5038C" w14:textId="77777777" w:rsidR="009677EC" w:rsidRDefault="009677EC" w:rsidP="009677EC">
      <w:pPr>
        <w:spacing w:before="100" w:beforeAutospacing="1" w:after="100" w:afterAutospacing="1" w:line="240" w:lineRule="auto"/>
        <w:ind w:left="360"/>
        <w:rPr>
          <w:rFonts w:eastAsia="Times New Roman" w:cs="Times New Roman"/>
          <w:kern w:val="0"/>
          <w14:ligatures w14:val="none"/>
        </w:rPr>
      </w:pPr>
      <w:r w:rsidRPr="009677EC">
        <w:rPr>
          <w:rFonts w:eastAsia="Times New Roman" w:cs="Times New Roman"/>
          <w:kern w:val="0"/>
          <w14:ligatures w14:val="none"/>
        </w:rPr>
        <w:t>Members discussed balancing flexibility for instructor qualification pathways with maintaining departmental standards. Additional outreach and follow-up discussion were planned while allowing proposals to proceed to campus review to avoid delaying the overall timeline.</w:t>
      </w:r>
    </w:p>
    <w:p w14:paraId="1EDC63C7" w14:textId="77777777" w:rsidR="00D03866" w:rsidRPr="009677EC" w:rsidRDefault="00D03866" w:rsidP="009677EC">
      <w:pPr>
        <w:spacing w:before="100" w:beforeAutospacing="1" w:after="100" w:afterAutospacing="1" w:line="240" w:lineRule="auto"/>
        <w:ind w:left="360"/>
        <w:rPr>
          <w:rFonts w:eastAsia="Times New Roman" w:cs="Times New Roman"/>
          <w:kern w:val="0"/>
          <w14:ligatures w14:val="none"/>
        </w:rPr>
      </w:pPr>
    </w:p>
    <w:p w14:paraId="27AE2B79" w14:textId="77777777" w:rsidR="009677EC" w:rsidRPr="009677EC" w:rsidRDefault="009677EC" w:rsidP="00D03866">
      <w:pPr>
        <w:spacing w:before="100" w:beforeAutospacing="1" w:after="100" w:afterAutospacing="1" w:line="240" w:lineRule="auto"/>
        <w:rPr>
          <w:rFonts w:eastAsia="Times New Roman" w:cs="Times New Roman"/>
          <w:b/>
          <w:bCs/>
          <w:kern w:val="0"/>
          <w14:ligatures w14:val="none"/>
        </w:rPr>
      </w:pPr>
      <w:r w:rsidRPr="009677EC">
        <w:rPr>
          <w:rFonts w:eastAsia="Times New Roman" w:cs="Times New Roman"/>
          <w:b/>
          <w:bCs/>
          <w:kern w:val="0"/>
          <w14:ligatures w14:val="none"/>
        </w:rPr>
        <w:t>9. Education Foundations Class Discussion</w:t>
      </w:r>
    </w:p>
    <w:p w14:paraId="5FC67C86" w14:textId="77777777" w:rsidR="009677EC" w:rsidRPr="009677EC" w:rsidRDefault="009677EC" w:rsidP="009677EC">
      <w:pPr>
        <w:spacing w:before="100" w:beforeAutospacing="1" w:after="100" w:afterAutospacing="1" w:line="240" w:lineRule="auto"/>
        <w:ind w:left="360"/>
        <w:rPr>
          <w:rFonts w:eastAsia="Times New Roman" w:cs="Times New Roman"/>
          <w:kern w:val="0"/>
          <w14:ligatures w14:val="none"/>
        </w:rPr>
      </w:pPr>
      <w:r w:rsidRPr="009677EC">
        <w:rPr>
          <w:rFonts w:eastAsia="Times New Roman" w:cs="Times New Roman"/>
          <w:kern w:val="0"/>
          <w14:ligatures w14:val="none"/>
        </w:rPr>
        <w:t>The committee reviewed an issue identified after approval of a prior curriculum proposal involving a one-credit increase that created unintended downstream impacts for related programs. Discussion focused on whether to proceed with adjustments across affected programs or return the proposal for reconsideration.</w:t>
      </w:r>
    </w:p>
    <w:p w14:paraId="77B13EDF" w14:textId="2417C7CE" w:rsidR="009677EC" w:rsidRDefault="00024C23" w:rsidP="00184000">
      <w:pPr>
        <w:spacing w:before="100" w:beforeAutospacing="1" w:after="100" w:afterAutospacing="1" w:line="240" w:lineRule="auto"/>
        <w:ind w:left="360"/>
        <w:rPr>
          <w:rFonts w:eastAsia="Times New Roman" w:cs="Times New Roman"/>
          <w:kern w:val="0"/>
          <w14:ligatures w14:val="none"/>
        </w:rPr>
      </w:pPr>
      <w:r w:rsidRPr="007953CA">
        <w:rPr>
          <w:rFonts w:eastAsia="Times New Roman" w:cs="Times New Roman"/>
          <w:kern w:val="0"/>
          <w14:ligatures w14:val="none"/>
        </w:rPr>
        <w:t>Members expressed concern about precedent, clarity for students, and introducing unintended credit impacts across connected programs. The committee reached consensus that the proposal should return for further review and untangling rather than moving forward with additional approvals at this time. It was noted that the affected course was clarified to be within bilingual education rather than special education.</w:t>
      </w:r>
    </w:p>
    <w:p w14:paraId="181670BF" w14:textId="77777777" w:rsidR="00D03866" w:rsidRPr="007953CA" w:rsidRDefault="00D03866" w:rsidP="00184000">
      <w:pPr>
        <w:spacing w:before="100" w:beforeAutospacing="1" w:after="100" w:afterAutospacing="1" w:line="240" w:lineRule="auto"/>
        <w:ind w:left="360"/>
        <w:rPr>
          <w:rFonts w:eastAsia="Times New Roman" w:cs="Times New Roman"/>
          <w:kern w:val="0"/>
          <w14:ligatures w14:val="none"/>
        </w:rPr>
      </w:pPr>
    </w:p>
    <w:p w14:paraId="2CAA4EDE" w14:textId="77777777" w:rsidR="00024C23" w:rsidRPr="00024C23" w:rsidRDefault="00024C23" w:rsidP="00024C23">
      <w:pPr>
        <w:rPr>
          <w:b/>
          <w:bCs/>
        </w:rPr>
      </w:pPr>
      <w:r w:rsidRPr="00024C23">
        <w:rPr>
          <w:b/>
          <w:bCs/>
        </w:rPr>
        <w:t>10. 3-Year Degree</w:t>
      </w:r>
    </w:p>
    <w:p w14:paraId="1CA072B1" w14:textId="77777777" w:rsidR="00024C23" w:rsidRDefault="00024C23" w:rsidP="00024C23">
      <w:r w:rsidRPr="00024C23">
        <w:t>Discussion deferred due to time constraints.</w:t>
      </w:r>
    </w:p>
    <w:p w14:paraId="29456072" w14:textId="77777777" w:rsidR="00D03866" w:rsidRPr="00024C23" w:rsidRDefault="00D03866" w:rsidP="00024C23"/>
    <w:p w14:paraId="0231094D" w14:textId="77777777" w:rsidR="00024C23" w:rsidRPr="00024C23" w:rsidRDefault="00024C23" w:rsidP="00024C23">
      <w:pPr>
        <w:rPr>
          <w:b/>
          <w:bCs/>
        </w:rPr>
      </w:pPr>
      <w:r w:rsidRPr="00024C23">
        <w:rPr>
          <w:b/>
          <w:bCs/>
        </w:rPr>
        <w:t>11. FSCC Chair-Elect</w:t>
      </w:r>
    </w:p>
    <w:p w14:paraId="2E3E9136" w14:textId="77777777" w:rsidR="00024C23" w:rsidRDefault="00024C23" w:rsidP="00024C23">
      <w:r w:rsidRPr="00024C23">
        <w:t>Motion to elect Lacy Ferrell as FSCC Chair-Elect for the 2026–2027 Academic Year – APPROVED</w:t>
      </w:r>
    </w:p>
    <w:p w14:paraId="22F18302" w14:textId="77777777" w:rsidR="00D03866" w:rsidRPr="00024C23" w:rsidRDefault="00D03866" w:rsidP="00024C23"/>
    <w:p w14:paraId="68897521" w14:textId="77777777" w:rsidR="00024C23" w:rsidRPr="00024C23" w:rsidRDefault="00024C23" w:rsidP="00024C23">
      <w:pPr>
        <w:rPr>
          <w:b/>
          <w:bCs/>
        </w:rPr>
      </w:pPr>
      <w:r w:rsidRPr="00024C23">
        <w:rPr>
          <w:b/>
          <w:bCs/>
        </w:rPr>
        <w:t>12. Other Items / Adjournment</w:t>
      </w:r>
    </w:p>
    <w:p w14:paraId="7C5F657A" w14:textId="77777777" w:rsidR="00024C23" w:rsidRPr="00024C23" w:rsidRDefault="00024C23" w:rsidP="00024C23">
      <w:r w:rsidRPr="00024C23">
        <w:t>Additional curriculum items that were unable to be reviewed this academic year will move into fall review processes.</w:t>
      </w:r>
    </w:p>
    <w:p w14:paraId="72C4E823" w14:textId="77777777" w:rsidR="00024C23" w:rsidRPr="00024C23" w:rsidRDefault="00024C23" w:rsidP="00024C23">
      <w:r w:rsidRPr="00024C23">
        <w:t>Motion to adjourn – APPROVED</w:t>
      </w:r>
    </w:p>
    <w:p w14:paraId="070A796F" w14:textId="77777777" w:rsidR="00024C23" w:rsidRPr="00024C23" w:rsidRDefault="00024C23" w:rsidP="00024C23">
      <w:r w:rsidRPr="00024C23">
        <w:t>Meeting adjourned at 5:02 p.m.</w:t>
      </w:r>
    </w:p>
    <w:p w14:paraId="1B03DA68" w14:textId="77777777" w:rsidR="002F1FB3" w:rsidRPr="00CE2C0E" w:rsidRDefault="002F1FB3" w:rsidP="00CE2C0E"/>
    <w:p w14:paraId="3EDF4D8D" w14:textId="77777777" w:rsidR="00EF5399" w:rsidRDefault="00EF5399"/>
    <w:sectPr w:rsidR="00EF5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A20BE"/>
    <w:multiLevelType w:val="multilevel"/>
    <w:tmpl w:val="7F5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06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FD"/>
    <w:rsid w:val="00024C23"/>
    <w:rsid w:val="00184000"/>
    <w:rsid w:val="002F1FB3"/>
    <w:rsid w:val="004D73C3"/>
    <w:rsid w:val="007953CA"/>
    <w:rsid w:val="00897FC4"/>
    <w:rsid w:val="009677EC"/>
    <w:rsid w:val="00A37DFD"/>
    <w:rsid w:val="00BA42DD"/>
    <w:rsid w:val="00CD7411"/>
    <w:rsid w:val="00CE2C0E"/>
    <w:rsid w:val="00D03866"/>
    <w:rsid w:val="00EF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B494"/>
  <w15:chartTrackingRefBased/>
  <w15:docId w15:val="{88A443D2-066C-4D14-838A-A894C83F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7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7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DFD"/>
    <w:rPr>
      <w:rFonts w:eastAsiaTheme="majorEastAsia" w:cstheme="majorBidi"/>
      <w:color w:val="272727" w:themeColor="text1" w:themeTint="D8"/>
    </w:rPr>
  </w:style>
  <w:style w:type="paragraph" w:styleId="Title">
    <w:name w:val="Title"/>
    <w:basedOn w:val="Normal"/>
    <w:next w:val="Normal"/>
    <w:link w:val="TitleChar"/>
    <w:uiPriority w:val="10"/>
    <w:qFormat/>
    <w:rsid w:val="00A37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DFD"/>
    <w:pPr>
      <w:spacing w:before="160"/>
      <w:jc w:val="center"/>
    </w:pPr>
    <w:rPr>
      <w:i/>
      <w:iCs/>
      <w:color w:val="404040" w:themeColor="text1" w:themeTint="BF"/>
    </w:rPr>
  </w:style>
  <w:style w:type="character" w:customStyle="1" w:styleId="QuoteChar">
    <w:name w:val="Quote Char"/>
    <w:basedOn w:val="DefaultParagraphFont"/>
    <w:link w:val="Quote"/>
    <w:uiPriority w:val="29"/>
    <w:rsid w:val="00A37DFD"/>
    <w:rPr>
      <w:i/>
      <w:iCs/>
      <w:color w:val="404040" w:themeColor="text1" w:themeTint="BF"/>
    </w:rPr>
  </w:style>
  <w:style w:type="paragraph" w:styleId="ListParagraph">
    <w:name w:val="List Paragraph"/>
    <w:basedOn w:val="Normal"/>
    <w:uiPriority w:val="34"/>
    <w:qFormat/>
    <w:rsid w:val="00A37DFD"/>
    <w:pPr>
      <w:ind w:left="720"/>
      <w:contextualSpacing/>
    </w:pPr>
  </w:style>
  <w:style w:type="character" w:styleId="IntenseEmphasis">
    <w:name w:val="Intense Emphasis"/>
    <w:basedOn w:val="DefaultParagraphFont"/>
    <w:uiPriority w:val="21"/>
    <w:qFormat/>
    <w:rsid w:val="00A37DFD"/>
    <w:rPr>
      <w:i/>
      <w:iCs/>
      <w:color w:val="0F4761" w:themeColor="accent1" w:themeShade="BF"/>
    </w:rPr>
  </w:style>
  <w:style w:type="paragraph" w:styleId="IntenseQuote">
    <w:name w:val="Intense Quote"/>
    <w:basedOn w:val="Normal"/>
    <w:next w:val="Normal"/>
    <w:link w:val="IntenseQuoteChar"/>
    <w:uiPriority w:val="30"/>
    <w:qFormat/>
    <w:rsid w:val="00A37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DFD"/>
    <w:rPr>
      <w:i/>
      <w:iCs/>
      <w:color w:val="0F4761" w:themeColor="accent1" w:themeShade="BF"/>
    </w:rPr>
  </w:style>
  <w:style w:type="character" w:styleId="IntenseReference">
    <w:name w:val="Intense Reference"/>
    <w:basedOn w:val="DefaultParagraphFont"/>
    <w:uiPriority w:val="32"/>
    <w:qFormat/>
    <w:rsid w:val="00A37DFD"/>
    <w:rPr>
      <w:b/>
      <w:bCs/>
      <w:smallCaps/>
      <w:color w:val="0F4761" w:themeColor="accent1" w:themeShade="BF"/>
      <w:spacing w:val="5"/>
    </w:rPr>
  </w:style>
  <w:style w:type="paragraph" w:styleId="NormalWeb">
    <w:name w:val="Normal (Web)"/>
    <w:basedOn w:val="Normal"/>
    <w:uiPriority w:val="99"/>
    <w:semiHidden/>
    <w:unhideWhenUsed/>
    <w:rsid w:val="0018400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704</Words>
  <Characters>4013</Characters>
  <Application>Microsoft Office Word</Application>
  <DocSecurity>0</DocSecurity>
  <Lines>33</Lines>
  <Paragraphs>9</Paragraphs>
  <ScaleCrop>false</ScaleCrop>
  <Company>Central Washington University</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Alysia Owlsym</dc:creator>
  <cp:keywords/>
  <dc:description/>
  <cp:lastModifiedBy>Alysia Owlsym</cp:lastModifiedBy>
  <cp:revision>10</cp:revision>
  <dcterms:created xsi:type="dcterms:W3CDTF">2026-05-22T00:07:00Z</dcterms:created>
  <dcterms:modified xsi:type="dcterms:W3CDTF">2026-05-22T00:15:00Z</dcterms:modified>
</cp:coreProperties>
</file>