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9F805" w14:textId="77777777" w:rsidR="006D00FC" w:rsidRDefault="006D00FC" w:rsidP="006D00FC">
      <w:pPr>
        <w:pStyle w:val="Heading1"/>
        <w:rPr>
          <w:rFonts w:eastAsia="Times New Roman"/>
        </w:rPr>
      </w:pPr>
      <w:r>
        <w:rPr>
          <w:rFonts w:eastAsia="Times New Roman"/>
        </w:rPr>
        <w:t>Curriculum Vitae of Wendy W Cook</w:t>
      </w:r>
    </w:p>
    <w:p w14:paraId="2A9C9110" w14:textId="77777777" w:rsidR="006D00FC" w:rsidRDefault="006D00FC" w:rsidP="006D00FC">
      <w:pPr>
        <w:rPr>
          <w:rFonts w:ascii="Arial" w:eastAsia="Times New Roman" w:hAnsi="Arial" w:cs="Arial"/>
          <w:color w:val="272727"/>
          <w:sz w:val="28"/>
          <w:szCs w:val="28"/>
        </w:rPr>
      </w:pPr>
    </w:p>
    <w:p w14:paraId="5375E3F5" w14:textId="77777777" w:rsidR="006D00FC" w:rsidRPr="0003147C" w:rsidRDefault="006D00FC" w:rsidP="006D00FC">
      <w:pPr>
        <w:spacing w:after="0"/>
      </w:pPr>
      <w:r w:rsidRPr="0003147C">
        <w:t>Central Washington University</w:t>
      </w:r>
    </w:p>
    <w:p w14:paraId="6CB72357" w14:textId="77777777" w:rsidR="006D00FC" w:rsidRPr="0003147C" w:rsidRDefault="006D00FC" w:rsidP="006D00FC">
      <w:pPr>
        <w:spacing w:after="0"/>
      </w:pPr>
      <w:r w:rsidRPr="0003147C">
        <w:t>College of Business</w:t>
      </w:r>
    </w:p>
    <w:p w14:paraId="48D3ABAE" w14:textId="77777777" w:rsidR="006D00FC" w:rsidRPr="0003147C" w:rsidRDefault="006D00FC" w:rsidP="006D00FC">
      <w:pPr>
        <w:spacing w:after="0"/>
      </w:pPr>
      <w:r w:rsidRPr="0003147C">
        <w:t>Department of Management and Marketing</w:t>
      </w:r>
    </w:p>
    <w:p w14:paraId="7B6DFB6A" w14:textId="77777777" w:rsidR="006D00FC" w:rsidRPr="0003147C" w:rsidRDefault="006D00FC" w:rsidP="006D00FC">
      <w:pPr>
        <w:spacing w:after="0"/>
      </w:pPr>
      <w:r w:rsidRPr="0003147C">
        <w:t>400 East University Way</w:t>
      </w:r>
    </w:p>
    <w:p w14:paraId="4552FD1B" w14:textId="77777777" w:rsidR="006D00FC" w:rsidRPr="0003147C" w:rsidRDefault="006D00FC" w:rsidP="006D00FC">
      <w:pPr>
        <w:spacing w:after="0"/>
      </w:pPr>
      <w:r w:rsidRPr="0003147C">
        <w:t>Ellensburg, WA 98926-7485</w:t>
      </w:r>
    </w:p>
    <w:p w14:paraId="1BC4C85B" w14:textId="77777777" w:rsidR="006D00FC" w:rsidRDefault="006D00FC" w:rsidP="006D00FC">
      <w:pPr>
        <w:pStyle w:val="Heading1"/>
        <w:rPr>
          <w:rFonts w:eastAsia="Times New Roman"/>
        </w:rPr>
      </w:pPr>
      <w:r>
        <w:rPr>
          <w:rFonts w:eastAsia="Times New Roman"/>
        </w:rPr>
        <w:t>Education</w:t>
      </w:r>
    </w:p>
    <w:p w14:paraId="674712D6" w14:textId="77777777" w:rsidR="006D00FC" w:rsidRPr="004E10A9" w:rsidRDefault="006D00FC" w:rsidP="006D00FC">
      <w:pPr>
        <w:rPr>
          <w:rStyle w:val="bold3"/>
          <w:rFonts w:eastAsia="Times New Roman"/>
        </w:rPr>
      </w:pPr>
      <w:r w:rsidRPr="004E10A9">
        <w:rPr>
          <w:rStyle w:val="bold3"/>
          <w:rFonts w:eastAsia="Times New Roman"/>
        </w:rPr>
        <w:t>2006 Ph.D. in Business Administration University of Washington Foster School of Business</w:t>
      </w:r>
    </w:p>
    <w:p w14:paraId="2CAA9C65" w14:textId="77777777" w:rsidR="006D00FC" w:rsidRPr="004E10A9" w:rsidRDefault="006D00FC" w:rsidP="006D00FC">
      <w:pPr>
        <w:rPr>
          <w:rFonts w:eastAsia="Times New Roman" w:cs="Arial"/>
          <w:color w:val="272727"/>
          <w:sz w:val="22"/>
          <w:szCs w:val="22"/>
        </w:rPr>
      </w:pPr>
      <w:r w:rsidRPr="004E10A9">
        <w:rPr>
          <w:rStyle w:val="bold3"/>
          <w:rFonts w:eastAsia="Times New Roman"/>
        </w:rPr>
        <w:t>2001 BA in Psychology, Magna cum laude, Southern Illinois University Carbondale</w:t>
      </w:r>
    </w:p>
    <w:p w14:paraId="283EA3D0" w14:textId="77777777" w:rsidR="006D00FC" w:rsidRPr="004E10A9" w:rsidRDefault="006D00FC" w:rsidP="006D00FC">
      <w:pPr>
        <w:pStyle w:val="Heading1"/>
        <w:rPr>
          <w:rFonts w:asciiTheme="minorHAnsi" w:eastAsia="Times New Roman" w:hAnsiTheme="minorHAnsi"/>
        </w:rPr>
      </w:pPr>
      <w:r w:rsidRPr="004E10A9">
        <w:rPr>
          <w:rFonts w:asciiTheme="minorHAnsi" w:eastAsia="Times New Roman" w:hAnsiTheme="minorHAnsi"/>
        </w:rPr>
        <w:t>Academic Experience</w:t>
      </w:r>
    </w:p>
    <w:p w14:paraId="061F233B" w14:textId="77777777" w:rsidR="006D00FC" w:rsidRPr="004E10A9" w:rsidRDefault="006D00FC" w:rsidP="006D00FC"/>
    <w:p w14:paraId="7397388A" w14:textId="77777777" w:rsidR="006D00FC" w:rsidRPr="004E10A9" w:rsidRDefault="006D00FC" w:rsidP="006D00FC">
      <w:pPr>
        <w:ind w:left="1440" w:hanging="1440"/>
        <w:rPr>
          <w:rFonts w:eastAsia="Times New Roman"/>
        </w:rPr>
      </w:pPr>
      <w:r w:rsidRPr="004E10A9">
        <w:t xml:space="preserve">2015 – </w:t>
      </w:r>
      <w:r w:rsidRPr="004E10A9">
        <w:tab/>
        <w:t xml:space="preserve">Associate Professor of Management, </w:t>
      </w:r>
      <w:r w:rsidRPr="004E10A9">
        <w:rPr>
          <w:rFonts w:eastAsia="Times New Roman" w:cs="Times New Roman"/>
        </w:rPr>
        <w:t>Central Washington University, College of Business, Management and Marketing Department</w:t>
      </w:r>
    </w:p>
    <w:p w14:paraId="0B61097C" w14:textId="77777777" w:rsidR="006D00FC" w:rsidRPr="004E10A9" w:rsidRDefault="006D00FC" w:rsidP="006D00FC">
      <w:pPr>
        <w:ind w:left="1440" w:hanging="1440"/>
        <w:rPr>
          <w:rFonts w:eastAsia="Times New Roman"/>
        </w:rPr>
      </w:pPr>
      <w:r w:rsidRPr="004E10A9">
        <w:rPr>
          <w:rFonts w:eastAsia="Times New Roman"/>
        </w:rPr>
        <w:t>2015-</w:t>
      </w:r>
      <w:proofErr w:type="gramStart"/>
      <w:r w:rsidRPr="004E10A9">
        <w:rPr>
          <w:rFonts w:eastAsia="Times New Roman"/>
        </w:rPr>
        <w:t xml:space="preserve">2017  </w:t>
      </w:r>
      <w:r w:rsidRPr="004E10A9">
        <w:rPr>
          <w:rFonts w:eastAsia="Times New Roman"/>
        </w:rPr>
        <w:tab/>
      </w:r>
      <w:proofErr w:type="gramEnd"/>
      <w:r w:rsidRPr="004E10A9">
        <w:rPr>
          <w:rFonts w:eastAsia="Times New Roman"/>
        </w:rPr>
        <w:t>Chair, Department of Management and Marketing, Central Washington University, College of Business</w:t>
      </w:r>
    </w:p>
    <w:p w14:paraId="24B59D8F" w14:textId="77777777" w:rsidR="006D00FC" w:rsidRPr="004E10A9" w:rsidRDefault="006D00FC" w:rsidP="006D00FC">
      <w:pPr>
        <w:ind w:left="1440" w:hanging="1440"/>
        <w:rPr>
          <w:rFonts w:eastAsia="Times New Roman"/>
        </w:rPr>
      </w:pPr>
      <w:r w:rsidRPr="004E10A9">
        <w:rPr>
          <w:rFonts w:eastAsia="Times New Roman"/>
        </w:rPr>
        <w:t>2009-2015</w:t>
      </w:r>
      <w:r w:rsidRPr="004E10A9">
        <w:rPr>
          <w:rFonts w:eastAsia="Times New Roman"/>
        </w:rPr>
        <w:tab/>
        <w:t>Assistant Professor of Management, Central Washington University, College of Business, Management and Marketing Department</w:t>
      </w:r>
    </w:p>
    <w:p w14:paraId="666A43AC" w14:textId="77777777" w:rsidR="006D00FC" w:rsidRPr="004E10A9" w:rsidRDefault="006D00FC" w:rsidP="006D00FC">
      <w:pPr>
        <w:ind w:left="1440" w:hanging="1440"/>
        <w:rPr>
          <w:rFonts w:eastAsia="Times New Roman"/>
        </w:rPr>
      </w:pPr>
      <w:r w:rsidRPr="004E10A9">
        <w:rPr>
          <w:rFonts w:eastAsia="Times New Roman"/>
        </w:rPr>
        <w:t xml:space="preserve">2008-2009 </w:t>
      </w:r>
      <w:r w:rsidRPr="004E10A9">
        <w:rPr>
          <w:rFonts w:eastAsia="Times New Roman"/>
        </w:rPr>
        <w:tab/>
        <w:t>Associate Professor of Business Administration, St. George’s University, Business Department, Grenada, WI</w:t>
      </w:r>
    </w:p>
    <w:p w14:paraId="15B31DB1" w14:textId="77777777" w:rsidR="006D00FC" w:rsidRPr="004E10A9" w:rsidRDefault="006D00FC" w:rsidP="006D00FC">
      <w:pPr>
        <w:ind w:left="1440" w:hanging="1440"/>
        <w:rPr>
          <w:rFonts w:eastAsia="Times New Roman"/>
        </w:rPr>
      </w:pPr>
      <w:r w:rsidRPr="004E10A9">
        <w:rPr>
          <w:rFonts w:eastAsia="Times New Roman"/>
        </w:rPr>
        <w:t>2007-2008</w:t>
      </w:r>
      <w:r w:rsidRPr="004E10A9">
        <w:rPr>
          <w:rFonts w:eastAsia="Times New Roman"/>
        </w:rPr>
        <w:tab/>
        <w:t>Visiting Assistant Professor of Management, University of Washington, Bothell, College of Business, Department of Management</w:t>
      </w:r>
    </w:p>
    <w:p w14:paraId="1386BA9D" w14:textId="77777777" w:rsidR="006D00FC" w:rsidRPr="004E10A9" w:rsidRDefault="006D00FC" w:rsidP="006D00FC">
      <w:pPr>
        <w:ind w:left="1440" w:hanging="1440"/>
        <w:rPr>
          <w:rFonts w:eastAsia="Times New Roman"/>
        </w:rPr>
      </w:pPr>
      <w:r w:rsidRPr="004E10A9">
        <w:rPr>
          <w:rFonts w:eastAsia="Times New Roman"/>
        </w:rPr>
        <w:t>2007-2008</w:t>
      </w:r>
      <w:r w:rsidRPr="004E10A9">
        <w:rPr>
          <w:rFonts w:eastAsia="Times New Roman"/>
        </w:rPr>
        <w:tab/>
        <w:t>Negotiations Instructor, Executive MBA, University of Washington</w:t>
      </w:r>
    </w:p>
    <w:p w14:paraId="32B1CC10" w14:textId="77777777" w:rsidR="006D00FC" w:rsidRPr="004E10A9" w:rsidRDefault="006D00FC" w:rsidP="006D00FC">
      <w:pPr>
        <w:ind w:left="1440" w:hanging="1440"/>
        <w:rPr>
          <w:rFonts w:eastAsia="Times New Roman"/>
        </w:rPr>
      </w:pPr>
      <w:r w:rsidRPr="004E10A9">
        <w:rPr>
          <w:rFonts w:eastAsia="Times New Roman"/>
        </w:rPr>
        <w:t>2006-2007</w:t>
      </w:r>
      <w:r w:rsidRPr="004E10A9">
        <w:rPr>
          <w:rFonts w:eastAsia="Times New Roman"/>
        </w:rPr>
        <w:tab/>
        <w:t>Assistant Professor, Truman State University, Division of Business and Accountancy</w:t>
      </w:r>
    </w:p>
    <w:p w14:paraId="69EE5009" w14:textId="77777777" w:rsidR="006D00FC" w:rsidRDefault="006D00FC" w:rsidP="006D00FC">
      <w:pPr>
        <w:ind w:left="1440" w:hanging="1440"/>
        <w:rPr>
          <w:rFonts w:eastAsia="Times New Roman"/>
        </w:rPr>
      </w:pPr>
    </w:p>
    <w:p w14:paraId="76815B62" w14:textId="77777777" w:rsidR="006D00FC" w:rsidRDefault="006D00FC" w:rsidP="006D00FC">
      <w:pPr>
        <w:pStyle w:val="Heading1"/>
        <w:rPr>
          <w:rFonts w:eastAsia="Times New Roman"/>
        </w:rPr>
      </w:pPr>
      <w:r>
        <w:rPr>
          <w:rFonts w:eastAsia="Times New Roman"/>
        </w:rPr>
        <w:lastRenderedPageBreak/>
        <w:t>Teaching Experience</w:t>
      </w:r>
    </w:p>
    <w:p w14:paraId="5B9BB0F1" w14:textId="77777777" w:rsidR="006D00FC" w:rsidRDefault="006D00FC" w:rsidP="006D00FC">
      <w:pPr>
        <w:spacing w:after="0"/>
        <w:ind w:left="1440" w:hanging="1440"/>
      </w:pPr>
      <w:r>
        <w:t>Organizational Behavior</w:t>
      </w:r>
    </w:p>
    <w:p w14:paraId="7EDFEE94" w14:textId="77777777" w:rsidR="006D00FC" w:rsidRDefault="006D00FC" w:rsidP="006D00FC">
      <w:pPr>
        <w:spacing w:after="0"/>
        <w:ind w:left="1440" w:hanging="1440"/>
      </w:pPr>
      <w:r>
        <w:t>Negotiations</w:t>
      </w:r>
    </w:p>
    <w:p w14:paraId="6FD0AC95" w14:textId="77777777" w:rsidR="006D00FC" w:rsidRDefault="006D00FC" w:rsidP="006D00FC">
      <w:pPr>
        <w:spacing w:after="0"/>
        <w:ind w:left="1440" w:hanging="1440"/>
      </w:pPr>
      <w:r>
        <w:t>Business, Government, and Society</w:t>
      </w:r>
    </w:p>
    <w:p w14:paraId="3379C40B" w14:textId="77777777" w:rsidR="006D00FC" w:rsidRDefault="006D00FC" w:rsidP="006D00FC">
      <w:pPr>
        <w:spacing w:after="0"/>
        <w:ind w:left="1440" w:hanging="1440"/>
      </w:pPr>
      <w:r>
        <w:t>International Business</w:t>
      </w:r>
    </w:p>
    <w:p w14:paraId="6162B3D5" w14:textId="77777777" w:rsidR="006D00FC" w:rsidRDefault="006D00FC" w:rsidP="006D00FC">
      <w:pPr>
        <w:spacing w:after="0"/>
        <w:ind w:left="1440" w:hanging="1440"/>
      </w:pPr>
      <w:r>
        <w:t>Strategic Management</w:t>
      </w:r>
    </w:p>
    <w:p w14:paraId="2299EA6B" w14:textId="77777777" w:rsidR="006D00FC" w:rsidRDefault="006D00FC" w:rsidP="006D00FC">
      <w:pPr>
        <w:spacing w:after="0"/>
        <w:ind w:left="1440" w:hanging="1440"/>
      </w:pPr>
      <w:r>
        <w:t>Professional Development</w:t>
      </w:r>
    </w:p>
    <w:p w14:paraId="05C2BDE7" w14:textId="77777777" w:rsidR="006D00FC" w:rsidRDefault="006D00FC" w:rsidP="006D00FC">
      <w:pPr>
        <w:spacing w:after="0"/>
        <w:ind w:left="1440" w:hanging="1440"/>
      </w:pPr>
      <w:r>
        <w:t>Leadership</w:t>
      </w:r>
    </w:p>
    <w:p w14:paraId="1AFBEEC8" w14:textId="77777777" w:rsidR="006D00FC" w:rsidRDefault="006D00FC" w:rsidP="006D00FC">
      <w:pPr>
        <w:spacing w:after="0"/>
        <w:ind w:left="1440" w:hanging="1440"/>
      </w:pPr>
      <w:r>
        <w:t>Organizational Change</w:t>
      </w:r>
    </w:p>
    <w:p w14:paraId="4E043A69" w14:textId="77777777" w:rsidR="006D00FC" w:rsidRDefault="006D00FC" w:rsidP="006D00FC">
      <w:pPr>
        <w:spacing w:after="0"/>
        <w:ind w:left="1440" w:hanging="1440"/>
      </w:pPr>
      <w:r>
        <w:t>Human Resources</w:t>
      </w:r>
    </w:p>
    <w:p w14:paraId="13419A20" w14:textId="77777777" w:rsidR="006D00FC" w:rsidRDefault="006D00FC" w:rsidP="006D00FC">
      <w:pPr>
        <w:spacing w:after="0"/>
        <w:ind w:left="1440" w:hanging="1440"/>
      </w:pPr>
      <w:r>
        <w:t>Employee Relations</w:t>
      </w:r>
    </w:p>
    <w:p w14:paraId="56C27825" w14:textId="77777777" w:rsidR="006D00FC" w:rsidRDefault="006D00FC" w:rsidP="006D00FC">
      <w:pPr>
        <w:spacing w:after="0"/>
        <w:ind w:left="1440" w:hanging="1440"/>
      </w:pPr>
      <w:r>
        <w:t>Organizational Management</w:t>
      </w:r>
    </w:p>
    <w:p w14:paraId="7D87F7F5" w14:textId="77777777" w:rsidR="006D00FC" w:rsidRPr="0003147C" w:rsidRDefault="006D00FC" w:rsidP="006D00FC">
      <w:pPr>
        <w:spacing w:after="0"/>
        <w:ind w:left="1440" w:hanging="1440"/>
      </w:pPr>
      <w:r>
        <w:t>Applied Organizational Behavior</w:t>
      </w:r>
    </w:p>
    <w:p w14:paraId="64406E02" w14:textId="77777777" w:rsidR="006D00FC" w:rsidRDefault="006D00FC" w:rsidP="006D00FC">
      <w:pPr>
        <w:pStyle w:val="Heading1"/>
        <w:rPr>
          <w:rFonts w:eastAsia="Times New Roman"/>
        </w:rPr>
      </w:pPr>
      <w:r>
        <w:rPr>
          <w:rFonts w:eastAsia="Times New Roman"/>
        </w:rPr>
        <w:t>Scholarship and Creative Activities</w:t>
      </w:r>
    </w:p>
    <w:p w14:paraId="16C9343F" w14:textId="77777777" w:rsidR="006D00FC" w:rsidRDefault="006D00FC" w:rsidP="006D00FC">
      <w:pPr>
        <w:pStyle w:val="Heading2"/>
        <w:spacing w:before="0"/>
      </w:pPr>
    </w:p>
    <w:p w14:paraId="3FE60F7B" w14:textId="77777777" w:rsidR="006D00FC" w:rsidRPr="0021538A" w:rsidRDefault="006D00FC" w:rsidP="006D00FC">
      <w:pPr>
        <w:pStyle w:val="Heading2"/>
        <w:spacing w:before="0"/>
      </w:pPr>
      <w:r>
        <w:t>Category A</w:t>
      </w:r>
    </w:p>
    <w:p w14:paraId="77ECBD2B" w14:textId="77777777" w:rsidR="006D00FC" w:rsidRPr="0003147C" w:rsidRDefault="006D00FC" w:rsidP="006D00FC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proofErr w:type="spellStart"/>
      <w:r w:rsidRPr="0003147C">
        <w:rPr>
          <w:rFonts w:cstheme="minorHAnsi"/>
        </w:rPr>
        <w:t>Provaznik</w:t>
      </w:r>
      <w:proofErr w:type="spellEnd"/>
      <w:r w:rsidRPr="0003147C">
        <w:rPr>
          <w:rFonts w:cstheme="minorHAnsi"/>
        </w:rPr>
        <w:t xml:space="preserve">, B., Cook, W., &amp; Wilson, T. (2021). Voice &amp; Inequity: Ground Rules Help Diverse Teams Work. </w:t>
      </w:r>
      <w:r w:rsidRPr="0003147C">
        <w:rPr>
          <w:rFonts w:cstheme="minorHAnsi"/>
          <w:i/>
          <w:iCs/>
        </w:rPr>
        <w:t>Journal of Business &amp; Economics: Inquiries and Perspectives</w:t>
      </w:r>
      <w:r w:rsidRPr="0003147C">
        <w:rPr>
          <w:rFonts w:cstheme="minorHAnsi"/>
        </w:rPr>
        <w:t xml:space="preserve">, </w:t>
      </w:r>
      <w:r w:rsidRPr="0003147C">
        <w:rPr>
          <w:rFonts w:cstheme="minorHAnsi"/>
          <w:i/>
          <w:iCs/>
        </w:rPr>
        <w:t>12</w:t>
      </w:r>
      <w:r w:rsidRPr="0003147C">
        <w:rPr>
          <w:rFonts w:cstheme="minorHAnsi"/>
        </w:rPr>
        <w:t>(1), 70-85.</w:t>
      </w:r>
    </w:p>
    <w:p w14:paraId="50221281" w14:textId="77777777" w:rsidR="006D00FC" w:rsidRPr="0003147C" w:rsidRDefault="006D00FC" w:rsidP="006D00F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03147C">
        <w:rPr>
          <w:rFonts w:eastAsia="Times New Roman" w:cstheme="minorHAnsi"/>
        </w:rPr>
        <w:t xml:space="preserve">Cook, W., Wilson T., &amp; </w:t>
      </w:r>
      <w:proofErr w:type="spellStart"/>
      <w:r w:rsidRPr="0003147C">
        <w:rPr>
          <w:rFonts w:eastAsia="Times New Roman" w:cstheme="minorHAnsi"/>
        </w:rPr>
        <w:t>Provaznik</w:t>
      </w:r>
      <w:proofErr w:type="spellEnd"/>
      <w:r w:rsidRPr="0003147C">
        <w:rPr>
          <w:rFonts w:eastAsia="Times New Roman" w:cstheme="minorHAnsi"/>
        </w:rPr>
        <w:t xml:space="preserve"> B. (2024). Gender diversity dividends and divisions: Student team strategic decision making, team performance, and corporate social responsibility. </w:t>
      </w:r>
      <w:r w:rsidRPr="0003147C">
        <w:rPr>
          <w:rFonts w:eastAsia="Times New Roman" w:cstheme="minorHAnsi"/>
          <w:i/>
          <w:iCs/>
        </w:rPr>
        <w:t>Journal of the Academy of Business Education, 24</w:t>
      </w:r>
      <w:r w:rsidRPr="0003147C">
        <w:rPr>
          <w:rFonts w:eastAsia="Times New Roman" w:cstheme="minorHAnsi"/>
        </w:rPr>
        <w:t>(Fall), 68-88.</w:t>
      </w:r>
    </w:p>
    <w:p w14:paraId="462CD0AE" w14:textId="77777777" w:rsidR="006D00FC" w:rsidRPr="0003147C" w:rsidRDefault="006D00FC" w:rsidP="006D00F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03147C">
        <w:rPr>
          <w:rFonts w:eastAsia="Times New Roman" w:cstheme="minorHAnsi"/>
        </w:rPr>
        <w:t xml:space="preserve">Wilson, T., </w:t>
      </w:r>
      <w:proofErr w:type="spellStart"/>
      <w:r w:rsidRPr="0003147C">
        <w:rPr>
          <w:rFonts w:eastAsia="Times New Roman" w:cstheme="minorHAnsi"/>
        </w:rPr>
        <w:t>Provaznik</w:t>
      </w:r>
      <w:proofErr w:type="spellEnd"/>
      <w:r w:rsidRPr="0003147C">
        <w:rPr>
          <w:rFonts w:eastAsia="Times New Roman" w:cstheme="minorHAnsi"/>
        </w:rPr>
        <w:t xml:space="preserve">, W., &amp; Cook, W. (2024). Using framing to introduce the responsible use of text-based generative artificial intelligence (TGENAI) in business communication. </w:t>
      </w:r>
      <w:r w:rsidRPr="0003147C">
        <w:rPr>
          <w:rFonts w:eastAsia="Times New Roman" w:cstheme="minorHAnsi"/>
          <w:i/>
          <w:iCs/>
        </w:rPr>
        <w:t>Communication Teacher</w:t>
      </w:r>
      <w:r w:rsidRPr="0003147C">
        <w:rPr>
          <w:rFonts w:eastAsia="Times New Roman" w:cstheme="minorHAnsi"/>
        </w:rPr>
        <w:t xml:space="preserve">, </w:t>
      </w:r>
      <w:r w:rsidRPr="0003147C">
        <w:rPr>
          <w:rFonts w:eastAsia="Times New Roman" w:cstheme="minorHAnsi"/>
          <w:i/>
          <w:iCs/>
        </w:rPr>
        <w:t>38</w:t>
      </w:r>
      <w:r w:rsidRPr="0003147C">
        <w:rPr>
          <w:rFonts w:eastAsia="Times New Roman" w:cstheme="minorHAnsi"/>
        </w:rPr>
        <w:t xml:space="preserve">(3), 242–252. </w:t>
      </w:r>
      <w:hyperlink r:id="rId5" w:history="1">
        <w:r w:rsidRPr="0003147C">
          <w:rPr>
            <w:rStyle w:val="Hyperlink"/>
            <w:rFonts w:eastAsia="Times New Roman" w:cstheme="minorHAnsi"/>
          </w:rPr>
          <w:t>https://doi.org/10.1080/17404622.2024.2360988</w:t>
        </w:r>
      </w:hyperlink>
    </w:p>
    <w:p w14:paraId="404E79AE" w14:textId="77777777" w:rsidR="006D00FC" w:rsidRDefault="006D00FC" w:rsidP="006D00FC">
      <w:pPr>
        <w:pStyle w:val="ListParagraph"/>
        <w:numPr>
          <w:ilvl w:val="0"/>
          <w:numId w:val="1"/>
        </w:numPr>
      </w:pPr>
      <w:r>
        <w:t xml:space="preserve">Cook, W., &amp; Wilson, T. (2024). </w:t>
      </w:r>
      <w:r w:rsidRPr="007B1714">
        <w:t>Strategy Theory Matters: The Effect of Strategy Coursework Before or During Simulation Play on Student Team Performance</w:t>
      </w:r>
      <w:r>
        <w:t xml:space="preserve">, </w:t>
      </w:r>
      <w:r w:rsidRPr="002B38D1">
        <w:rPr>
          <w:i/>
          <w:iCs/>
        </w:rPr>
        <w:t>Journal of Behavioral and Applied Management, 24 (3),</w:t>
      </w:r>
      <w:r w:rsidRPr="002B38D1">
        <w:t xml:space="preserve"> 186–196</w:t>
      </w:r>
      <w:r>
        <w:t>. Won Best Paper Award for 2024.</w:t>
      </w:r>
    </w:p>
    <w:p w14:paraId="0FDBC0FD" w14:textId="16E87962" w:rsidR="006D00FC" w:rsidRPr="006D00FC" w:rsidRDefault="006D00FC" w:rsidP="006D00FC">
      <w:pPr>
        <w:pStyle w:val="ListParagraph"/>
        <w:numPr>
          <w:ilvl w:val="0"/>
          <w:numId w:val="1"/>
        </w:numPr>
      </w:pPr>
      <w:r>
        <w:t xml:space="preserve">Wilson, T., &amp; Cook, W. (2026). </w:t>
      </w:r>
      <w:r>
        <w:t>Coaching Online Team Simulation Performance: One Executive Briefing Makes a Difference</w:t>
      </w:r>
      <w:r>
        <w:t xml:space="preserve">, </w:t>
      </w:r>
      <w:r w:rsidRPr="006D00FC">
        <w:rPr>
          <w:i/>
          <w:iCs/>
        </w:rPr>
        <w:t>Institute for Global Business Research</w:t>
      </w:r>
      <w:r>
        <w:rPr>
          <w:i/>
          <w:iCs/>
        </w:rPr>
        <w:t xml:space="preserve">, </w:t>
      </w:r>
      <w:r>
        <w:t>Accepted June 7, 2026.</w:t>
      </w:r>
    </w:p>
    <w:p w14:paraId="1D9ED337" w14:textId="77777777" w:rsidR="006D00FC" w:rsidRPr="0021538A" w:rsidRDefault="006D00FC" w:rsidP="006D00FC">
      <w:pPr>
        <w:pStyle w:val="Heading2"/>
        <w:spacing w:after="240"/>
      </w:pPr>
      <w:r w:rsidRPr="0021538A">
        <w:lastRenderedPageBreak/>
        <w:t>Category B</w:t>
      </w:r>
    </w:p>
    <w:p w14:paraId="7119B800" w14:textId="77777777" w:rsidR="006D00FC" w:rsidRDefault="006D00FC" w:rsidP="006D00FC">
      <w:pPr>
        <w:pStyle w:val="ListParagraph"/>
        <w:numPr>
          <w:ilvl w:val="0"/>
          <w:numId w:val="2"/>
        </w:numPr>
      </w:pPr>
      <w:r w:rsidRPr="00880948">
        <w:rPr>
          <w:rFonts w:cs="Times New Roman"/>
        </w:rPr>
        <w:t>Cook, W., &amp; Wilson, T. (2025). Tell me about yourself: an exploration of student reactions to the Dependable Strengths Articulation Process. Institute for Behavioral and Applied Management</w:t>
      </w:r>
      <w:r>
        <w:rPr>
          <w:rFonts w:cs="Times New Roman"/>
        </w:rPr>
        <w:t xml:space="preserve"> Annual Conference</w:t>
      </w:r>
      <w:r w:rsidRPr="00880948">
        <w:rPr>
          <w:rFonts w:cs="Times New Roman"/>
        </w:rPr>
        <w:t>.</w:t>
      </w:r>
    </w:p>
    <w:p w14:paraId="02B4BBBC" w14:textId="77777777" w:rsidR="006D00FC" w:rsidRDefault="006D00FC" w:rsidP="006D00FC">
      <w:pPr>
        <w:pStyle w:val="ListParagraph"/>
        <w:numPr>
          <w:ilvl w:val="0"/>
          <w:numId w:val="2"/>
        </w:numPr>
      </w:pPr>
      <w:proofErr w:type="spellStart"/>
      <w:r>
        <w:t>Provaznik</w:t>
      </w:r>
      <w:proofErr w:type="spellEnd"/>
      <w:r>
        <w:t xml:space="preserve">, B., Cook, W., Wilson, T. (2021). </w:t>
      </w:r>
      <w:r w:rsidRPr="00642584">
        <w:t>Voice and inequity: Ground rules help diverse teams work</w:t>
      </w:r>
      <w:r>
        <w:t xml:space="preserve">, </w:t>
      </w:r>
      <w:r w:rsidRPr="00642584">
        <w:t>Great Plains Economics and Business Conference</w:t>
      </w:r>
      <w:r>
        <w:t>.</w:t>
      </w:r>
    </w:p>
    <w:p w14:paraId="6A92C5C7" w14:textId="77777777" w:rsidR="006D00FC" w:rsidRDefault="006D00FC" w:rsidP="006D00FC">
      <w:pPr>
        <w:pStyle w:val="ListParagraph"/>
        <w:numPr>
          <w:ilvl w:val="0"/>
          <w:numId w:val="2"/>
        </w:numPr>
      </w:pPr>
      <w:r>
        <w:t xml:space="preserve">Smith, K., </w:t>
      </w:r>
      <w:proofErr w:type="spellStart"/>
      <w:r>
        <w:t>Kurpierz</w:t>
      </w:r>
      <w:proofErr w:type="spellEnd"/>
      <w:r>
        <w:t xml:space="preserve">, J., Cook, W., Walker, T., (2021). </w:t>
      </w:r>
      <w:r w:rsidRPr="00642584">
        <w:t>Restoring organizational health and stakeholder trust: Governance node diagnostics in school districts</w:t>
      </w:r>
      <w:r>
        <w:t xml:space="preserve">, </w:t>
      </w:r>
      <w:r w:rsidRPr="00642584">
        <w:t>Western Academy of Management</w:t>
      </w:r>
      <w:r>
        <w:t xml:space="preserve"> Annual Conference.</w:t>
      </w:r>
    </w:p>
    <w:p w14:paraId="1BBA6320" w14:textId="77777777" w:rsidR="006D00FC" w:rsidRDefault="006D00FC" w:rsidP="006D00FC">
      <w:pPr>
        <w:pStyle w:val="ListParagraph"/>
        <w:numPr>
          <w:ilvl w:val="0"/>
          <w:numId w:val="2"/>
        </w:numPr>
      </w:pPr>
      <w:r>
        <w:t xml:space="preserve">Wilson, T., Cook, W., </w:t>
      </w:r>
      <w:proofErr w:type="spellStart"/>
      <w:r>
        <w:t>Provaznik</w:t>
      </w:r>
      <w:proofErr w:type="spellEnd"/>
      <w:r>
        <w:t xml:space="preserve">, B., (2020). </w:t>
      </w:r>
      <w:r w:rsidRPr="00642584">
        <w:t>First day exercises: Motivate class preparation, discuss course design, and show you care</w:t>
      </w:r>
      <w:r>
        <w:t xml:space="preserve">, </w:t>
      </w:r>
      <w:r w:rsidRPr="007751FF">
        <w:t>Management and Organizational Behavior Teaching Society Conference</w:t>
      </w:r>
      <w:r>
        <w:t>.</w:t>
      </w:r>
    </w:p>
    <w:p w14:paraId="58798875" w14:textId="77777777" w:rsidR="006D00FC" w:rsidRDefault="006D00FC" w:rsidP="006D00FC">
      <w:pPr>
        <w:pStyle w:val="ListParagraph"/>
        <w:numPr>
          <w:ilvl w:val="0"/>
          <w:numId w:val="2"/>
        </w:numPr>
      </w:pPr>
      <w:r>
        <w:t>Cook, W. (2019). Starting off on the right foot: Helping groups form, storm and norm. International Management and Organizational Behavior Teaching Society Conference.</w:t>
      </w:r>
    </w:p>
    <w:p w14:paraId="4974D56F" w14:textId="77777777" w:rsidR="006D00FC" w:rsidRDefault="006D00FC" w:rsidP="006D00FC">
      <w:pPr>
        <w:rPr>
          <w:rFonts w:ascii="Arial" w:eastAsia="Times New Roman" w:hAnsi="Arial" w:cs="Arial"/>
          <w:color w:val="272727"/>
          <w:sz w:val="40"/>
          <w:szCs w:val="40"/>
        </w:rPr>
      </w:pPr>
    </w:p>
    <w:p w14:paraId="222CD081" w14:textId="77777777" w:rsidR="006D00FC" w:rsidRDefault="006D00FC" w:rsidP="006D00FC">
      <w:pPr>
        <w:pStyle w:val="Heading1"/>
        <w:rPr>
          <w:rFonts w:eastAsia="Times New Roman"/>
        </w:rPr>
      </w:pPr>
      <w:r>
        <w:rPr>
          <w:rFonts w:eastAsia="Times New Roman"/>
        </w:rPr>
        <w:t xml:space="preserve">Service: </w:t>
      </w:r>
    </w:p>
    <w:p w14:paraId="2C479BCA" w14:textId="77777777" w:rsidR="006D00FC" w:rsidRDefault="006D00FC" w:rsidP="006D00FC">
      <w:pPr>
        <w:pStyle w:val="Heading2"/>
        <w:rPr>
          <w:rFonts w:ascii="Times New Roman" w:hAnsi="Times New Roman" w:cs="Times New Roman"/>
        </w:rPr>
      </w:pPr>
      <w:r>
        <w:t>University Service</w:t>
      </w:r>
    </w:p>
    <w:p w14:paraId="52304D54" w14:textId="77777777" w:rsidR="006D00FC" w:rsidRDefault="006D00FC" w:rsidP="006D00FC">
      <w:pPr>
        <w:spacing w:after="0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</w:rPr>
        <w:t>Faculty Senate Academic Affairs Committee</w:t>
      </w:r>
      <w:r>
        <w:t xml:space="preserve">: 2016-currrent </w:t>
      </w:r>
    </w:p>
    <w:p w14:paraId="22136B28" w14:textId="77777777" w:rsidR="006D00FC" w:rsidRDefault="006D00FC" w:rsidP="006D00FC">
      <w:pPr>
        <w:spacing w:after="0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</w:rPr>
        <w:t>ADCO Chair</w:t>
      </w:r>
      <w:r>
        <w:t>: 2016-2017</w:t>
      </w:r>
    </w:p>
    <w:p w14:paraId="5E0296A0" w14:textId="77777777" w:rsidR="006D00FC" w:rsidRDefault="006D00FC" w:rsidP="006D00FC">
      <w:pPr>
        <w:spacing w:after="0"/>
        <w:rPr>
          <w:rFonts w:ascii="Times New Roman" w:hAnsi="Times New Roman" w:cs="Times New Roman"/>
          <w:bCs/>
          <w:kern w:val="0"/>
          <w14:ligatures w14:val="none"/>
        </w:rPr>
      </w:pPr>
      <w:r>
        <w:rPr>
          <w:rFonts w:ascii="Times New Roman" w:hAnsi="Times New Roman" w:cs="Times New Roman"/>
          <w:bCs/>
        </w:rPr>
        <w:t>Faculty Senate Budget and Planning Committee</w:t>
      </w:r>
      <w:r>
        <w:rPr>
          <w:bCs/>
        </w:rPr>
        <w:t>: 2016-2017</w:t>
      </w:r>
    </w:p>
    <w:p w14:paraId="245961B3" w14:textId="77777777" w:rsidR="006D00FC" w:rsidRDefault="006D00FC" w:rsidP="006D00FC">
      <w:pPr>
        <w:spacing w:after="0"/>
        <w:rPr>
          <w:rFonts w:ascii="Times New Roman" w:hAnsi="Times New Roman" w:cs="Times New Roman"/>
          <w:bCs/>
          <w:kern w:val="0"/>
          <w14:ligatures w14:val="none"/>
        </w:rPr>
      </w:pPr>
      <w:r>
        <w:rPr>
          <w:rFonts w:ascii="Times New Roman" w:hAnsi="Times New Roman" w:cs="Times New Roman"/>
          <w:bCs/>
        </w:rPr>
        <w:t>University Policy Advisory Committee</w:t>
      </w:r>
      <w:r>
        <w:rPr>
          <w:bCs/>
        </w:rPr>
        <w:t>: 2016-2017</w:t>
      </w:r>
    </w:p>
    <w:p w14:paraId="1405E73F" w14:textId="77777777" w:rsidR="006D00FC" w:rsidRDefault="006D00FC" w:rsidP="006D00FC">
      <w:pPr>
        <w:spacing w:after="0"/>
        <w:rPr>
          <w:rFonts w:ascii="Times New Roman" w:hAnsi="Times New Roman" w:cs="Times New Roman"/>
          <w:bCs/>
          <w:kern w:val="0"/>
          <w14:ligatures w14:val="none"/>
        </w:rPr>
      </w:pPr>
      <w:r>
        <w:rPr>
          <w:rFonts w:ascii="Times New Roman" w:hAnsi="Times New Roman" w:cs="Times New Roman"/>
          <w:bCs/>
        </w:rPr>
        <w:t>Associated Student Life Committee</w:t>
      </w:r>
      <w:r>
        <w:rPr>
          <w:bCs/>
        </w:rPr>
        <w:t>: 2016-2017</w:t>
      </w:r>
    </w:p>
    <w:p w14:paraId="41851FD9" w14:textId="77777777" w:rsidR="006D00FC" w:rsidRDefault="006D00FC" w:rsidP="006D00FC">
      <w:pPr>
        <w:spacing w:after="0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</w:rPr>
        <w:t>Faculty Senate Senator Alternate</w:t>
      </w:r>
      <w:r>
        <w:t>: 2024</w:t>
      </w:r>
    </w:p>
    <w:p w14:paraId="2B239802" w14:textId="77777777" w:rsidR="006D00FC" w:rsidRPr="00E93F6A" w:rsidRDefault="006D00FC" w:rsidP="006D00FC">
      <w:pPr>
        <w:spacing w:after="0"/>
        <w:rPr>
          <w:rFonts w:ascii="Times New Roman" w:hAnsi="Times New Roman" w:cs="Times New Roman"/>
          <w:bCs/>
          <w:kern w:val="0"/>
          <w14:ligatures w14:val="none"/>
        </w:rPr>
      </w:pPr>
      <w:r>
        <w:rPr>
          <w:rFonts w:ascii="Times New Roman" w:hAnsi="Times New Roman" w:cs="Times New Roman"/>
          <w:bCs/>
        </w:rPr>
        <w:t>VP of Enrollment Management Search Committee</w:t>
      </w:r>
      <w:r>
        <w:rPr>
          <w:bCs/>
        </w:rPr>
        <w:t>: 2019-2020</w:t>
      </w:r>
    </w:p>
    <w:p w14:paraId="0F8B45D8" w14:textId="77777777" w:rsidR="006D00FC" w:rsidRDefault="006D00FC" w:rsidP="006D00FC">
      <w:pPr>
        <w:spacing w:after="0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</w:rPr>
        <w:t>Des Moines Advisor Search Committee</w:t>
      </w:r>
      <w:r>
        <w:t>: 2019</w:t>
      </w:r>
    </w:p>
    <w:p w14:paraId="6D031D06" w14:textId="77777777" w:rsidR="006D00FC" w:rsidRDefault="006D00FC" w:rsidP="006D00FC">
      <w:pPr>
        <w:spacing w:after="0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</w:rPr>
        <w:t>Sexual Harassment and Gender Discrimination Task Force</w:t>
      </w:r>
      <w:r>
        <w:t>: 2018-2019</w:t>
      </w:r>
    </w:p>
    <w:p w14:paraId="2B7D59CE" w14:textId="77777777" w:rsidR="006D00FC" w:rsidRPr="00DF7BAF" w:rsidRDefault="006D00FC" w:rsidP="006D00FC">
      <w:pPr>
        <w:spacing w:after="0"/>
        <w:rPr>
          <w:rFonts w:ascii="Times New Roman" w:hAnsi="Times New Roman" w:cs="Times New Roman"/>
          <w:bCs/>
          <w:kern w:val="0"/>
          <w14:ligatures w14:val="none"/>
        </w:rPr>
      </w:pPr>
      <w:r w:rsidRPr="00DF7BAF">
        <w:rPr>
          <w:rFonts w:ascii="Times New Roman" w:hAnsi="Times New Roman" w:cs="Times New Roman"/>
          <w:bCs/>
        </w:rPr>
        <w:t>Centers Work Group Co-lead</w:t>
      </w:r>
      <w:r>
        <w:rPr>
          <w:bCs/>
        </w:rPr>
        <w:t>: 2017-2018</w:t>
      </w:r>
    </w:p>
    <w:p w14:paraId="02EAF999" w14:textId="77777777" w:rsidR="006D00FC" w:rsidRPr="004E10A9" w:rsidRDefault="006D00FC" w:rsidP="006D00FC">
      <w:pPr>
        <w:spacing w:after="0"/>
        <w:rPr>
          <w:rFonts w:cs="Times New Roman"/>
          <w:bCs/>
          <w:kern w:val="0"/>
          <w14:ligatures w14:val="none"/>
        </w:rPr>
      </w:pPr>
      <w:r w:rsidRPr="004E10A9">
        <w:rPr>
          <w:rFonts w:cs="Times New Roman"/>
          <w:bCs/>
        </w:rPr>
        <w:t>VP Public Affairs Search Committee Membe</w:t>
      </w:r>
      <w:r w:rsidRPr="004E10A9">
        <w:rPr>
          <w:bCs/>
        </w:rPr>
        <w:t>r: 2016</w:t>
      </w:r>
    </w:p>
    <w:p w14:paraId="0B761A2F" w14:textId="77777777" w:rsidR="006D00FC" w:rsidRPr="004E10A9" w:rsidRDefault="006D00FC" w:rsidP="006D00FC">
      <w:pPr>
        <w:spacing w:after="0"/>
        <w:rPr>
          <w:rFonts w:cs="Times New Roman"/>
          <w:bCs/>
          <w:kern w:val="0"/>
          <w14:ligatures w14:val="none"/>
        </w:rPr>
      </w:pPr>
      <w:r w:rsidRPr="004E10A9">
        <w:rPr>
          <w:rFonts w:cs="Times New Roman"/>
          <w:bCs/>
        </w:rPr>
        <w:t>CB Faculty Standards Committee</w:t>
      </w:r>
      <w:r w:rsidRPr="004E10A9">
        <w:rPr>
          <w:bCs/>
        </w:rPr>
        <w:t>: 2020-2021</w:t>
      </w:r>
    </w:p>
    <w:p w14:paraId="4CD72803" w14:textId="77777777" w:rsidR="006D00FC" w:rsidRPr="004E10A9" w:rsidRDefault="006D00FC" w:rsidP="006D00FC">
      <w:pPr>
        <w:spacing w:after="0"/>
        <w:rPr>
          <w:rFonts w:cs="Times New Roman"/>
          <w:bCs/>
          <w:kern w:val="0"/>
          <w14:ligatures w14:val="none"/>
        </w:rPr>
      </w:pPr>
      <w:r w:rsidRPr="004E10A9">
        <w:rPr>
          <w:rFonts w:cs="Times New Roman"/>
          <w:bCs/>
        </w:rPr>
        <w:t>CB Executive Committee – Management and Marketing Department Chair</w:t>
      </w:r>
      <w:r w:rsidRPr="004E10A9">
        <w:rPr>
          <w:bCs/>
        </w:rPr>
        <w:t>: 2015-2017</w:t>
      </w:r>
    </w:p>
    <w:p w14:paraId="7526C8A1" w14:textId="77777777" w:rsidR="006D00FC" w:rsidRPr="004E10A9" w:rsidRDefault="006D00FC" w:rsidP="006D00FC">
      <w:pPr>
        <w:spacing w:after="0"/>
        <w:rPr>
          <w:rFonts w:cs="Times New Roman"/>
          <w:bCs/>
          <w:kern w:val="0"/>
          <w14:ligatures w14:val="none"/>
        </w:rPr>
      </w:pPr>
      <w:r w:rsidRPr="004E10A9">
        <w:rPr>
          <w:rFonts w:cs="Times New Roman"/>
          <w:bCs/>
        </w:rPr>
        <w:t>CB Executive Committee - Faculty Liaison</w:t>
      </w:r>
      <w:r w:rsidRPr="004E10A9">
        <w:rPr>
          <w:bCs/>
        </w:rPr>
        <w:t xml:space="preserve"> Alternate: 2024</w:t>
      </w:r>
    </w:p>
    <w:p w14:paraId="6BEBB954" w14:textId="77777777" w:rsidR="006D00FC" w:rsidRPr="004E10A9" w:rsidRDefault="006D00FC" w:rsidP="006D00FC">
      <w:pPr>
        <w:spacing w:after="0"/>
        <w:rPr>
          <w:rFonts w:cs="Times New Roman"/>
          <w:bCs/>
          <w:kern w:val="0"/>
          <w14:ligatures w14:val="none"/>
        </w:rPr>
      </w:pPr>
      <w:r w:rsidRPr="004E10A9">
        <w:rPr>
          <w:rFonts w:cs="Times New Roman"/>
          <w:bCs/>
        </w:rPr>
        <w:t>Assurance of Learning Director</w:t>
      </w:r>
      <w:r w:rsidRPr="004E10A9">
        <w:rPr>
          <w:bCs/>
        </w:rPr>
        <w:t>: 2015-2017</w:t>
      </w:r>
    </w:p>
    <w:p w14:paraId="4D31BAA2" w14:textId="77777777" w:rsidR="006D00FC" w:rsidRPr="004E10A9" w:rsidRDefault="006D00FC" w:rsidP="006D00FC">
      <w:pPr>
        <w:spacing w:after="0"/>
        <w:rPr>
          <w:rFonts w:cs="Times New Roman"/>
          <w:bCs/>
          <w:kern w:val="0"/>
          <w14:ligatures w14:val="none"/>
        </w:rPr>
      </w:pPr>
      <w:r w:rsidRPr="004E10A9">
        <w:rPr>
          <w:rFonts w:cs="Times New Roman"/>
          <w:bCs/>
        </w:rPr>
        <w:lastRenderedPageBreak/>
        <w:t>Assurance of Learning Committee</w:t>
      </w:r>
      <w:r w:rsidRPr="004E10A9">
        <w:rPr>
          <w:bCs/>
        </w:rPr>
        <w:t>: 2009-2017</w:t>
      </w:r>
    </w:p>
    <w:p w14:paraId="07D1C115" w14:textId="77777777" w:rsidR="006D00FC" w:rsidRPr="004E10A9" w:rsidRDefault="006D00FC" w:rsidP="006D00FC">
      <w:pPr>
        <w:spacing w:after="0"/>
        <w:rPr>
          <w:rFonts w:cs="Times New Roman"/>
          <w:bCs/>
          <w:kern w:val="0"/>
          <w14:ligatures w14:val="none"/>
        </w:rPr>
      </w:pPr>
      <w:r w:rsidRPr="004E10A9">
        <w:rPr>
          <w:rFonts w:cs="Times New Roman"/>
          <w:bCs/>
        </w:rPr>
        <w:t>CB Student Professional Development Committee</w:t>
      </w:r>
      <w:r w:rsidRPr="004E10A9">
        <w:rPr>
          <w:bCs/>
        </w:rPr>
        <w:t>: 2022-current</w:t>
      </w:r>
    </w:p>
    <w:p w14:paraId="14E8E925" w14:textId="77777777" w:rsidR="006D00FC" w:rsidRPr="004E10A9" w:rsidRDefault="006D00FC" w:rsidP="006D00FC">
      <w:pPr>
        <w:spacing w:after="0"/>
        <w:rPr>
          <w:rFonts w:cs="Times New Roman"/>
          <w:bCs/>
          <w:kern w:val="0"/>
          <w14:ligatures w14:val="none"/>
        </w:rPr>
      </w:pPr>
      <w:r w:rsidRPr="004E10A9">
        <w:rPr>
          <w:rFonts w:cs="Times New Roman"/>
          <w:bCs/>
        </w:rPr>
        <w:t>CB Student Advising Committee</w:t>
      </w:r>
      <w:r w:rsidRPr="004E10A9">
        <w:rPr>
          <w:bCs/>
        </w:rPr>
        <w:t>: 2015-2017</w:t>
      </w:r>
    </w:p>
    <w:p w14:paraId="4644F1DB" w14:textId="77777777" w:rsidR="006D00FC" w:rsidRPr="004E10A9" w:rsidRDefault="006D00FC" w:rsidP="006D00FC">
      <w:pPr>
        <w:spacing w:after="0"/>
        <w:rPr>
          <w:rFonts w:cs="Times New Roman"/>
          <w:bCs/>
          <w:kern w:val="0"/>
          <w14:ligatures w14:val="none"/>
        </w:rPr>
      </w:pPr>
      <w:r w:rsidRPr="004E10A9">
        <w:rPr>
          <w:rFonts w:cs="Times New Roman"/>
        </w:rPr>
        <w:t>Dependable Strengths Workshop for CB Executive Committee</w:t>
      </w:r>
      <w:r w:rsidRPr="004E10A9">
        <w:t>: 2022</w:t>
      </w:r>
    </w:p>
    <w:p w14:paraId="5DFF27FD" w14:textId="77777777" w:rsidR="006D00FC" w:rsidRPr="004E10A9" w:rsidRDefault="006D00FC" w:rsidP="006D00FC">
      <w:pPr>
        <w:spacing w:after="0"/>
        <w:rPr>
          <w:rFonts w:cs="Times New Roman"/>
          <w:kern w:val="0"/>
          <w14:ligatures w14:val="none"/>
        </w:rPr>
      </w:pPr>
      <w:r w:rsidRPr="004E10A9">
        <w:rPr>
          <w:rFonts w:cs="Times New Roman"/>
        </w:rPr>
        <w:t>Dependable Strengths Workshop for CB Advisors</w:t>
      </w:r>
      <w:r w:rsidRPr="004E10A9">
        <w:t>: 2023</w:t>
      </w:r>
    </w:p>
    <w:p w14:paraId="20ADEF0D" w14:textId="77777777" w:rsidR="006D00FC" w:rsidRPr="004E10A9" w:rsidRDefault="006D00FC" w:rsidP="006D00FC">
      <w:pPr>
        <w:spacing w:after="0"/>
        <w:rPr>
          <w:rFonts w:cs="Times New Roman"/>
          <w:kern w:val="0"/>
          <w14:ligatures w14:val="none"/>
        </w:rPr>
      </w:pPr>
      <w:r w:rsidRPr="004E10A9">
        <w:rPr>
          <w:rFonts w:cs="Times New Roman"/>
        </w:rPr>
        <w:t>Jump Start Camp Workshop</w:t>
      </w:r>
      <w:r w:rsidRPr="004E10A9">
        <w:t>: 2023</w:t>
      </w:r>
    </w:p>
    <w:p w14:paraId="4BB88CE7" w14:textId="77777777" w:rsidR="006D00FC" w:rsidRPr="004E10A9" w:rsidRDefault="006D00FC" w:rsidP="006D00FC">
      <w:pPr>
        <w:spacing w:after="0"/>
        <w:rPr>
          <w:rFonts w:cs="Times New Roman"/>
          <w:kern w:val="0"/>
          <w14:ligatures w14:val="none"/>
        </w:rPr>
      </w:pPr>
      <w:r w:rsidRPr="004E10A9">
        <w:rPr>
          <w:rFonts w:cs="Times New Roman"/>
        </w:rPr>
        <w:t>First Fridays Lecture Series Speaker</w:t>
      </w:r>
      <w:r w:rsidRPr="004E10A9">
        <w:t>: 2022</w:t>
      </w:r>
    </w:p>
    <w:p w14:paraId="02026931" w14:textId="77777777" w:rsidR="006D00FC" w:rsidRPr="004E10A9" w:rsidRDefault="006D00FC" w:rsidP="006D00FC">
      <w:pPr>
        <w:spacing w:after="0"/>
        <w:rPr>
          <w:rFonts w:cs="Times New Roman"/>
          <w:bCs/>
          <w:kern w:val="0"/>
          <w14:ligatures w14:val="none"/>
        </w:rPr>
      </w:pPr>
      <w:r w:rsidRPr="004E10A9">
        <w:rPr>
          <w:rFonts w:cs="Times New Roman"/>
          <w:bCs/>
        </w:rPr>
        <w:t>Department Chair</w:t>
      </w:r>
      <w:r w:rsidRPr="004E10A9">
        <w:rPr>
          <w:bCs/>
        </w:rPr>
        <w:t xml:space="preserve">: </w:t>
      </w:r>
      <w:r w:rsidRPr="004E10A9">
        <w:rPr>
          <w:rFonts w:cs="Times New Roman"/>
          <w:bCs/>
        </w:rPr>
        <w:t>2015-2017</w:t>
      </w:r>
    </w:p>
    <w:p w14:paraId="318A262A" w14:textId="77777777" w:rsidR="006D00FC" w:rsidRPr="004E10A9" w:rsidRDefault="006D00FC" w:rsidP="006D00FC">
      <w:pPr>
        <w:spacing w:after="0"/>
        <w:rPr>
          <w:rFonts w:cs="Times New Roman"/>
          <w:bCs/>
          <w:kern w:val="0"/>
          <w14:ligatures w14:val="none"/>
        </w:rPr>
      </w:pPr>
      <w:r w:rsidRPr="004E10A9">
        <w:rPr>
          <w:rFonts w:cs="Times New Roman"/>
          <w:bCs/>
        </w:rPr>
        <w:t>Department Search - Department Secretary</w:t>
      </w:r>
      <w:r w:rsidRPr="004E10A9">
        <w:rPr>
          <w:bCs/>
        </w:rPr>
        <w:t>:</w:t>
      </w:r>
      <w:r w:rsidRPr="004E10A9">
        <w:rPr>
          <w:rFonts w:cs="Times New Roman"/>
          <w:bCs/>
        </w:rPr>
        <w:t xml:space="preserve"> 2016</w:t>
      </w:r>
    </w:p>
    <w:p w14:paraId="1BE6D6EE" w14:textId="77777777" w:rsidR="006D00FC" w:rsidRPr="004E10A9" w:rsidRDefault="006D00FC" w:rsidP="006D00FC">
      <w:pPr>
        <w:spacing w:after="0"/>
        <w:rPr>
          <w:rFonts w:cs="Times New Roman"/>
          <w:bCs/>
          <w:kern w:val="0"/>
          <w14:ligatures w14:val="none"/>
        </w:rPr>
      </w:pPr>
      <w:r w:rsidRPr="004E10A9">
        <w:rPr>
          <w:rFonts w:cs="Times New Roman"/>
          <w:bCs/>
        </w:rPr>
        <w:t>Chair of the Leadership Committee</w:t>
      </w:r>
      <w:r w:rsidRPr="004E10A9">
        <w:rPr>
          <w:bCs/>
        </w:rPr>
        <w:t xml:space="preserve">: </w:t>
      </w:r>
      <w:r w:rsidRPr="004E10A9">
        <w:rPr>
          <w:rFonts w:cs="Times New Roman"/>
          <w:bCs/>
        </w:rPr>
        <w:t>2024-current</w:t>
      </w:r>
    </w:p>
    <w:p w14:paraId="01D01F63" w14:textId="77777777" w:rsidR="006D00FC" w:rsidRPr="004E10A9" w:rsidRDefault="006D00FC" w:rsidP="006D00FC">
      <w:pPr>
        <w:spacing w:after="0"/>
        <w:rPr>
          <w:rFonts w:cs="Times New Roman"/>
          <w:bCs/>
          <w:kern w:val="0"/>
          <w14:ligatures w14:val="none"/>
        </w:rPr>
      </w:pPr>
      <w:r w:rsidRPr="004E10A9">
        <w:rPr>
          <w:rFonts w:cs="Times New Roman"/>
          <w:bCs/>
        </w:rPr>
        <w:t>Department Personnel Committee</w:t>
      </w:r>
      <w:r w:rsidRPr="004E10A9">
        <w:rPr>
          <w:bCs/>
        </w:rPr>
        <w:t xml:space="preserve">: </w:t>
      </w:r>
      <w:r w:rsidRPr="004E10A9">
        <w:rPr>
          <w:rFonts w:cs="Times New Roman"/>
          <w:bCs/>
        </w:rPr>
        <w:t>2023</w:t>
      </w:r>
    </w:p>
    <w:p w14:paraId="2850D1EA" w14:textId="77777777" w:rsidR="006D00FC" w:rsidRPr="004E10A9" w:rsidRDefault="006D00FC" w:rsidP="006D00FC">
      <w:pPr>
        <w:tabs>
          <w:tab w:val="left" w:pos="534"/>
        </w:tabs>
        <w:spacing w:after="0"/>
        <w:rPr>
          <w:rFonts w:cs="Times New Roman"/>
          <w:bCs/>
          <w:kern w:val="0"/>
          <w14:ligatures w14:val="none"/>
        </w:rPr>
      </w:pPr>
      <w:r w:rsidRPr="004E10A9">
        <w:rPr>
          <w:rFonts w:cs="Times New Roman"/>
          <w:bCs/>
        </w:rPr>
        <w:t>Multiple faculty search committees</w:t>
      </w:r>
    </w:p>
    <w:p w14:paraId="3F91B349" w14:textId="77777777" w:rsidR="006D00FC" w:rsidRPr="004E10A9" w:rsidRDefault="006D00FC" w:rsidP="006D00FC">
      <w:pPr>
        <w:spacing w:after="0"/>
        <w:rPr>
          <w:rFonts w:cs="Times New Roman"/>
          <w:kern w:val="0"/>
          <w14:ligatures w14:val="none"/>
        </w:rPr>
      </w:pPr>
      <w:r w:rsidRPr="004E10A9">
        <w:rPr>
          <w:rFonts w:cs="Times New Roman"/>
        </w:rPr>
        <w:t>Internship Supervision – 6 students</w:t>
      </w:r>
    </w:p>
    <w:p w14:paraId="5397C79E" w14:textId="77777777" w:rsidR="006D00FC" w:rsidRDefault="006D00FC" w:rsidP="006D00FC">
      <w:pPr>
        <w:rPr>
          <w:rFonts w:ascii="Times New Roman" w:hAnsi="Times New Roman" w:cs="Times New Roman"/>
          <w:bCs/>
          <w:kern w:val="0"/>
          <w14:ligatures w14:val="none"/>
        </w:rPr>
      </w:pPr>
    </w:p>
    <w:p w14:paraId="00D1D8E9" w14:textId="77777777" w:rsidR="006D00FC" w:rsidRDefault="006D00FC" w:rsidP="006D00FC">
      <w:pPr>
        <w:pStyle w:val="Heading2"/>
        <w:rPr>
          <w:rFonts w:ascii="Times New Roman" w:hAnsi="Times New Roman" w:cs="Times New Roman"/>
        </w:rPr>
      </w:pPr>
      <w:r>
        <w:t>Professional Service</w:t>
      </w:r>
    </w:p>
    <w:p w14:paraId="0D7B1453" w14:textId="77777777" w:rsidR="006D00FC" w:rsidRPr="004E10A9" w:rsidRDefault="006D00FC" w:rsidP="006D00FC">
      <w:pPr>
        <w:spacing w:after="0"/>
        <w:rPr>
          <w:rFonts w:cs="Times New Roman"/>
          <w:bCs/>
          <w:kern w:val="0"/>
          <w14:ligatures w14:val="none"/>
        </w:rPr>
      </w:pPr>
      <w:r w:rsidRPr="004E10A9">
        <w:rPr>
          <w:rFonts w:cs="Times New Roman"/>
          <w:bCs/>
        </w:rPr>
        <w:t>Board of Directors Simeon Institute</w:t>
      </w:r>
      <w:r w:rsidRPr="004E10A9">
        <w:rPr>
          <w:bCs/>
        </w:rPr>
        <w:t>: 2014-2021</w:t>
      </w:r>
    </w:p>
    <w:p w14:paraId="45C7780A" w14:textId="77777777" w:rsidR="006D00FC" w:rsidRDefault="006D00FC" w:rsidP="006D00FC">
      <w:pPr>
        <w:spacing w:after="0"/>
      </w:pPr>
      <w:r w:rsidRPr="004E10A9">
        <w:rPr>
          <w:rFonts w:cs="Times New Roman"/>
        </w:rPr>
        <w:t>Reviewer Journal of Management Education</w:t>
      </w:r>
      <w:r w:rsidRPr="004E10A9">
        <w:t>: 2017-2022</w:t>
      </w:r>
    </w:p>
    <w:p w14:paraId="1054EC58" w14:textId="77777777" w:rsidR="006D00FC" w:rsidRPr="004E10A9" w:rsidRDefault="006D00FC" w:rsidP="006D00FC">
      <w:pPr>
        <w:spacing w:after="0"/>
        <w:rPr>
          <w:rFonts w:cs="Times New Roman"/>
          <w:kern w:val="0"/>
          <w14:ligatures w14:val="none"/>
        </w:rPr>
      </w:pPr>
      <w:r>
        <w:t>Reviewer for Communication Teacher: 2024-present</w:t>
      </w:r>
    </w:p>
    <w:p w14:paraId="24FB9987" w14:textId="77777777" w:rsidR="006D00FC" w:rsidRPr="004E10A9" w:rsidRDefault="006D00FC" w:rsidP="006D00FC">
      <w:pPr>
        <w:spacing w:after="0"/>
        <w:rPr>
          <w:rFonts w:cs="Times New Roman"/>
          <w:kern w:val="0"/>
          <w14:ligatures w14:val="none"/>
        </w:rPr>
      </w:pPr>
      <w:r w:rsidRPr="004E10A9">
        <w:rPr>
          <w:rFonts w:cs="Times New Roman"/>
        </w:rPr>
        <w:t>Unpaid consultant Alaska Airlines</w:t>
      </w:r>
      <w:r w:rsidRPr="004E10A9">
        <w:t>: 2019</w:t>
      </w:r>
    </w:p>
    <w:p w14:paraId="633D944D" w14:textId="77777777" w:rsidR="006D00FC" w:rsidRPr="004E10A9" w:rsidRDefault="006D00FC" w:rsidP="006D00FC">
      <w:pPr>
        <w:spacing w:after="0"/>
        <w:rPr>
          <w:rFonts w:cs="Times New Roman"/>
          <w:kern w:val="0"/>
          <w14:ligatures w14:val="none"/>
        </w:rPr>
      </w:pPr>
      <w:r w:rsidRPr="004E10A9">
        <w:rPr>
          <w:rFonts w:cs="Times New Roman"/>
        </w:rPr>
        <w:t>Unpaid Consultant State of Washington</w:t>
      </w:r>
      <w:r w:rsidRPr="004E10A9">
        <w:t>: 2019-2020</w:t>
      </w:r>
    </w:p>
    <w:p w14:paraId="4C6F3A05" w14:textId="77777777" w:rsidR="006D00FC" w:rsidRPr="004E10A9" w:rsidRDefault="006D00FC" w:rsidP="006D00FC">
      <w:pPr>
        <w:spacing w:after="0"/>
        <w:rPr>
          <w:rFonts w:cs="Times New Roman"/>
          <w:kern w:val="0"/>
          <w14:ligatures w14:val="none"/>
        </w:rPr>
      </w:pPr>
      <w:r w:rsidRPr="004E10A9">
        <w:rPr>
          <w:rFonts w:cs="Times New Roman"/>
        </w:rPr>
        <w:t>Mediation for an HR office</w:t>
      </w:r>
      <w:r w:rsidRPr="004E10A9">
        <w:t>: 2019</w:t>
      </w:r>
    </w:p>
    <w:p w14:paraId="6211A8CE" w14:textId="77777777" w:rsidR="006D00FC" w:rsidRPr="004E10A9" w:rsidRDefault="006D00FC" w:rsidP="006D00FC">
      <w:pPr>
        <w:spacing w:after="0"/>
        <w:rPr>
          <w:rFonts w:cs="Times New Roman"/>
          <w:kern w:val="0"/>
          <w14:ligatures w14:val="none"/>
        </w:rPr>
      </w:pPr>
      <w:r w:rsidRPr="004E10A9">
        <w:rPr>
          <w:rFonts w:cs="Times New Roman"/>
        </w:rPr>
        <w:t>Business Development Community Curator, W</w:t>
      </w:r>
      <w:r w:rsidRPr="004E10A9">
        <w:t xml:space="preserve">orld </w:t>
      </w:r>
      <w:r w:rsidRPr="004E10A9">
        <w:rPr>
          <w:rFonts w:cs="Times New Roman"/>
        </w:rPr>
        <w:t>B</w:t>
      </w:r>
      <w:r w:rsidRPr="004E10A9">
        <w:t xml:space="preserve">usiness and </w:t>
      </w:r>
      <w:r w:rsidRPr="004E10A9">
        <w:rPr>
          <w:rFonts w:cs="Times New Roman"/>
        </w:rPr>
        <w:t>E</w:t>
      </w:r>
      <w:r w:rsidRPr="004E10A9">
        <w:t xml:space="preserve">xecutive </w:t>
      </w:r>
      <w:r w:rsidRPr="004E10A9">
        <w:rPr>
          <w:rFonts w:cs="Times New Roman"/>
        </w:rPr>
        <w:t>C</w:t>
      </w:r>
      <w:r w:rsidRPr="004E10A9">
        <w:t xml:space="preserve">oaching </w:t>
      </w:r>
      <w:r w:rsidRPr="004E10A9">
        <w:rPr>
          <w:rFonts w:cs="Times New Roman"/>
        </w:rPr>
        <w:t>S</w:t>
      </w:r>
      <w:r w:rsidRPr="004E10A9">
        <w:t>ummit: 2021-2022</w:t>
      </w:r>
    </w:p>
    <w:p w14:paraId="5A85E29E" w14:textId="77777777" w:rsidR="006D00FC" w:rsidRPr="004E10A9" w:rsidRDefault="006D00FC" w:rsidP="006D00FC">
      <w:pPr>
        <w:spacing w:after="0"/>
        <w:rPr>
          <w:rFonts w:cs="Times New Roman"/>
          <w:kern w:val="0"/>
          <w14:ligatures w14:val="none"/>
        </w:rPr>
      </w:pPr>
      <w:r w:rsidRPr="004E10A9">
        <w:rPr>
          <w:rFonts w:cs="Times New Roman"/>
        </w:rPr>
        <w:t>Small business owner business development training</w:t>
      </w:r>
      <w:r w:rsidRPr="004E10A9">
        <w:t>: 2021-2022</w:t>
      </w:r>
    </w:p>
    <w:p w14:paraId="5D53A3EF" w14:textId="77777777" w:rsidR="006D00FC" w:rsidRPr="004E10A9" w:rsidRDefault="006D00FC" w:rsidP="006D00FC">
      <w:pPr>
        <w:spacing w:after="0"/>
        <w:rPr>
          <w:rFonts w:cs="Times New Roman"/>
          <w:kern w:val="0"/>
          <w14:ligatures w14:val="none"/>
        </w:rPr>
      </w:pPr>
      <w:r w:rsidRPr="004E10A9">
        <w:rPr>
          <w:rFonts w:cs="Times New Roman"/>
        </w:rPr>
        <w:t>Dependable Strengths Workshop for Board of Directors</w:t>
      </w:r>
      <w:r w:rsidRPr="004E10A9">
        <w:t>: 2022</w:t>
      </w:r>
    </w:p>
    <w:p w14:paraId="6CC4EE2D" w14:textId="77777777" w:rsidR="006D00FC" w:rsidRPr="004E10A9" w:rsidRDefault="006D00FC" w:rsidP="006D00FC">
      <w:pPr>
        <w:spacing w:after="0"/>
        <w:rPr>
          <w:rFonts w:cs="Times New Roman"/>
          <w:kern w:val="0"/>
          <w14:ligatures w14:val="none"/>
        </w:rPr>
      </w:pPr>
      <w:r w:rsidRPr="004E10A9">
        <w:rPr>
          <w:rFonts w:cs="Times New Roman"/>
        </w:rPr>
        <w:t>Mediation for Board of a Private School</w:t>
      </w:r>
      <w:r w:rsidRPr="004E10A9">
        <w:t>: 2022</w:t>
      </w:r>
    </w:p>
    <w:p w14:paraId="59F212D5" w14:textId="77777777" w:rsidR="006D00FC" w:rsidRPr="004E10A9" w:rsidRDefault="006D00FC" w:rsidP="006D00FC">
      <w:pPr>
        <w:spacing w:after="0"/>
        <w:rPr>
          <w:rFonts w:cs="Times New Roman"/>
          <w:kern w:val="0"/>
          <w14:ligatures w14:val="none"/>
        </w:rPr>
      </w:pPr>
      <w:r w:rsidRPr="004E10A9">
        <w:rPr>
          <w:rFonts w:cs="Times New Roman"/>
        </w:rPr>
        <w:t>Four Fridays Workshop Series for Alumni</w:t>
      </w:r>
      <w:r w:rsidRPr="004E10A9">
        <w:t>: 2022</w:t>
      </w:r>
    </w:p>
    <w:p w14:paraId="36C9512B" w14:textId="77777777" w:rsidR="006D00FC" w:rsidRPr="004E10A9" w:rsidRDefault="006D00FC" w:rsidP="006D00FC">
      <w:pPr>
        <w:spacing w:after="0"/>
        <w:rPr>
          <w:rFonts w:cs="Times New Roman"/>
          <w:kern w:val="0"/>
          <w14:ligatures w14:val="none"/>
        </w:rPr>
      </w:pPr>
      <w:r w:rsidRPr="004E10A9">
        <w:rPr>
          <w:rFonts w:cs="Times New Roman"/>
        </w:rPr>
        <w:t>Recruit and Train Coaches to work with MGT students</w:t>
      </w:r>
      <w:r w:rsidRPr="004E10A9">
        <w:t>: 2023-current</w:t>
      </w:r>
    </w:p>
    <w:p w14:paraId="643BA5A7" w14:textId="77777777" w:rsidR="006D00FC" w:rsidRPr="004E10A9" w:rsidRDefault="006D00FC" w:rsidP="006D00FC">
      <w:pPr>
        <w:spacing w:after="0"/>
        <w:rPr>
          <w:rFonts w:cs="Times New Roman"/>
          <w:kern w:val="0"/>
          <w14:ligatures w14:val="none"/>
        </w:rPr>
      </w:pPr>
      <w:r w:rsidRPr="004E10A9">
        <w:rPr>
          <w:rFonts w:cs="Times New Roman"/>
        </w:rPr>
        <w:t>Dependable Strengths Workshop for private school</w:t>
      </w:r>
      <w:r w:rsidRPr="004E10A9">
        <w:t>: 2023</w:t>
      </w:r>
    </w:p>
    <w:p w14:paraId="5F4ED900" w14:textId="77777777" w:rsidR="006D00FC" w:rsidRPr="004E10A9" w:rsidRDefault="006D00FC" w:rsidP="006D00FC">
      <w:pPr>
        <w:spacing w:after="0"/>
        <w:rPr>
          <w:rFonts w:cs="Times New Roman"/>
          <w:kern w:val="0"/>
          <w14:ligatures w14:val="none"/>
        </w:rPr>
      </w:pPr>
      <w:r w:rsidRPr="004E10A9">
        <w:rPr>
          <w:rFonts w:cs="Times New Roman"/>
        </w:rPr>
        <w:t>Case reviewer for Sage Business Cases</w:t>
      </w:r>
      <w:r w:rsidRPr="004E10A9">
        <w:t>: 2023-current</w:t>
      </w:r>
    </w:p>
    <w:p w14:paraId="6EE7ACF7" w14:textId="77777777" w:rsidR="006D00FC" w:rsidRPr="004E10A9" w:rsidRDefault="006D00FC" w:rsidP="006D00FC">
      <w:pPr>
        <w:spacing w:after="0"/>
        <w:rPr>
          <w:rFonts w:cs="Times New Roman"/>
          <w:kern w:val="0"/>
          <w14:ligatures w14:val="none"/>
        </w:rPr>
      </w:pPr>
      <w:r w:rsidRPr="004E10A9">
        <w:rPr>
          <w:rFonts w:cs="Times New Roman"/>
        </w:rPr>
        <w:t>Board member for the Center for Dependable Strengths</w:t>
      </w:r>
      <w:r w:rsidRPr="004E10A9">
        <w:t>: 2023-2024</w:t>
      </w:r>
    </w:p>
    <w:p w14:paraId="48E36303" w14:textId="77777777" w:rsidR="006D00FC" w:rsidRPr="004E10A9" w:rsidRDefault="006D00FC" w:rsidP="006D00FC">
      <w:pPr>
        <w:spacing w:after="0"/>
        <w:rPr>
          <w:rFonts w:cs="Times New Roman"/>
          <w:kern w:val="0"/>
          <w14:ligatures w14:val="none"/>
        </w:rPr>
      </w:pPr>
      <w:r w:rsidRPr="004E10A9">
        <w:rPr>
          <w:rFonts w:cs="Times New Roman"/>
        </w:rPr>
        <w:t>Consulted and developed a strategic plan for the Center for Dependable Strengths</w:t>
      </w:r>
      <w:r w:rsidRPr="004E10A9">
        <w:t>: 2024</w:t>
      </w:r>
    </w:p>
    <w:p w14:paraId="565A377D" w14:textId="77777777" w:rsidR="006D00FC" w:rsidRPr="004E10A9" w:rsidRDefault="006D00FC" w:rsidP="006D00FC">
      <w:pPr>
        <w:spacing w:after="0"/>
        <w:rPr>
          <w:rFonts w:cs="Times New Roman"/>
          <w:kern w:val="0"/>
          <w14:ligatures w14:val="none"/>
        </w:rPr>
      </w:pPr>
      <w:r w:rsidRPr="004E10A9">
        <w:rPr>
          <w:rFonts w:cs="Times New Roman"/>
        </w:rPr>
        <w:t>Strategic Event Planner Consultant</w:t>
      </w:r>
      <w:r w:rsidRPr="004E10A9">
        <w:t>: 2023</w:t>
      </w:r>
    </w:p>
    <w:p w14:paraId="5E0FA899" w14:textId="77777777" w:rsidR="006D00FC" w:rsidRPr="004E10A9" w:rsidRDefault="006D00FC" w:rsidP="006D00FC">
      <w:pPr>
        <w:spacing w:after="0"/>
        <w:rPr>
          <w:rFonts w:cs="Times New Roman"/>
          <w:kern w:val="0"/>
          <w14:ligatures w14:val="none"/>
        </w:rPr>
      </w:pPr>
      <w:r w:rsidRPr="004E10A9">
        <w:rPr>
          <w:rFonts w:cs="Times New Roman"/>
        </w:rPr>
        <w:t>Consulting</w:t>
      </w:r>
      <w:r w:rsidRPr="004E10A9">
        <w:t>: 2021-2022, 2023, 2022</w:t>
      </w:r>
    </w:p>
    <w:p w14:paraId="19C3EEE5" w14:textId="77777777" w:rsidR="006D00FC" w:rsidRPr="004E10A9" w:rsidRDefault="006D00FC" w:rsidP="006D00FC">
      <w:pPr>
        <w:spacing w:after="0"/>
        <w:rPr>
          <w:rFonts w:cs="Times New Roman"/>
          <w:kern w:val="0"/>
          <w14:ligatures w14:val="none"/>
        </w:rPr>
      </w:pPr>
      <w:r w:rsidRPr="004E10A9">
        <w:t>Mediations: 2019, 2022, 2023, 2024</w:t>
      </w:r>
    </w:p>
    <w:p w14:paraId="0CB07D98" w14:textId="77777777" w:rsidR="006D00FC" w:rsidRPr="004E10A9" w:rsidRDefault="006D00FC" w:rsidP="006D00FC">
      <w:pPr>
        <w:spacing w:after="0"/>
        <w:rPr>
          <w:rFonts w:cs="Times New Roman"/>
          <w:kern w:val="0"/>
          <w14:ligatures w14:val="none"/>
        </w:rPr>
      </w:pPr>
    </w:p>
    <w:p w14:paraId="69CEDEBF" w14:textId="77777777" w:rsidR="006D00FC" w:rsidRPr="004E10A9" w:rsidRDefault="006D00FC" w:rsidP="006D00FC">
      <w:pPr>
        <w:spacing w:after="0"/>
        <w:rPr>
          <w:rFonts w:cs="Times New Roman"/>
          <w:kern w:val="0"/>
          <w14:ligatures w14:val="none"/>
        </w:rPr>
      </w:pPr>
    </w:p>
    <w:p w14:paraId="40443DDF" w14:textId="77777777" w:rsidR="006D00FC" w:rsidRPr="004E10A9" w:rsidRDefault="006D00FC" w:rsidP="006D00FC">
      <w:pPr>
        <w:pStyle w:val="Heading2"/>
        <w:spacing w:after="0"/>
        <w:rPr>
          <w:rFonts w:asciiTheme="minorHAnsi" w:hAnsiTheme="minorHAnsi"/>
        </w:rPr>
      </w:pPr>
      <w:r w:rsidRPr="004E10A9">
        <w:rPr>
          <w:rFonts w:asciiTheme="minorHAnsi" w:hAnsiTheme="minorHAnsi"/>
        </w:rPr>
        <w:lastRenderedPageBreak/>
        <w:t>Professional Development</w:t>
      </w:r>
    </w:p>
    <w:p w14:paraId="150670DA" w14:textId="77777777" w:rsidR="006D00FC" w:rsidRPr="004E10A9" w:rsidRDefault="006D00FC" w:rsidP="006D00FC">
      <w:pPr>
        <w:spacing w:after="0"/>
        <w:rPr>
          <w:rFonts w:cs="Times New Roman"/>
          <w:kern w:val="0"/>
          <w14:ligatures w14:val="none"/>
        </w:rPr>
      </w:pPr>
      <w:r w:rsidRPr="004E10A9">
        <w:t>Certified Coach: 2019</w:t>
      </w:r>
    </w:p>
    <w:p w14:paraId="332410B2" w14:textId="77777777" w:rsidR="006D00FC" w:rsidRPr="004E10A9" w:rsidRDefault="006D00FC" w:rsidP="006D00FC">
      <w:pPr>
        <w:spacing w:after="0"/>
        <w:rPr>
          <w:rFonts w:cs="Times New Roman"/>
          <w:kern w:val="0"/>
          <w14:ligatures w14:val="none"/>
        </w:rPr>
      </w:pPr>
      <w:r w:rsidRPr="004E10A9">
        <w:rPr>
          <w:rFonts w:cs="Times New Roman"/>
        </w:rPr>
        <w:t>Coaching Mastery Through Practice training</w:t>
      </w:r>
      <w:r w:rsidRPr="004E10A9">
        <w:t>: 2021</w:t>
      </w:r>
    </w:p>
    <w:p w14:paraId="09A14AAB" w14:textId="77777777" w:rsidR="006D00FC" w:rsidRPr="004E10A9" w:rsidRDefault="006D00FC" w:rsidP="006D00FC">
      <w:pPr>
        <w:spacing w:after="0"/>
        <w:rPr>
          <w:rFonts w:cs="Times New Roman"/>
          <w:kern w:val="0"/>
          <w14:ligatures w14:val="none"/>
        </w:rPr>
      </w:pPr>
      <w:r w:rsidRPr="004E10A9">
        <w:t>Certified Dependable Strengths Facilitator: 2022</w:t>
      </w:r>
    </w:p>
    <w:p w14:paraId="0BBA38F9" w14:textId="77777777" w:rsidR="006D00FC" w:rsidRPr="004E10A9" w:rsidRDefault="006D00FC" w:rsidP="006D00FC">
      <w:pPr>
        <w:spacing w:after="0"/>
        <w:rPr>
          <w:rFonts w:cs="Times New Roman"/>
          <w:kern w:val="0"/>
          <w14:ligatures w14:val="none"/>
        </w:rPr>
      </w:pPr>
      <w:r w:rsidRPr="004E10A9">
        <w:rPr>
          <w:rFonts w:cs="Times New Roman"/>
        </w:rPr>
        <w:t>Certified Executive Coach</w:t>
      </w:r>
      <w:r w:rsidRPr="004E10A9">
        <w:t>: 2023</w:t>
      </w:r>
    </w:p>
    <w:p w14:paraId="02285A70" w14:textId="77777777" w:rsidR="006D00FC" w:rsidRPr="004E10A9" w:rsidRDefault="006D00FC" w:rsidP="006D00FC">
      <w:pPr>
        <w:spacing w:after="0"/>
        <w:rPr>
          <w:rFonts w:cs="Times New Roman"/>
          <w:kern w:val="0"/>
          <w14:ligatures w14:val="none"/>
        </w:rPr>
      </w:pPr>
      <w:proofErr w:type="spellStart"/>
      <w:r w:rsidRPr="004E10A9">
        <w:rPr>
          <w:rFonts w:cs="Times New Roman"/>
        </w:rPr>
        <w:t>EQi</w:t>
      </w:r>
      <w:proofErr w:type="spellEnd"/>
      <w:r w:rsidRPr="004E10A9">
        <w:rPr>
          <w:rFonts w:cs="Times New Roman"/>
        </w:rPr>
        <w:t xml:space="preserve"> and EQ360 Certification</w:t>
      </w:r>
      <w:r w:rsidRPr="004E10A9">
        <w:t>: 2024</w:t>
      </w:r>
    </w:p>
    <w:p w14:paraId="61223415" w14:textId="77777777" w:rsidR="006D00FC" w:rsidRPr="004E10A9" w:rsidRDefault="006D00FC" w:rsidP="006D00FC">
      <w:pPr>
        <w:spacing w:after="0"/>
        <w:rPr>
          <w:rFonts w:cs="Times New Roman"/>
          <w:kern w:val="0"/>
          <w14:ligatures w14:val="none"/>
        </w:rPr>
      </w:pPr>
    </w:p>
    <w:p w14:paraId="7834E8B6" w14:textId="77777777" w:rsidR="006D00FC" w:rsidRPr="004E10A9" w:rsidRDefault="006D00FC" w:rsidP="006D00FC">
      <w:pPr>
        <w:pStyle w:val="Heading2"/>
        <w:spacing w:after="0"/>
        <w:rPr>
          <w:rFonts w:asciiTheme="minorHAnsi" w:hAnsiTheme="minorHAnsi"/>
          <w:kern w:val="0"/>
          <w14:ligatures w14:val="none"/>
        </w:rPr>
      </w:pPr>
      <w:r w:rsidRPr="004E10A9">
        <w:rPr>
          <w:rFonts w:asciiTheme="minorHAnsi" w:hAnsiTheme="minorHAnsi"/>
        </w:rPr>
        <w:t>Most Recent Award</w:t>
      </w:r>
    </w:p>
    <w:p w14:paraId="20D09238" w14:textId="77777777" w:rsidR="006D00FC" w:rsidRPr="004E10A9" w:rsidRDefault="006D00FC" w:rsidP="006D00FC">
      <w:pPr>
        <w:spacing w:after="0"/>
      </w:pPr>
      <w:r w:rsidRPr="004E10A9">
        <w:t>2024 Best Paper for the Journal of Behavioral and Applied Management Volume 24</w:t>
      </w:r>
    </w:p>
    <w:p w14:paraId="7C862ACF" w14:textId="77777777" w:rsidR="006D00FC" w:rsidRPr="007755C0" w:rsidRDefault="006D00FC" w:rsidP="006D00FC"/>
    <w:p w14:paraId="42253771" w14:textId="77777777" w:rsidR="006D00FC" w:rsidRPr="007755C0" w:rsidRDefault="006D00FC" w:rsidP="006D00FC"/>
    <w:p w14:paraId="75FBBFBB" w14:textId="77777777" w:rsidR="006D00FC" w:rsidRDefault="006D00FC"/>
    <w:sectPr w:rsidR="006D00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D6989"/>
    <w:multiLevelType w:val="hybridMultilevel"/>
    <w:tmpl w:val="04E87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3E2BF0"/>
    <w:multiLevelType w:val="hybridMultilevel"/>
    <w:tmpl w:val="92623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176795">
    <w:abstractNumId w:val="0"/>
  </w:num>
  <w:num w:numId="2" w16cid:durableId="1981881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0FC"/>
    <w:rsid w:val="003119F9"/>
    <w:rsid w:val="006D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A0EF90"/>
  <w15:chartTrackingRefBased/>
  <w15:docId w15:val="{BD9AE36B-8166-FB4D-A0AE-BA98860D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0FC"/>
  </w:style>
  <w:style w:type="paragraph" w:styleId="Heading1">
    <w:name w:val="heading 1"/>
    <w:basedOn w:val="Normal"/>
    <w:next w:val="Normal"/>
    <w:link w:val="Heading1Char"/>
    <w:uiPriority w:val="9"/>
    <w:qFormat/>
    <w:rsid w:val="006D0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0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0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0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0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0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0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0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0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D0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0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00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00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00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00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00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00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0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0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0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0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0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00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00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00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0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00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00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00FC"/>
    <w:rPr>
      <w:color w:val="467886" w:themeColor="hyperlink"/>
      <w:u w:val="single"/>
    </w:rPr>
  </w:style>
  <w:style w:type="character" w:customStyle="1" w:styleId="bold3">
    <w:name w:val="bold3"/>
    <w:basedOn w:val="DefaultParagraphFont"/>
    <w:rsid w:val="006D00FC"/>
    <w:rPr>
      <w:rFonts w:ascii="Arial" w:hAnsi="Arial" w:cs="Arial" w:hint="default"/>
      <w:b w:val="0"/>
      <w:bCs w:val="0"/>
      <w:i w:val="0"/>
      <w:iCs w:val="0"/>
      <w:color w:val="272727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080/17404622.2024.236098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940</Words>
  <Characters>5364</Characters>
  <Application>Microsoft Office Word</Application>
  <DocSecurity>0</DocSecurity>
  <Lines>44</Lines>
  <Paragraphs>12</Paragraphs>
  <ScaleCrop>false</ScaleCrop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Cook</dc:creator>
  <cp:keywords/>
  <dc:description/>
  <cp:lastModifiedBy>Wendy Cook</cp:lastModifiedBy>
  <cp:revision>1</cp:revision>
  <dcterms:created xsi:type="dcterms:W3CDTF">2026-06-11T15:45:00Z</dcterms:created>
  <dcterms:modified xsi:type="dcterms:W3CDTF">2026-06-11T15:49:00Z</dcterms:modified>
</cp:coreProperties>
</file>